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E54C" w14:textId="38661EAC" w:rsidR="00634AF8" w:rsidRPr="00560CE4" w:rsidRDefault="00C02FBF" w:rsidP="00634AF8">
      <w:pPr>
        <w:pStyle w:val="Heading1"/>
        <w:rPr>
          <w:rFonts w:cs="Times New Roman"/>
          <w:sz w:val="24"/>
          <w:szCs w:val="24"/>
        </w:rPr>
      </w:pPr>
      <w:r w:rsidRPr="00560CE4">
        <w:rPr>
          <w:rFonts w:cs="Times New Roman"/>
          <w:sz w:val="24"/>
          <w:szCs w:val="24"/>
        </w:rPr>
        <w:t>Psychology 493</w:t>
      </w:r>
      <w:r w:rsidR="00634AF8" w:rsidRPr="00560CE4">
        <w:rPr>
          <w:rFonts w:cs="Times New Roman"/>
          <w:sz w:val="24"/>
          <w:szCs w:val="24"/>
        </w:rPr>
        <w:t xml:space="preserve"> </w:t>
      </w:r>
    </w:p>
    <w:p w14:paraId="2EB80F15" w14:textId="77777777" w:rsidR="00C97AEE" w:rsidRPr="00560CE4" w:rsidRDefault="00C02FBF">
      <w:pPr>
        <w:pStyle w:val="Heading1"/>
        <w:rPr>
          <w:rFonts w:cs="Times New Roman"/>
          <w:sz w:val="24"/>
          <w:szCs w:val="24"/>
        </w:rPr>
      </w:pPr>
      <w:r w:rsidRPr="00560CE4">
        <w:rPr>
          <w:rFonts w:cs="Times New Roman"/>
          <w:sz w:val="24"/>
          <w:szCs w:val="24"/>
        </w:rPr>
        <w:t>Fairness In The Workplace:  A Psychological Perspective</w:t>
      </w:r>
    </w:p>
    <w:p w14:paraId="66275671" w14:textId="2BC546EE" w:rsidR="00C97AEE" w:rsidRPr="00560CE4" w:rsidRDefault="2ACE3F24">
      <w:pPr>
        <w:pStyle w:val="Heading1"/>
        <w:rPr>
          <w:rFonts w:cs="Times New Roman"/>
          <w:sz w:val="24"/>
          <w:szCs w:val="24"/>
        </w:rPr>
      </w:pPr>
      <w:r w:rsidRPr="00560CE4">
        <w:rPr>
          <w:rFonts w:cs="Times New Roman"/>
          <w:sz w:val="24"/>
          <w:szCs w:val="24"/>
        </w:rPr>
        <w:t>Spring 202</w:t>
      </w:r>
      <w:r w:rsidR="008F6A3D" w:rsidRPr="00560CE4">
        <w:rPr>
          <w:rFonts w:cs="Times New Roman"/>
          <w:sz w:val="24"/>
          <w:szCs w:val="24"/>
        </w:rPr>
        <w:t>3</w:t>
      </w:r>
    </w:p>
    <w:p w14:paraId="0E2C27A3" w14:textId="77777777" w:rsidR="00FF2B49" w:rsidRPr="00560CE4" w:rsidRDefault="00FF2B49" w:rsidP="00FB7C22">
      <w:pPr>
        <w:spacing w:line="240" w:lineRule="auto"/>
        <w:rPr>
          <w:rFonts w:ascii="Times New Roman" w:hAnsi="Times New Roman" w:cs="Times New Roman"/>
          <w:sz w:val="24"/>
          <w:szCs w:val="24"/>
        </w:rPr>
      </w:pPr>
      <w:r w:rsidRPr="00560CE4">
        <w:rPr>
          <w:rFonts w:ascii="Times New Roman" w:hAnsi="Times New Roman" w:cs="Times New Roman"/>
          <w:sz w:val="24"/>
          <w:szCs w:val="24"/>
        </w:rPr>
        <w:t>Dr. Ann Marie Ryan</w:t>
      </w:r>
    </w:p>
    <w:p w14:paraId="4DCB0C1C" w14:textId="3D146AEB" w:rsidR="00FF2B49" w:rsidRPr="00560CE4" w:rsidRDefault="00FF2B49" w:rsidP="00FB7C22">
      <w:pPr>
        <w:spacing w:line="240" w:lineRule="auto"/>
        <w:rPr>
          <w:rStyle w:val="Hyperlink"/>
          <w:rFonts w:ascii="Times New Roman" w:hAnsi="Times New Roman" w:cs="Times New Roman"/>
          <w:sz w:val="24"/>
          <w:szCs w:val="24"/>
        </w:rPr>
      </w:pPr>
      <w:r w:rsidRPr="00560CE4">
        <w:rPr>
          <w:rFonts w:ascii="Times New Roman" w:hAnsi="Times New Roman" w:cs="Times New Roman"/>
          <w:sz w:val="24"/>
          <w:szCs w:val="24"/>
        </w:rPr>
        <w:t xml:space="preserve">333 Psychology </w:t>
      </w:r>
      <w:proofErr w:type="spellStart"/>
      <w:r w:rsidRPr="00560CE4">
        <w:rPr>
          <w:rFonts w:ascii="Times New Roman" w:hAnsi="Times New Roman" w:cs="Times New Roman"/>
          <w:sz w:val="24"/>
          <w:szCs w:val="24"/>
        </w:rPr>
        <w:t>Bldg</w:t>
      </w:r>
      <w:proofErr w:type="spellEnd"/>
      <w:r w:rsidR="00F80287" w:rsidRPr="00560CE4">
        <w:rPr>
          <w:rFonts w:ascii="Times New Roman" w:hAnsi="Times New Roman" w:cs="Times New Roman"/>
          <w:sz w:val="24"/>
          <w:szCs w:val="24"/>
        </w:rPr>
        <w:t xml:space="preserve">; </w:t>
      </w:r>
      <w:hyperlink r:id="rId7" w:history="1">
        <w:r w:rsidRPr="00560CE4">
          <w:rPr>
            <w:rStyle w:val="Hyperlink"/>
            <w:rFonts w:ascii="Times New Roman" w:hAnsi="Times New Roman" w:cs="Times New Roman"/>
            <w:sz w:val="24"/>
            <w:szCs w:val="24"/>
          </w:rPr>
          <w:t>ryanan@msu.edu</w:t>
        </w:r>
      </w:hyperlink>
    </w:p>
    <w:p w14:paraId="681B4F16" w14:textId="09F9FEB3" w:rsidR="00400BC4" w:rsidRPr="00560CE4" w:rsidRDefault="0071593C" w:rsidP="00FB7C22">
      <w:pPr>
        <w:spacing w:line="240" w:lineRule="auto"/>
        <w:rPr>
          <w:rFonts w:ascii="Times New Roman" w:hAnsi="Times New Roman" w:cs="Times New Roman"/>
          <w:b/>
          <w:bCs/>
          <w:sz w:val="24"/>
          <w:szCs w:val="24"/>
        </w:rPr>
      </w:pPr>
      <w:r w:rsidRPr="00560CE4">
        <w:rPr>
          <w:rFonts w:ascii="Times New Roman" w:hAnsi="Times New Roman" w:cs="Times New Roman"/>
          <w:b/>
          <w:bCs/>
          <w:sz w:val="24"/>
          <w:szCs w:val="24"/>
        </w:rPr>
        <w:t>Class meets Mon and Wed 12:40-2:00</w:t>
      </w:r>
      <w:r w:rsidR="6E3BBEBB" w:rsidRPr="00560CE4">
        <w:rPr>
          <w:rFonts w:ascii="Times New Roman" w:hAnsi="Times New Roman" w:cs="Times New Roman"/>
          <w:b/>
          <w:bCs/>
          <w:sz w:val="24"/>
          <w:szCs w:val="24"/>
        </w:rPr>
        <w:t xml:space="preserve">pm in </w:t>
      </w:r>
      <w:r w:rsidR="00244237" w:rsidRPr="00560CE4">
        <w:rPr>
          <w:rFonts w:ascii="Times New Roman" w:hAnsi="Times New Roman" w:cs="Times New Roman"/>
          <w:b/>
          <w:bCs/>
          <w:sz w:val="24"/>
          <w:szCs w:val="24"/>
        </w:rPr>
        <w:t xml:space="preserve"> </w:t>
      </w:r>
      <w:r w:rsidR="00927A9A" w:rsidRPr="00560CE4">
        <w:rPr>
          <w:rFonts w:ascii="Times New Roman" w:hAnsi="Times New Roman" w:cs="Times New Roman"/>
          <w:b/>
          <w:bCs/>
          <w:sz w:val="24"/>
          <w:szCs w:val="24"/>
        </w:rPr>
        <w:t>Snyder C202</w:t>
      </w:r>
    </w:p>
    <w:p w14:paraId="7AB5FC32" w14:textId="77777777" w:rsidR="00400BC4" w:rsidRPr="00560CE4" w:rsidRDefault="00400BC4" w:rsidP="00FB7C22">
      <w:pPr>
        <w:spacing w:line="240" w:lineRule="auto"/>
        <w:rPr>
          <w:rFonts w:ascii="Times New Roman" w:hAnsi="Times New Roman" w:cs="Times New Roman"/>
          <w:sz w:val="24"/>
          <w:szCs w:val="24"/>
        </w:rPr>
      </w:pPr>
      <w:r w:rsidRPr="00560CE4">
        <w:rPr>
          <w:rFonts w:ascii="Times New Roman" w:hAnsi="Times New Roman" w:cs="Times New Roman"/>
          <w:b/>
          <w:bCs/>
          <w:sz w:val="24"/>
          <w:szCs w:val="24"/>
        </w:rPr>
        <w:t>Course website</w:t>
      </w:r>
      <w:r w:rsidRPr="00560CE4">
        <w:rPr>
          <w:rFonts w:ascii="Times New Roman" w:hAnsi="Times New Roman" w:cs="Times New Roman"/>
          <w:sz w:val="24"/>
          <w:szCs w:val="24"/>
        </w:rPr>
        <w:t xml:space="preserve"> available on D2L</w:t>
      </w:r>
    </w:p>
    <w:p w14:paraId="01BC0AF4" w14:textId="5D750C9D" w:rsidR="0050267E" w:rsidRPr="00560CE4" w:rsidRDefault="00400BC4" w:rsidP="00F80287">
      <w:pPr>
        <w:rPr>
          <w:rFonts w:ascii="Times New Roman" w:hAnsi="Times New Roman" w:cs="Times New Roman"/>
          <w:sz w:val="24"/>
          <w:szCs w:val="24"/>
        </w:rPr>
      </w:pPr>
      <w:r w:rsidRPr="00560CE4">
        <w:rPr>
          <w:rFonts w:ascii="Times New Roman" w:hAnsi="Times New Roman" w:cs="Times New Roman"/>
          <w:b/>
          <w:bCs/>
          <w:sz w:val="24"/>
          <w:szCs w:val="24"/>
        </w:rPr>
        <w:t>Office hours:</w:t>
      </w:r>
      <w:r w:rsidR="00087F9A" w:rsidRPr="00560CE4">
        <w:rPr>
          <w:rFonts w:ascii="Times New Roman" w:hAnsi="Times New Roman" w:cs="Times New Roman"/>
          <w:sz w:val="24"/>
          <w:szCs w:val="24"/>
        </w:rPr>
        <w:t xml:space="preserve">  Mondays 2:30-3</w:t>
      </w:r>
      <w:r w:rsidR="0050267E" w:rsidRPr="00560CE4">
        <w:rPr>
          <w:rFonts w:ascii="Times New Roman" w:hAnsi="Times New Roman" w:cs="Times New Roman"/>
          <w:sz w:val="24"/>
          <w:szCs w:val="24"/>
        </w:rPr>
        <w:t xml:space="preserve">;  </w:t>
      </w:r>
      <w:hyperlink r:id="rId8" w:history="1">
        <w:r w:rsidR="0050267E" w:rsidRPr="00560CE4">
          <w:rPr>
            <w:rStyle w:val="Hyperlink"/>
            <w:rFonts w:ascii="Times New Roman" w:hAnsi="Times New Roman" w:cs="Times New Roman"/>
            <w:sz w:val="24"/>
            <w:szCs w:val="24"/>
          </w:rPr>
          <w:t>https://msu.zoom.us/j/96307759944</w:t>
        </w:r>
      </w:hyperlink>
      <w:r w:rsidR="0050267E" w:rsidRPr="00560CE4">
        <w:rPr>
          <w:rFonts w:ascii="Times New Roman" w:hAnsi="Times New Roman" w:cs="Times New Roman"/>
          <w:sz w:val="24"/>
          <w:szCs w:val="24"/>
        </w:rPr>
        <w:t xml:space="preserve">;  Meeting ID: 963 0775 9944: Passcode: 493;   virtual or in person (Room 333 </w:t>
      </w:r>
      <w:proofErr w:type="spellStart"/>
      <w:r w:rsidR="0050267E" w:rsidRPr="00560CE4">
        <w:rPr>
          <w:rFonts w:ascii="Times New Roman" w:hAnsi="Times New Roman" w:cs="Times New Roman"/>
          <w:sz w:val="24"/>
          <w:szCs w:val="24"/>
        </w:rPr>
        <w:t>Psy</w:t>
      </w:r>
      <w:proofErr w:type="spellEnd"/>
      <w:r w:rsidR="00560CE4">
        <w:rPr>
          <w:rFonts w:ascii="Times New Roman" w:hAnsi="Times New Roman" w:cs="Times New Roman"/>
          <w:sz w:val="24"/>
          <w:szCs w:val="24"/>
        </w:rPr>
        <w:t xml:space="preserve"> </w:t>
      </w:r>
      <w:proofErr w:type="spellStart"/>
      <w:r w:rsidR="00560CE4">
        <w:rPr>
          <w:rFonts w:ascii="Times New Roman" w:hAnsi="Times New Roman" w:cs="Times New Roman"/>
          <w:sz w:val="24"/>
          <w:szCs w:val="24"/>
        </w:rPr>
        <w:t>Bldg</w:t>
      </w:r>
      <w:proofErr w:type="spellEnd"/>
      <w:r w:rsidR="0050267E" w:rsidRPr="00560CE4">
        <w:rPr>
          <w:rFonts w:ascii="Times New Roman" w:hAnsi="Times New Roman" w:cs="Times New Roman"/>
          <w:sz w:val="24"/>
          <w:szCs w:val="24"/>
        </w:rPr>
        <w:t xml:space="preserve">) </w:t>
      </w:r>
    </w:p>
    <w:p w14:paraId="1EA67462" w14:textId="6EDF3881" w:rsidR="00244237" w:rsidRPr="00560CE4" w:rsidRDefault="00244237" w:rsidP="00FB7C22">
      <w:pPr>
        <w:spacing w:line="240" w:lineRule="auto"/>
        <w:rPr>
          <w:rFonts w:ascii="Times New Roman" w:hAnsi="Times New Roman" w:cs="Times New Roman"/>
          <w:sz w:val="24"/>
          <w:szCs w:val="24"/>
        </w:rPr>
      </w:pPr>
      <w:bookmarkStart w:id="0" w:name="_Hlk91945914"/>
      <w:r w:rsidRPr="00560CE4">
        <w:rPr>
          <w:rFonts w:ascii="Times New Roman" w:hAnsi="Times New Roman" w:cs="Times New Roman"/>
          <w:sz w:val="24"/>
          <w:szCs w:val="24"/>
        </w:rPr>
        <w:t>Office phone number: 517</w:t>
      </w:r>
      <w:r w:rsidR="33966399" w:rsidRPr="00560CE4">
        <w:rPr>
          <w:rFonts w:ascii="Times New Roman" w:hAnsi="Times New Roman" w:cs="Times New Roman"/>
          <w:sz w:val="24"/>
          <w:szCs w:val="24"/>
        </w:rPr>
        <w:t>-</w:t>
      </w:r>
      <w:r w:rsidRPr="00560CE4">
        <w:rPr>
          <w:rFonts w:ascii="Times New Roman" w:hAnsi="Times New Roman" w:cs="Times New Roman"/>
          <w:sz w:val="24"/>
          <w:szCs w:val="24"/>
        </w:rPr>
        <w:t>353-8855</w:t>
      </w:r>
      <w:r w:rsidR="00B73EFA" w:rsidRPr="00560CE4">
        <w:rPr>
          <w:rFonts w:ascii="Times New Roman" w:hAnsi="Times New Roman" w:cs="Times New Roman"/>
          <w:sz w:val="24"/>
          <w:szCs w:val="24"/>
        </w:rPr>
        <w:t xml:space="preserve"> (note you cannot text a landline)</w:t>
      </w:r>
      <w:r w:rsidR="005B6C20" w:rsidRPr="00560CE4">
        <w:rPr>
          <w:rFonts w:ascii="Times New Roman" w:hAnsi="Times New Roman" w:cs="Times New Roman"/>
          <w:sz w:val="24"/>
          <w:szCs w:val="24"/>
        </w:rPr>
        <w:t xml:space="preserve">; however, email is always best means of </w:t>
      </w:r>
      <w:proofErr w:type="gramStart"/>
      <w:r w:rsidR="005B6C20" w:rsidRPr="00560CE4">
        <w:rPr>
          <w:rFonts w:ascii="Times New Roman" w:hAnsi="Times New Roman" w:cs="Times New Roman"/>
          <w:sz w:val="24"/>
          <w:szCs w:val="24"/>
        </w:rPr>
        <w:t>communication</w:t>
      </w:r>
      <w:proofErr w:type="gramEnd"/>
    </w:p>
    <w:bookmarkEnd w:id="0"/>
    <w:p w14:paraId="332715CB" w14:textId="77777777" w:rsidR="00C97AEE" w:rsidRPr="00560CE4" w:rsidRDefault="00FC379A">
      <w:pPr>
        <w:pStyle w:val="Heading2"/>
        <w:rPr>
          <w:rFonts w:cs="Times New Roman"/>
          <w:szCs w:val="24"/>
        </w:rPr>
      </w:pPr>
      <w:r w:rsidRPr="00560CE4">
        <w:rPr>
          <w:rFonts w:cs="Times New Roman"/>
          <w:szCs w:val="24"/>
        </w:rPr>
        <w:t>Course description:</w:t>
      </w:r>
      <w:r w:rsidR="00603638" w:rsidRPr="00560CE4">
        <w:rPr>
          <w:rFonts w:cs="Times New Roman"/>
          <w:szCs w:val="24"/>
        </w:rPr>
        <w:t xml:space="preserve"> </w:t>
      </w:r>
    </w:p>
    <w:p w14:paraId="7D7BE89B" w14:textId="75DE03BA" w:rsidR="00FC379A" w:rsidRPr="00560CE4" w:rsidRDefault="00FC379A" w:rsidP="00400BC4">
      <w:pPr>
        <w:spacing w:line="240" w:lineRule="auto"/>
        <w:rPr>
          <w:rFonts w:ascii="Times New Roman" w:hAnsi="Times New Roman" w:cs="Times New Roman"/>
          <w:sz w:val="24"/>
          <w:szCs w:val="24"/>
        </w:rPr>
      </w:pPr>
      <w:r w:rsidRPr="00560CE4">
        <w:rPr>
          <w:rFonts w:ascii="Times New Roman" w:hAnsi="Times New Roman" w:cs="Times New Roman"/>
          <w:sz w:val="24"/>
          <w:szCs w:val="24"/>
        </w:rPr>
        <w:t xml:space="preserve">This course will provide an examination of psychological research that can inform how to design fair and effective workplaces from the perspective of organizational psychology.  </w:t>
      </w:r>
    </w:p>
    <w:p w14:paraId="6141F905" w14:textId="027A424F" w:rsidR="00533DB6" w:rsidRPr="00560CE4" w:rsidRDefault="00533DB6" w:rsidP="00400BC4">
      <w:pPr>
        <w:spacing w:line="240" w:lineRule="auto"/>
        <w:rPr>
          <w:rFonts w:ascii="Times New Roman" w:hAnsi="Times New Roman" w:cs="Times New Roman"/>
          <w:sz w:val="24"/>
          <w:szCs w:val="24"/>
        </w:rPr>
      </w:pPr>
      <w:r w:rsidRPr="00560CE4">
        <w:rPr>
          <w:rFonts w:ascii="Times New Roman" w:hAnsi="Times New Roman" w:cs="Times New Roman"/>
          <w:sz w:val="24"/>
          <w:szCs w:val="24"/>
        </w:rPr>
        <w:t xml:space="preserve">The course has been designed </w:t>
      </w:r>
      <w:r w:rsidR="000E0838" w:rsidRPr="00560CE4">
        <w:rPr>
          <w:rFonts w:ascii="Times New Roman" w:hAnsi="Times New Roman" w:cs="Times New Roman"/>
          <w:sz w:val="24"/>
          <w:szCs w:val="24"/>
        </w:rPr>
        <w:t xml:space="preserve">in a blended fashion </w:t>
      </w:r>
      <w:r w:rsidR="00845BA8" w:rsidRPr="00560CE4">
        <w:rPr>
          <w:rFonts w:ascii="Times New Roman" w:hAnsi="Times New Roman" w:cs="Times New Roman"/>
          <w:sz w:val="24"/>
          <w:szCs w:val="24"/>
        </w:rPr>
        <w:t xml:space="preserve">with </w:t>
      </w:r>
      <w:r w:rsidRPr="00560CE4">
        <w:rPr>
          <w:rFonts w:ascii="Times New Roman" w:hAnsi="Times New Roman" w:cs="Times New Roman"/>
          <w:sz w:val="24"/>
          <w:szCs w:val="24"/>
        </w:rPr>
        <w:t xml:space="preserve">readings, discussion posts, and </w:t>
      </w:r>
      <w:r w:rsidR="00927A9A" w:rsidRPr="00560CE4">
        <w:rPr>
          <w:rFonts w:ascii="Times New Roman" w:hAnsi="Times New Roman" w:cs="Times New Roman"/>
          <w:sz w:val="24"/>
          <w:szCs w:val="24"/>
        </w:rPr>
        <w:t xml:space="preserve">occasional </w:t>
      </w:r>
      <w:r w:rsidRPr="00560CE4">
        <w:rPr>
          <w:rFonts w:ascii="Times New Roman" w:hAnsi="Times New Roman" w:cs="Times New Roman"/>
          <w:sz w:val="24"/>
          <w:szCs w:val="24"/>
        </w:rPr>
        <w:t>videos of mini-lectures</w:t>
      </w:r>
      <w:r w:rsidR="00845BA8" w:rsidRPr="00560CE4">
        <w:rPr>
          <w:rFonts w:ascii="Times New Roman" w:hAnsi="Times New Roman" w:cs="Times New Roman"/>
          <w:sz w:val="24"/>
          <w:szCs w:val="24"/>
        </w:rPr>
        <w:t xml:space="preserve"> that you do on your own, and class time focused on mini-lectures, </w:t>
      </w:r>
      <w:proofErr w:type="gramStart"/>
      <w:r w:rsidR="00845BA8" w:rsidRPr="00560CE4">
        <w:rPr>
          <w:rFonts w:ascii="Times New Roman" w:hAnsi="Times New Roman" w:cs="Times New Roman"/>
          <w:sz w:val="24"/>
          <w:szCs w:val="24"/>
        </w:rPr>
        <w:t>discussions</w:t>
      </w:r>
      <w:proofErr w:type="gramEnd"/>
      <w:r w:rsidR="00845BA8" w:rsidRPr="00560CE4">
        <w:rPr>
          <w:rFonts w:ascii="Times New Roman" w:hAnsi="Times New Roman" w:cs="Times New Roman"/>
          <w:sz w:val="24"/>
          <w:szCs w:val="24"/>
        </w:rPr>
        <w:t xml:space="preserve"> and activities</w:t>
      </w:r>
      <w:r w:rsidRPr="00560CE4">
        <w:rPr>
          <w:rFonts w:ascii="Times New Roman" w:hAnsi="Times New Roman" w:cs="Times New Roman"/>
          <w:sz w:val="24"/>
          <w:szCs w:val="24"/>
        </w:rPr>
        <w:t xml:space="preserve">.  Many learning activities are designed </w:t>
      </w:r>
      <w:r w:rsidR="000E0838" w:rsidRPr="00560CE4">
        <w:rPr>
          <w:rFonts w:ascii="Times New Roman" w:hAnsi="Times New Roman" w:cs="Times New Roman"/>
          <w:sz w:val="24"/>
          <w:szCs w:val="24"/>
        </w:rPr>
        <w:t xml:space="preserve">to </w:t>
      </w:r>
      <w:r w:rsidRPr="00560CE4">
        <w:rPr>
          <w:rFonts w:ascii="Times New Roman" w:hAnsi="Times New Roman" w:cs="Times New Roman"/>
          <w:sz w:val="24"/>
          <w:szCs w:val="24"/>
        </w:rPr>
        <w:t xml:space="preserve">work in groups but </w:t>
      </w:r>
      <w:r w:rsidR="000E0838" w:rsidRPr="00560CE4">
        <w:rPr>
          <w:rFonts w:ascii="Times New Roman" w:hAnsi="Times New Roman" w:cs="Times New Roman"/>
          <w:sz w:val="24"/>
          <w:szCs w:val="24"/>
        </w:rPr>
        <w:t>there are a few you</w:t>
      </w:r>
      <w:r w:rsidRPr="00560CE4">
        <w:rPr>
          <w:rFonts w:ascii="Times New Roman" w:hAnsi="Times New Roman" w:cs="Times New Roman"/>
          <w:sz w:val="24"/>
          <w:szCs w:val="24"/>
        </w:rPr>
        <w:t xml:space="preserve"> complete individually.  In general, the course has been designed to provide variety in what you do and how information is presented, and to provide some flexibility in assessing your learning.</w:t>
      </w:r>
    </w:p>
    <w:p w14:paraId="159776AD" w14:textId="77777777" w:rsidR="00C97AEE" w:rsidRPr="00560CE4" w:rsidRDefault="00603638">
      <w:pPr>
        <w:pStyle w:val="Heading2"/>
        <w:rPr>
          <w:rFonts w:cs="Times New Roman"/>
          <w:szCs w:val="24"/>
        </w:rPr>
      </w:pPr>
      <w:r w:rsidRPr="00560CE4">
        <w:rPr>
          <w:rFonts w:cs="Times New Roman"/>
          <w:szCs w:val="24"/>
        </w:rPr>
        <w:t xml:space="preserve">Overall Course </w:t>
      </w:r>
      <w:r w:rsidR="00400BC4" w:rsidRPr="00560CE4">
        <w:rPr>
          <w:rFonts w:cs="Times New Roman"/>
          <w:szCs w:val="24"/>
        </w:rPr>
        <w:t>Objectives:</w:t>
      </w:r>
    </w:p>
    <w:p w14:paraId="6EB081C4" w14:textId="77777777" w:rsidR="00603638" w:rsidRPr="00560CE4" w:rsidRDefault="006036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 xml:space="preserve">To define what makes a fair </w:t>
      </w:r>
      <w:proofErr w:type="gramStart"/>
      <w:r w:rsidRPr="00560CE4">
        <w:rPr>
          <w:rFonts w:ascii="Times New Roman" w:hAnsi="Times New Roman" w:cs="Times New Roman"/>
          <w:sz w:val="24"/>
          <w:szCs w:val="24"/>
        </w:rPr>
        <w:t>workplace</w:t>
      </w:r>
      <w:proofErr w:type="gramEnd"/>
    </w:p>
    <w:p w14:paraId="046F41E1" w14:textId="77777777" w:rsidR="00603638" w:rsidRPr="00560CE4" w:rsidRDefault="006036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To evaluate that definition in various workplace employment decision contexts (e.g., selection, pay, layoffs, policies)</w:t>
      </w:r>
    </w:p>
    <w:p w14:paraId="3B3F0A03" w14:textId="77777777" w:rsidR="00603638" w:rsidRPr="00560CE4" w:rsidRDefault="006036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 xml:space="preserve">To evaluate individual and contextual factors that influence perceptions of fairness at </w:t>
      </w:r>
      <w:proofErr w:type="gramStart"/>
      <w:r w:rsidRPr="00560CE4">
        <w:rPr>
          <w:rFonts w:ascii="Times New Roman" w:hAnsi="Times New Roman" w:cs="Times New Roman"/>
          <w:sz w:val="24"/>
          <w:szCs w:val="24"/>
        </w:rPr>
        <w:t>work</w:t>
      </w:r>
      <w:proofErr w:type="gramEnd"/>
      <w:r w:rsidRPr="00560CE4">
        <w:rPr>
          <w:rFonts w:ascii="Times New Roman" w:hAnsi="Times New Roman" w:cs="Times New Roman"/>
          <w:sz w:val="24"/>
          <w:szCs w:val="24"/>
        </w:rPr>
        <w:t xml:space="preserve"> </w:t>
      </w:r>
    </w:p>
    <w:p w14:paraId="7C6FF48C" w14:textId="77777777" w:rsidR="00603638" w:rsidRPr="00560CE4" w:rsidRDefault="006036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 xml:space="preserve">To determine how to alter workplace environments to positively influence fairness </w:t>
      </w:r>
      <w:proofErr w:type="gramStart"/>
      <w:r w:rsidRPr="00560CE4">
        <w:rPr>
          <w:rFonts w:ascii="Times New Roman" w:hAnsi="Times New Roman" w:cs="Times New Roman"/>
          <w:sz w:val="24"/>
          <w:szCs w:val="24"/>
        </w:rPr>
        <w:t>perceptions</w:t>
      </w:r>
      <w:proofErr w:type="gramEnd"/>
    </w:p>
    <w:p w14:paraId="6E05886E" w14:textId="77777777" w:rsidR="00603638" w:rsidRPr="00560CE4" w:rsidRDefault="006036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To specify the effects of unfairness on individuals and organizations</w:t>
      </w:r>
    </w:p>
    <w:p w14:paraId="654FE19D" w14:textId="77777777" w:rsidR="00603638" w:rsidRPr="00560CE4" w:rsidRDefault="006036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To evaluate systematic and individual means of addressing unfairness</w:t>
      </w:r>
    </w:p>
    <w:p w14:paraId="448F3567" w14:textId="638B8B54" w:rsidR="00603638" w:rsidRPr="00560CE4" w:rsidRDefault="006036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To critically review empirical research on fairness and justice in the workplace</w:t>
      </w:r>
    </w:p>
    <w:p w14:paraId="7B6CF9C4" w14:textId="5F5AEC14" w:rsidR="000E0838" w:rsidRPr="00560CE4" w:rsidRDefault="000E0838" w:rsidP="00E5533F">
      <w:pPr>
        <w:pStyle w:val="ListParagraph"/>
        <w:numPr>
          <w:ilvl w:val="0"/>
          <w:numId w:val="1"/>
        </w:numPr>
        <w:rPr>
          <w:rFonts w:ascii="Times New Roman" w:hAnsi="Times New Roman" w:cs="Times New Roman"/>
          <w:sz w:val="24"/>
          <w:szCs w:val="24"/>
        </w:rPr>
      </w:pPr>
      <w:r w:rsidRPr="00560CE4">
        <w:rPr>
          <w:rFonts w:ascii="Times New Roman" w:hAnsi="Times New Roman" w:cs="Times New Roman"/>
          <w:sz w:val="24"/>
          <w:szCs w:val="24"/>
        </w:rPr>
        <w:t>To hone skills in writing in the discipline of Psychology</w:t>
      </w:r>
    </w:p>
    <w:p w14:paraId="6E4FFE07" w14:textId="3DD2CF7C" w:rsidR="000F274C" w:rsidRPr="00560CE4" w:rsidRDefault="00F66B9A" w:rsidP="000F274C">
      <w:pPr>
        <w:rPr>
          <w:rFonts w:ascii="Times New Roman" w:hAnsi="Times New Roman" w:cs="Times New Roman"/>
          <w:b/>
          <w:bCs/>
          <w:sz w:val="24"/>
          <w:szCs w:val="24"/>
          <w:u w:val="single"/>
        </w:rPr>
      </w:pPr>
      <w:r w:rsidRPr="00560CE4">
        <w:rPr>
          <w:rFonts w:ascii="Times New Roman" w:hAnsi="Times New Roman" w:cs="Times New Roman"/>
          <w:b/>
          <w:bCs/>
          <w:sz w:val="24"/>
          <w:szCs w:val="24"/>
          <w:u w:val="single"/>
        </w:rPr>
        <w:t>Course Materials</w:t>
      </w:r>
      <w:r w:rsidR="000F274C" w:rsidRPr="00560CE4">
        <w:rPr>
          <w:rFonts w:ascii="Times New Roman" w:hAnsi="Times New Roman" w:cs="Times New Roman"/>
          <w:b/>
          <w:bCs/>
          <w:sz w:val="24"/>
          <w:szCs w:val="24"/>
          <w:u w:val="single"/>
        </w:rPr>
        <w:t>:</w:t>
      </w:r>
    </w:p>
    <w:p w14:paraId="0DD13766" w14:textId="2F88F6C8"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All readings and assignment instructions are available on D2L.</w:t>
      </w:r>
      <w:r w:rsidR="00F66B9A" w:rsidRPr="00560CE4">
        <w:rPr>
          <w:rFonts w:ascii="Times New Roman" w:hAnsi="Times New Roman" w:cs="Times New Roman"/>
          <w:sz w:val="24"/>
          <w:szCs w:val="24"/>
        </w:rPr>
        <w:t xml:space="preserve">  </w:t>
      </w:r>
      <w:r w:rsidRPr="00560CE4">
        <w:rPr>
          <w:rFonts w:ascii="Times New Roman" w:hAnsi="Times New Roman" w:cs="Times New Roman"/>
          <w:sz w:val="24"/>
          <w:szCs w:val="24"/>
        </w:rPr>
        <w:t>There is no textbook purchase required. It is expected that you will complete readings and</w:t>
      </w:r>
      <w:r w:rsidR="002C01C3" w:rsidRPr="00560CE4">
        <w:rPr>
          <w:rFonts w:ascii="Times New Roman" w:hAnsi="Times New Roman" w:cs="Times New Roman"/>
          <w:sz w:val="24"/>
          <w:szCs w:val="24"/>
        </w:rPr>
        <w:t xml:space="preserve"> provide reflective discussion </w:t>
      </w:r>
      <w:proofErr w:type="gramStart"/>
      <w:r w:rsidR="002C01C3" w:rsidRPr="00560CE4">
        <w:rPr>
          <w:rFonts w:ascii="Times New Roman" w:hAnsi="Times New Roman" w:cs="Times New Roman"/>
          <w:sz w:val="24"/>
          <w:szCs w:val="24"/>
        </w:rPr>
        <w:t>post</w:t>
      </w:r>
      <w:r w:rsidR="00F80287" w:rsidRPr="00560CE4">
        <w:rPr>
          <w:rFonts w:ascii="Times New Roman" w:hAnsi="Times New Roman" w:cs="Times New Roman"/>
          <w:sz w:val="24"/>
          <w:szCs w:val="24"/>
        </w:rPr>
        <w:t>s</w:t>
      </w:r>
      <w:proofErr w:type="gramEnd"/>
      <w:r w:rsidR="002C01C3" w:rsidRPr="00560CE4">
        <w:rPr>
          <w:rFonts w:ascii="Times New Roman" w:hAnsi="Times New Roman" w:cs="Times New Roman"/>
          <w:sz w:val="24"/>
          <w:szCs w:val="24"/>
        </w:rPr>
        <w:t xml:space="preserve"> so you</w:t>
      </w:r>
      <w:r w:rsidRPr="00560CE4">
        <w:rPr>
          <w:rFonts w:ascii="Times New Roman" w:hAnsi="Times New Roman" w:cs="Times New Roman"/>
          <w:sz w:val="24"/>
          <w:szCs w:val="24"/>
        </w:rPr>
        <w:t xml:space="preserve"> come to </w:t>
      </w:r>
      <w:r w:rsidR="1E5E756E" w:rsidRPr="00560CE4">
        <w:rPr>
          <w:rFonts w:ascii="Times New Roman" w:hAnsi="Times New Roman" w:cs="Times New Roman"/>
          <w:sz w:val="24"/>
          <w:szCs w:val="24"/>
        </w:rPr>
        <w:t>class</w:t>
      </w:r>
      <w:r w:rsidR="00DF6F83" w:rsidRPr="00560CE4">
        <w:rPr>
          <w:rFonts w:ascii="Times New Roman" w:hAnsi="Times New Roman" w:cs="Times New Roman"/>
          <w:sz w:val="24"/>
          <w:szCs w:val="24"/>
        </w:rPr>
        <w:t xml:space="preserve"> sessions</w:t>
      </w:r>
      <w:r w:rsidRPr="00560CE4">
        <w:rPr>
          <w:rFonts w:ascii="Times New Roman" w:hAnsi="Times New Roman" w:cs="Times New Roman"/>
          <w:sz w:val="24"/>
          <w:szCs w:val="24"/>
        </w:rPr>
        <w:t xml:space="preserve"> prepared to discuss</w:t>
      </w:r>
      <w:r w:rsidR="00DF6F83" w:rsidRPr="00560CE4">
        <w:rPr>
          <w:rFonts w:ascii="Times New Roman" w:hAnsi="Times New Roman" w:cs="Times New Roman"/>
          <w:sz w:val="24"/>
          <w:szCs w:val="24"/>
        </w:rPr>
        <w:t xml:space="preserve"> them</w:t>
      </w:r>
      <w:r w:rsidRPr="00560CE4">
        <w:rPr>
          <w:rFonts w:ascii="Times New Roman" w:hAnsi="Times New Roman" w:cs="Times New Roman"/>
          <w:sz w:val="24"/>
          <w:szCs w:val="24"/>
        </w:rPr>
        <w:t>.  Some readings will be the basis of</w:t>
      </w:r>
      <w:r w:rsidR="0071714B" w:rsidRPr="00560CE4">
        <w:rPr>
          <w:rFonts w:ascii="Times New Roman" w:hAnsi="Times New Roman" w:cs="Times New Roman"/>
          <w:sz w:val="24"/>
          <w:szCs w:val="24"/>
        </w:rPr>
        <w:t xml:space="preserve"> in class </w:t>
      </w:r>
      <w:r w:rsidR="00B861E1" w:rsidRPr="00560CE4">
        <w:rPr>
          <w:rFonts w:ascii="Times New Roman" w:hAnsi="Times New Roman" w:cs="Times New Roman"/>
          <w:sz w:val="24"/>
          <w:szCs w:val="24"/>
        </w:rPr>
        <w:lastRenderedPageBreak/>
        <w:t>learning</w:t>
      </w:r>
      <w:r w:rsidRPr="00560CE4">
        <w:rPr>
          <w:rFonts w:ascii="Times New Roman" w:hAnsi="Times New Roman" w:cs="Times New Roman"/>
          <w:sz w:val="24"/>
          <w:szCs w:val="24"/>
        </w:rPr>
        <w:t xml:space="preserve"> activities that are graded. </w:t>
      </w:r>
      <w:r w:rsidR="00927A9A" w:rsidRPr="00560CE4">
        <w:rPr>
          <w:rFonts w:ascii="Times New Roman" w:hAnsi="Times New Roman" w:cs="Times New Roman"/>
          <w:sz w:val="24"/>
          <w:szCs w:val="24"/>
        </w:rPr>
        <w:t xml:space="preserve"> Quizzes are also based on readings.</w:t>
      </w:r>
      <w:r w:rsidRPr="00560CE4">
        <w:rPr>
          <w:rFonts w:ascii="Times New Roman" w:hAnsi="Times New Roman" w:cs="Times New Roman"/>
          <w:sz w:val="24"/>
          <w:szCs w:val="24"/>
        </w:rPr>
        <w:t xml:space="preserve"> Thus, preparation is </w:t>
      </w:r>
      <w:r w:rsidR="000548A2" w:rsidRPr="00560CE4">
        <w:rPr>
          <w:rFonts w:ascii="Times New Roman" w:hAnsi="Times New Roman" w:cs="Times New Roman"/>
          <w:sz w:val="24"/>
          <w:szCs w:val="24"/>
        </w:rPr>
        <w:t>important to your learning and full engagement.</w:t>
      </w:r>
    </w:p>
    <w:p w14:paraId="0F1C9D09" w14:textId="4D5B5D5A" w:rsidR="003A4D82" w:rsidRPr="00560CE4" w:rsidRDefault="003A4D82" w:rsidP="003A4D82">
      <w:pPr>
        <w:rPr>
          <w:rFonts w:ascii="Times New Roman" w:hAnsi="Times New Roman" w:cs="Times New Roman"/>
          <w:sz w:val="24"/>
          <w:szCs w:val="24"/>
        </w:rPr>
      </w:pPr>
      <w:r w:rsidRPr="00560CE4">
        <w:rPr>
          <w:rFonts w:ascii="Times New Roman" w:hAnsi="Times New Roman" w:cs="Times New Roman"/>
          <w:sz w:val="24"/>
          <w:szCs w:val="24"/>
        </w:rPr>
        <w:t xml:space="preserve">If a link does not work on D2L, you should access the reading through free library database resources by looking up the reference using the full reference list that is provided at the end of this syllabus.  </w:t>
      </w:r>
      <w:r w:rsidR="0046303B" w:rsidRPr="00560CE4">
        <w:rPr>
          <w:rFonts w:ascii="Times New Roman" w:hAnsi="Times New Roman" w:cs="Times New Roman"/>
          <w:sz w:val="24"/>
          <w:szCs w:val="24"/>
        </w:rPr>
        <w:t xml:space="preserve">You should also send me an email and </w:t>
      </w:r>
      <w:proofErr w:type="gramStart"/>
      <w:r w:rsidR="0046303B" w:rsidRPr="00560CE4">
        <w:rPr>
          <w:rFonts w:ascii="Times New Roman" w:hAnsi="Times New Roman" w:cs="Times New Roman"/>
          <w:sz w:val="24"/>
          <w:szCs w:val="24"/>
        </w:rPr>
        <w:t>letting</w:t>
      </w:r>
      <w:proofErr w:type="gramEnd"/>
      <w:r w:rsidR="0046303B" w:rsidRPr="00560CE4">
        <w:rPr>
          <w:rFonts w:ascii="Times New Roman" w:hAnsi="Times New Roman" w:cs="Times New Roman"/>
          <w:sz w:val="24"/>
          <w:szCs w:val="24"/>
        </w:rPr>
        <w:t xml:space="preserve"> me know about the broken link. </w:t>
      </w:r>
      <w:r w:rsidRPr="00560CE4">
        <w:rPr>
          <w:rFonts w:ascii="Times New Roman" w:hAnsi="Times New Roman" w:cs="Times New Roman"/>
          <w:sz w:val="24"/>
          <w:szCs w:val="24"/>
        </w:rPr>
        <w:t>That is, there is no excuse for not doing a reading.</w:t>
      </w:r>
    </w:p>
    <w:p w14:paraId="736513B3" w14:textId="490217C7" w:rsidR="000548A2" w:rsidRPr="00560CE4" w:rsidRDefault="000548A2" w:rsidP="000548A2">
      <w:pPr>
        <w:rPr>
          <w:rFonts w:ascii="Times New Roman" w:hAnsi="Times New Roman" w:cs="Times New Roman"/>
          <w:sz w:val="24"/>
          <w:szCs w:val="24"/>
        </w:rPr>
      </w:pPr>
      <w:r w:rsidRPr="00560CE4">
        <w:rPr>
          <w:rFonts w:ascii="Times New Roman" w:hAnsi="Times New Roman" w:cs="Times New Roman"/>
          <w:sz w:val="24"/>
          <w:szCs w:val="24"/>
        </w:rPr>
        <w:t>The aim of all in class and outside assignments (learning activities, posts) is for you to think more deeply about a specific justice issue.  The aim of the literature review</w:t>
      </w:r>
      <w:r w:rsidR="0071714B" w:rsidRPr="00560CE4">
        <w:rPr>
          <w:rFonts w:ascii="Times New Roman" w:hAnsi="Times New Roman" w:cs="Times New Roman"/>
          <w:sz w:val="24"/>
          <w:szCs w:val="24"/>
        </w:rPr>
        <w:t xml:space="preserve"> paper</w:t>
      </w:r>
      <w:r w:rsidR="00927A9A" w:rsidRPr="00560CE4">
        <w:rPr>
          <w:rFonts w:ascii="Times New Roman" w:hAnsi="Times New Roman" w:cs="Times New Roman"/>
          <w:sz w:val="24"/>
          <w:szCs w:val="24"/>
        </w:rPr>
        <w:t xml:space="preserve"> specifically</w:t>
      </w:r>
      <w:r w:rsidRPr="00560CE4">
        <w:rPr>
          <w:rFonts w:ascii="Times New Roman" w:hAnsi="Times New Roman" w:cs="Times New Roman"/>
          <w:sz w:val="24"/>
          <w:szCs w:val="24"/>
        </w:rPr>
        <w:t xml:space="preserve"> is to allow you to do a more in-depth examination of topics of interest to you while developing your critical thinking, research and writing skills.  This course is designated as a Tier II writing course which means that we focus on writing within the discipline of Psychology.  Thus, a portion of class time is devoted to how to effectively write a literature review within the field of Psychology.</w:t>
      </w:r>
    </w:p>
    <w:p w14:paraId="07B1C001" w14:textId="705715F7" w:rsidR="000548A2" w:rsidRPr="00560CE4" w:rsidRDefault="000548A2" w:rsidP="000548A2">
      <w:pPr>
        <w:rPr>
          <w:rFonts w:ascii="Times New Roman" w:hAnsi="Times New Roman" w:cs="Times New Roman"/>
          <w:sz w:val="24"/>
          <w:szCs w:val="24"/>
        </w:rPr>
      </w:pPr>
      <w:r w:rsidRPr="00560CE4">
        <w:rPr>
          <w:rFonts w:ascii="Times New Roman" w:hAnsi="Times New Roman" w:cs="Times New Roman"/>
          <w:sz w:val="24"/>
          <w:szCs w:val="24"/>
        </w:rPr>
        <w:t>Note that in addition to graded items, there are</w:t>
      </w:r>
      <w:r w:rsidR="00E01EDF" w:rsidRPr="00560CE4">
        <w:rPr>
          <w:rFonts w:ascii="Times New Roman" w:hAnsi="Times New Roman" w:cs="Times New Roman"/>
          <w:sz w:val="24"/>
          <w:szCs w:val="24"/>
        </w:rPr>
        <w:t xml:space="preserve"> occasional</w:t>
      </w:r>
      <w:r w:rsidRPr="00560CE4">
        <w:rPr>
          <w:rFonts w:ascii="Times New Roman" w:hAnsi="Times New Roman" w:cs="Times New Roman"/>
          <w:sz w:val="24"/>
          <w:szCs w:val="24"/>
        </w:rPr>
        <w:t xml:space="preserve"> </w:t>
      </w:r>
      <w:r w:rsidR="00845BA8" w:rsidRPr="00560CE4">
        <w:rPr>
          <w:rFonts w:ascii="Times New Roman" w:hAnsi="Times New Roman" w:cs="Times New Roman"/>
          <w:sz w:val="24"/>
          <w:szCs w:val="24"/>
        </w:rPr>
        <w:t xml:space="preserve">ungraded </w:t>
      </w:r>
      <w:r w:rsidRPr="00560CE4">
        <w:rPr>
          <w:rFonts w:ascii="Times New Roman" w:hAnsi="Times New Roman" w:cs="Times New Roman"/>
          <w:sz w:val="24"/>
          <w:szCs w:val="24"/>
        </w:rPr>
        <w:t xml:space="preserve">short exercises, surveys, </w:t>
      </w:r>
      <w:proofErr w:type="gramStart"/>
      <w:r w:rsidRPr="00560CE4">
        <w:rPr>
          <w:rFonts w:ascii="Times New Roman" w:hAnsi="Times New Roman" w:cs="Times New Roman"/>
          <w:sz w:val="24"/>
          <w:szCs w:val="24"/>
        </w:rPr>
        <w:t>videos</w:t>
      </w:r>
      <w:proofErr w:type="gramEnd"/>
      <w:r w:rsidRPr="00560CE4">
        <w:rPr>
          <w:rFonts w:ascii="Times New Roman" w:hAnsi="Times New Roman" w:cs="Times New Roman"/>
          <w:sz w:val="24"/>
          <w:szCs w:val="24"/>
        </w:rPr>
        <w:t xml:space="preserve"> and other materials that are meant to facilitate your learning.</w:t>
      </w:r>
    </w:p>
    <w:p w14:paraId="222621A0" w14:textId="40037F54" w:rsidR="000F274C" w:rsidRPr="00560CE4" w:rsidRDefault="000F274C" w:rsidP="00F80287">
      <w:pPr>
        <w:pStyle w:val="Heading2"/>
        <w:spacing w:line="240" w:lineRule="auto"/>
        <w:rPr>
          <w:rFonts w:cs="Times New Roman"/>
          <w:szCs w:val="24"/>
        </w:rPr>
      </w:pPr>
      <w:r w:rsidRPr="00560CE4">
        <w:rPr>
          <w:rFonts w:cs="Times New Roman"/>
          <w:szCs w:val="24"/>
        </w:rPr>
        <w:t>Assessments of Learning</w:t>
      </w:r>
      <w:r w:rsidRPr="00560CE4">
        <w:rPr>
          <w:rFonts w:cs="Times New Roman"/>
          <w:szCs w:val="24"/>
        </w:rPr>
        <w:tab/>
      </w:r>
      <w:r w:rsidR="00F80287" w:rsidRPr="00560CE4">
        <w:rPr>
          <w:rFonts w:cs="Times New Roman"/>
          <w:szCs w:val="24"/>
        </w:rPr>
        <w:t xml:space="preserve">    Total 600 points</w:t>
      </w:r>
      <w:r w:rsidRPr="00560CE4">
        <w:rPr>
          <w:rFonts w:cs="Times New Roman"/>
          <w:szCs w:val="24"/>
        </w:rPr>
        <w:tab/>
      </w:r>
      <w:r w:rsidRPr="00560CE4">
        <w:rPr>
          <w:rFonts w:cs="Times New Roman"/>
          <w:szCs w:val="24"/>
        </w:rPr>
        <w:tab/>
      </w:r>
      <w:r w:rsidRPr="00560CE4">
        <w:rPr>
          <w:rFonts w:cs="Times New Roman"/>
          <w:szCs w:val="24"/>
        </w:rPr>
        <w:tab/>
      </w:r>
      <w:r w:rsidRPr="00560CE4">
        <w:rPr>
          <w:rFonts w:cs="Times New Roman"/>
          <w:szCs w:val="24"/>
        </w:rPr>
        <w:tab/>
      </w:r>
    </w:p>
    <w:p w14:paraId="40C0B91E" w14:textId="114126EC" w:rsidR="005703D9" w:rsidRPr="00560CE4" w:rsidRDefault="005703D9"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u w:val="single"/>
        </w:rPr>
        <w:t>Literature review</w:t>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p>
    <w:p w14:paraId="2E74B14C" w14:textId="358C2128" w:rsidR="005703D9" w:rsidRPr="00560CE4" w:rsidRDefault="005703D9"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ab/>
      </w:r>
      <w:r w:rsidR="00DD4FA8" w:rsidRPr="00560CE4">
        <w:rPr>
          <w:rFonts w:ascii="Times New Roman" w:hAnsi="Times New Roman" w:cs="Times New Roman"/>
          <w:sz w:val="24"/>
          <w:szCs w:val="24"/>
        </w:rPr>
        <w:t>A</w:t>
      </w:r>
      <w:r w:rsidR="002B5926" w:rsidRPr="00560CE4">
        <w:rPr>
          <w:rFonts w:ascii="Times New Roman" w:hAnsi="Times New Roman" w:cs="Times New Roman"/>
          <w:sz w:val="24"/>
          <w:szCs w:val="24"/>
        </w:rPr>
        <w:t xml:space="preserve">nnotated bibliography </w:t>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000E0838" w:rsidRPr="00560CE4">
        <w:rPr>
          <w:rFonts w:ascii="Times New Roman" w:hAnsi="Times New Roman" w:cs="Times New Roman"/>
          <w:sz w:val="24"/>
          <w:szCs w:val="24"/>
        </w:rPr>
        <w:t xml:space="preserve">           </w:t>
      </w:r>
      <w:r w:rsidRPr="00560CE4">
        <w:rPr>
          <w:rFonts w:ascii="Times New Roman" w:hAnsi="Times New Roman" w:cs="Times New Roman"/>
          <w:sz w:val="24"/>
          <w:szCs w:val="24"/>
        </w:rPr>
        <w:t xml:space="preserve">   </w:t>
      </w:r>
      <w:r w:rsidR="004C066B" w:rsidRPr="00560CE4">
        <w:rPr>
          <w:rFonts w:ascii="Times New Roman" w:hAnsi="Times New Roman" w:cs="Times New Roman"/>
          <w:sz w:val="24"/>
          <w:szCs w:val="24"/>
        </w:rPr>
        <w:t xml:space="preserve"> </w:t>
      </w:r>
      <w:r w:rsidR="009B071D" w:rsidRPr="00560CE4">
        <w:rPr>
          <w:rFonts w:ascii="Times New Roman" w:hAnsi="Times New Roman" w:cs="Times New Roman"/>
          <w:sz w:val="24"/>
          <w:szCs w:val="24"/>
        </w:rPr>
        <w:t>3</w:t>
      </w:r>
      <w:r w:rsidR="000E0838" w:rsidRPr="00560CE4">
        <w:rPr>
          <w:rFonts w:ascii="Times New Roman" w:hAnsi="Times New Roman" w:cs="Times New Roman"/>
          <w:sz w:val="24"/>
          <w:szCs w:val="24"/>
        </w:rPr>
        <w:t>0</w:t>
      </w:r>
    </w:p>
    <w:p w14:paraId="3F213E5F" w14:textId="59AEA2F8" w:rsidR="005703D9" w:rsidRPr="00560CE4" w:rsidRDefault="002B5926"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ab/>
      </w:r>
      <w:r w:rsidR="005703D9" w:rsidRPr="00560CE4">
        <w:rPr>
          <w:rFonts w:ascii="Times New Roman" w:hAnsi="Times New Roman" w:cs="Times New Roman"/>
          <w:sz w:val="24"/>
          <w:szCs w:val="24"/>
        </w:rPr>
        <w:t>Outline</w:t>
      </w:r>
      <w:r w:rsidR="005703D9" w:rsidRPr="00560CE4">
        <w:rPr>
          <w:rFonts w:ascii="Times New Roman" w:hAnsi="Times New Roman" w:cs="Times New Roman"/>
          <w:sz w:val="24"/>
          <w:szCs w:val="24"/>
        </w:rPr>
        <w:tab/>
      </w:r>
      <w:r w:rsidR="005703D9" w:rsidRPr="00560CE4">
        <w:rPr>
          <w:rFonts w:ascii="Times New Roman" w:hAnsi="Times New Roman" w:cs="Times New Roman"/>
          <w:sz w:val="24"/>
          <w:szCs w:val="24"/>
        </w:rPr>
        <w:tab/>
      </w:r>
      <w:r w:rsidR="005703D9" w:rsidRPr="00560CE4">
        <w:rPr>
          <w:rFonts w:ascii="Times New Roman" w:hAnsi="Times New Roman" w:cs="Times New Roman"/>
          <w:sz w:val="24"/>
          <w:szCs w:val="24"/>
        </w:rPr>
        <w:tab/>
      </w:r>
      <w:r w:rsidR="005703D9" w:rsidRPr="00560CE4">
        <w:rPr>
          <w:rFonts w:ascii="Times New Roman" w:hAnsi="Times New Roman" w:cs="Times New Roman"/>
          <w:sz w:val="24"/>
          <w:szCs w:val="24"/>
        </w:rPr>
        <w:tab/>
      </w:r>
      <w:r w:rsidR="005703D9" w:rsidRPr="00560CE4">
        <w:rPr>
          <w:rFonts w:ascii="Times New Roman" w:hAnsi="Times New Roman" w:cs="Times New Roman"/>
          <w:sz w:val="24"/>
          <w:szCs w:val="24"/>
        </w:rPr>
        <w:tab/>
      </w:r>
      <w:r w:rsidR="005703D9"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000E0838" w:rsidRPr="00560CE4">
        <w:rPr>
          <w:rFonts w:ascii="Times New Roman" w:hAnsi="Times New Roman" w:cs="Times New Roman"/>
          <w:sz w:val="24"/>
          <w:szCs w:val="24"/>
        </w:rPr>
        <w:t xml:space="preserve">             </w:t>
      </w:r>
      <w:r w:rsidR="2083ACDA" w:rsidRPr="00560CE4">
        <w:rPr>
          <w:rFonts w:ascii="Times New Roman" w:hAnsi="Times New Roman" w:cs="Times New Roman"/>
          <w:sz w:val="24"/>
          <w:szCs w:val="24"/>
        </w:rPr>
        <w:t xml:space="preserve">   </w:t>
      </w:r>
      <w:r w:rsidR="005703D9" w:rsidRPr="00560CE4">
        <w:rPr>
          <w:rFonts w:ascii="Times New Roman" w:hAnsi="Times New Roman" w:cs="Times New Roman"/>
          <w:sz w:val="24"/>
          <w:szCs w:val="24"/>
        </w:rPr>
        <w:t xml:space="preserve"> </w:t>
      </w:r>
      <w:r w:rsidR="00845BA8" w:rsidRPr="00560CE4">
        <w:rPr>
          <w:rFonts w:ascii="Times New Roman" w:hAnsi="Times New Roman" w:cs="Times New Roman"/>
          <w:sz w:val="24"/>
          <w:szCs w:val="24"/>
        </w:rPr>
        <w:t>2</w:t>
      </w:r>
      <w:r w:rsidR="009B071D" w:rsidRPr="00560CE4">
        <w:rPr>
          <w:rFonts w:ascii="Times New Roman" w:hAnsi="Times New Roman" w:cs="Times New Roman"/>
          <w:sz w:val="24"/>
          <w:szCs w:val="24"/>
        </w:rPr>
        <w:t>5</w:t>
      </w:r>
    </w:p>
    <w:p w14:paraId="7BB0461D" w14:textId="77777777" w:rsidR="00A56466" w:rsidRPr="00560CE4" w:rsidRDefault="00927A9A"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ab/>
        <w:t>Peer review</w:t>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00A56466" w:rsidRPr="00560CE4">
        <w:rPr>
          <w:rFonts w:ascii="Times New Roman" w:hAnsi="Times New Roman" w:cs="Times New Roman"/>
          <w:sz w:val="24"/>
          <w:szCs w:val="24"/>
        </w:rPr>
        <w:tab/>
      </w:r>
      <w:r w:rsidR="00A56466" w:rsidRPr="00560CE4">
        <w:rPr>
          <w:rFonts w:ascii="Times New Roman" w:hAnsi="Times New Roman" w:cs="Times New Roman"/>
          <w:sz w:val="24"/>
          <w:szCs w:val="24"/>
        </w:rPr>
        <w:tab/>
      </w:r>
      <w:r w:rsidR="00A56466" w:rsidRPr="00560CE4">
        <w:rPr>
          <w:rFonts w:ascii="Times New Roman" w:hAnsi="Times New Roman" w:cs="Times New Roman"/>
          <w:sz w:val="24"/>
          <w:szCs w:val="24"/>
        </w:rPr>
        <w:tab/>
      </w:r>
      <w:r w:rsidR="00A56466" w:rsidRPr="00560CE4">
        <w:rPr>
          <w:rFonts w:ascii="Times New Roman" w:hAnsi="Times New Roman" w:cs="Times New Roman"/>
          <w:sz w:val="24"/>
          <w:szCs w:val="24"/>
        </w:rPr>
        <w:tab/>
        <w:t xml:space="preserve">               15</w:t>
      </w:r>
    </w:p>
    <w:p w14:paraId="02483B08" w14:textId="69A74544" w:rsidR="00A56466" w:rsidRPr="00560CE4" w:rsidRDefault="00A56466"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 xml:space="preserve">            Draft of section</w:t>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t xml:space="preserve">   </w:t>
      </w:r>
      <w:r w:rsidR="009B071D" w:rsidRPr="00560CE4">
        <w:rPr>
          <w:rFonts w:ascii="Times New Roman" w:hAnsi="Times New Roman" w:cs="Times New Roman"/>
          <w:sz w:val="24"/>
          <w:szCs w:val="24"/>
        </w:rPr>
        <w:t>30</w:t>
      </w:r>
    </w:p>
    <w:p w14:paraId="20E66285" w14:textId="3D9C5107" w:rsidR="00927A9A" w:rsidRPr="00560CE4" w:rsidRDefault="00A56466"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ab/>
        <w:t>Final paper</w:t>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009B071D" w:rsidRPr="00560CE4">
        <w:rPr>
          <w:rFonts w:ascii="Times New Roman" w:hAnsi="Times New Roman" w:cs="Times New Roman"/>
          <w:sz w:val="24"/>
          <w:szCs w:val="24"/>
        </w:rPr>
        <w:t xml:space="preserve">            </w:t>
      </w:r>
      <w:r w:rsidRPr="00560CE4">
        <w:rPr>
          <w:rFonts w:ascii="Times New Roman" w:hAnsi="Times New Roman" w:cs="Times New Roman"/>
          <w:sz w:val="24"/>
          <w:szCs w:val="24"/>
        </w:rPr>
        <w:t>100</w:t>
      </w:r>
      <w:r w:rsidRPr="00560CE4">
        <w:rPr>
          <w:rFonts w:ascii="Times New Roman" w:hAnsi="Times New Roman" w:cs="Times New Roman"/>
          <w:sz w:val="24"/>
          <w:szCs w:val="24"/>
        </w:rPr>
        <w:tab/>
      </w:r>
      <w:r w:rsidRPr="00560CE4">
        <w:rPr>
          <w:rFonts w:ascii="Times New Roman" w:hAnsi="Times New Roman" w:cs="Times New Roman"/>
          <w:sz w:val="24"/>
          <w:szCs w:val="24"/>
        </w:rPr>
        <w:tab/>
      </w:r>
    </w:p>
    <w:p w14:paraId="1A567AE6" w14:textId="079DB3B9" w:rsidR="000548A2" w:rsidRPr="00560CE4" w:rsidRDefault="000548A2" w:rsidP="00F80287">
      <w:pPr>
        <w:spacing w:line="240" w:lineRule="auto"/>
        <w:rPr>
          <w:rFonts w:ascii="Times New Roman" w:hAnsi="Times New Roman" w:cs="Times New Roman"/>
          <w:sz w:val="24"/>
          <w:szCs w:val="24"/>
          <w:u w:val="single"/>
        </w:rPr>
      </w:pPr>
      <w:r w:rsidRPr="00560CE4">
        <w:rPr>
          <w:rFonts w:ascii="Times New Roman" w:hAnsi="Times New Roman" w:cs="Times New Roman"/>
          <w:sz w:val="24"/>
          <w:szCs w:val="24"/>
          <w:u w:val="single"/>
        </w:rPr>
        <w:t>Class preparation</w:t>
      </w:r>
    </w:p>
    <w:p w14:paraId="77145E58" w14:textId="670947C4" w:rsidR="002B5926" w:rsidRPr="00560CE4" w:rsidRDefault="002B5926"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Discussion posts (</w:t>
      </w:r>
      <w:r w:rsidR="00037EAB" w:rsidRPr="00560CE4">
        <w:rPr>
          <w:rFonts w:ascii="Times New Roman" w:hAnsi="Times New Roman" w:cs="Times New Roman"/>
          <w:sz w:val="24"/>
          <w:szCs w:val="24"/>
        </w:rPr>
        <w:t>5</w:t>
      </w:r>
      <w:r w:rsidRPr="00560CE4">
        <w:rPr>
          <w:rFonts w:ascii="Times New Roman" w:hAnsi="Times New Roman" w:cs="Times New Roman"/>
          <w:sz w:val="24"/>
          <w:szCs w:val="24"/>
        </w:rPr>
        <w:t xml:space="preserve"> points each</w:t>
      </w:r>
      <w:r w:rsidR="00B861E1" w:rsidRPr="00560CE4">
        <w:rPr>
          <w:rFonts w:ascii="Times New Roman" w:hAnsi="Times New Roman" w:cs="Times New Roman"/>
          <w:sz w:val="24"/>
          <w:szCs w:val="24"/>
        </w:rPr>
        <w:t xml:space="preserve">; </w:t>
      </w:r>
      <w:r w:rsidR="00A56466" w:rsidRPr="00560CE4">
        <w:rPr>
          <w:rFonts w:ascii="Times New Roman" w:hAnsi="Times New Roman" w:cs="Times New Roman"/>
          <w:i/>
          <w:iCs/>
          <w:sz w:val="24"/>
          <w:szCs w:val="24"/>
        </w:rPr>
        <w:t>10</w:t>
      </w:r>
      <w:r w:rsidR="00B861E1" w:rsidRPr="00560CE4">
        <w:rPr>
          <w:rFonts w:ascii="Times New Roman" w:hAnsi="Times New Roman" w:cs="Times New Roman"/>
          <w:i/>
          <w:iCs/>
          <w:sz w:val="24"/>
          <w:szCs w:val="24"/>
        </w:rPr>
        <w:t xml:space="preserve"> opportunities; must do </w:t>
      </w:r>
      <w:r w:rsidR="004B1C69" w:rsidRPr="00560CE4">
        <w:rPr>
          <w:rFonts w:ascii="Times New Roman" w:hAnsi="Times New Roman" w:cs="Times New Roman"/>
          <w:i/>
          <w:iCs/>
          <w:sz w:val="24"/>
          <w:szCs w:val="24"/>
        </w:rPr>
        <w:t>8</w:t>
      </w:r>
      <w:r w:rsidR="00B861E1" w:rsidRPr="00560CE4">
        <w:rPr>
          <w:rFonts w:ascii="Times New Roman" w:hAnsi="Times New Roman" w:cs="Times New Roman"/>
          <w:i/>
          <w:iCs/>
          <w:sz w:val="24"/>
          <w:szCs w:val="24"/>
        </w:rPr>
        <w:t>)</w:t>
      </w:r>
      <w:r w:rsidR="00B861E1" w:rsidRPr="00560CE4">
        <w:rPr>
          <w:rFonts w:ascii="Times New Roman" w:hAnsi="Times New Roman" w:cs="Times New Roman"/>
          <w:sz w:val="24"/>
          <w:szCs w:val="24"/>
        </w:rPr>
        <w:tab/>
      </w:r>
      <w:r w:rsidR="00B861E1" w:rsidRPr="00560CE4">
        <w:rPr>
          <w:rFonts w:ascii="Times New Roman" w:hAnsi="Times New Roman" w:cs="Times New Roman"/>
          <w:sz w:val="24"/>
          <w:szCs w:val="24"/>
        </w:rPr>
        <w:tab/>
      </w:r>
      <w:r w:rsidR="004B1C69" w:rsidRPr="00560CE4">
        <w:rPr>
          <w:rFonts w:ascii="Times New Roman" w:hAnsi="Times New Roman" w:cs="Times New Roman"/>
          <w:sz w:val="24"/>
          <w:szCs w:val="24"/>
        </w:rPr>
        <w:t xml:space="preserve">   40</w:t>
      </w:r>
    </w:p>
    <w:p w14:paraId="6FFBD98B" w14:textId="46D45D3A" w:rsidR="000548A2" w:rsidRPr="00560CE4" w:rsidRDefault="000548A2" w:rsidP="00F80287">
      <w:pPr>
        <w:spacing w:line="240" w:lineRule="auto"/>
        <w:rPr>
          <w:rFonts w:ascii="Times New Roman" w:hAnsi="Times New Roman" w:cs="Times New Roman"/>
          <w:bCs/>
          <w:sz w:val="24"/>
          <w:szCs w:val="24"/>
          <w:u w:val="single"/>
        </w:rPr>
      </w:pPr>
      <w:r w:rsidRPr="00560CE4">
        <w:rPr>
          <w:rFonts w:ascii="Times New Roman" w:hAnsi="Times New Roman" w:cs="Times New Roman"/>
          <w:bCs/>
          <w:sz w:val="24"/>
          <w:szCs w:val="24"/>
          <w:u w:val="single"/>
        </w:rPr>
        <w:t>In class activities</w:t>
      </w:r>
    </w:p>
    <w:p w14:paraId="23839F99" w14:textId="752AA064" w:rsidR="000548A2" w:rsidRPr="00560CE4" w:rsidRDefault="000548A2"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 xml:space="preserve">Learning activities  (12 points each; </w:t>
      </w:r>
      <w:r w:rsidR="004B1C69" w:rsidRPr="00560CE4">
        <w:rPr>
          <w:rFonts w:ascii="Times New Roman" w:hAnsi="Times New Roman" w:cs="Times New Roman"/>
          <w:i/>
          <w:iCs/>
          <w:sz w:val="24"/>
          <w:szCs w:val="24"/>
        </w:rPr>
        <w:t>1</w:t>
      </w:r>
      <w:r w:rsidR="00A56466" w:rsidRPr="00560CE4">
        <w:rPr>
          <w:rFonts w:ascii="Times New Roman" w:hAnsi="Times New Roman" w:cs="Times New Roman"/>
          <w:i/>
          <w:iCs/>
          <w:sz w:val="24"/>
          <w:szCs w:val="24"/>
        </w:rPr>
        <w:t>3</w:t>
      </w:r>
      <w:r w:rsidRPr="00560CE4">
        <w:rPr>
          <w:rFonts w:ascii="Times New Roman" w:hAnsi="Times New Roman" w:cs="Times New Roman"/>
          <w:i/>
          <w:iCs/>
          <w:sz w:val="24"/>
          <w:szCs w:val="24"/>
        </w:rPr>
        <w:t xml:space="preserve"> opportunities; must do 1</w:t>
      </w:r>
      <w:r w:rsidR="00A56466" w:rsidRPr="00560CE4">
        <w:rPr>
          <w:rFonts w:ascii="Times New Roman" w:hAnsi="Times New Roman" w:cs="Times New Roman"/>
          <w:i/>
          <w:iCs/>
          <w:sz w:val="24"/>
          <w:szCs w:val="24"/>
        </w:rPr>
        <w:t>0</w:t>
      </w:r>
      <w:r w:rsidRPr="00560CE4">
        <w:rPr>
          <w:rFonts w:ascii="Times New Roman" w:hAnsi="Times New Roman" w:cs="Times New Roman"/>
          <w:sz w:val="24"/>
          <w:szCs w:val="24"/>
        </w:rPr>
        <w:t>)</w:t>
      </w:r>
      <w:r w:rsidRPr="00560CE4">
        <w:rPr>
          <w:rFonts w:ascii="Times New Roman" w:hAnsi="Times New Roman" w:cs="Times New Roman"/>
          <w:sz w:val="24"/>
          <w:szCs w:val="24"/>
        </w:rPr>
        <w:tab/>
      </w:r>
      <w:r w:rsidRPr="00560CE4">
        <w:rPr>
          <w:rFonts w:ascii="Times New Roman" w:hAnsi="Times New Roman" w:cs="Times New Roman"/>
          <w:sz w:val="24"/>
          <w:szCs w:val="24"/>
        </w:rPr>
        <w:tab/>
        <w:t xml:space="preserve"> </w:t>
      </w:r>
      <w:r w:rsidR="004B1C69" w:rsidRPr="00560CE4">
        <w:rPr>
          <w:rFonts w:ascii="Times New Roman" w:hAnsi="Times New Roman" w:cs="Times New Roman"/>
          <w:sz w:val="24"/>
          <w:szCs w:val="24"/>
        </w:rPr>
        <w:t>1</w:t>
      </w:r>
      <w:r w:rsidR="00A56466" w:rsidRPr="00560CE4">
        <w:rPr>
          <w:rFonts w:ascii="Times New Roman" w:hAnsi="Times New Roman" w:cs="Times New Roman"/>
          <w:sz w:val="24"/>
          <w:szCs w:val="24"/>
        </w:rPr>
        <w:t>2</w:t>
      </w:r>
      <w:r w:rsidR="004B1C69" w:rsidRPr="00560CE4">
        <w:rPr>
          <w:rFonts w:ascii="Times New Roman" w:hAnsi="Times New Roman" w:cs="Times New Roman"/>
          <w:sz w:val="24"/>
          <w:szCs w:val="24"/>
        </w:rPr>
        <w:t>0</w:t>
      </w:r>
    </w:p>
    <w:p w14:paraId="3F026362" w14:textId="40C192AD" w:rsidR="00894264" w:rsidRPr="00560CE4" w:rsidRDefault="00A56466" w:rsidP="00F80287">
      <w:pPr>
        <w:spacing w:line="240" w:lineRule="auto"/>
        <w:rPr>
          <w:rFonts w:ascii="Times New Roman" w:hAnsi="Times New Roman" w:cs="Times New Roman"/>
          <w:sz w:val="24"/>
          <w:szCs w:val="24"/>
        </w:rPr>
      </w:pPr>
      <w:r w:rsidRPr="00560CE4">
        <w:rPr>
          <w:rFonts w:ascii="Times New Roman" w:hAnsi="Times New Roman" w:cs="Times New Roman"/>
          <w:sz w:val="24"/>
          <w:szCs w:val="24"/>
        </w:rPr>
        <w:t>Issue analysis</w:t>
      </w:r>
      <w:r w:rsidR="00845BA8" w:rsidRPr="00560CE4">
        <w:rPr>
          <w:rFonts w:ascii="Times New Roman" w:hAnsi="Times New Roman" w:cs="Times New Roman"/>
          <w:sz w:val="24"/>
          <w:szCs w:val="24"/>
        </w:rPr>
        <w:t xml:space="preserve"> (in class group)</w:t>
      </w:r>
      <w:r w:rsidR="00894264" w:rsidRPr="00560CE4">
        <w:rPr>
          <w:rFonts w:ascii="Times New Roman" w:hAnsi="Times New Roman" w:cs="Times New Roman"/>
          <w:sz w:val="24"/>
          <w:szCs w:val="24"/>
        </w:rPr>
        <w:tab/>
      </w:r>
      <w:r w:rsidR="00845BA8" w:rsidRPr="00560CE4">
        <w:rPr>
          <w:rFonts w:ascii="Times New Roman" w:hAnsi="Times New Roman" w:cs="Times New Roman"/>
          <w:sz w:val="24"/>
          <w:szCs w:val="24"/>
        </w:rPr>
        <w:tab/>
      </w:r>
      <w:r w:rsidRPr="00560CE4">
        <w:rPr>
          <w:rFonts w:ascii="Times New Roman" w:hAnsi="Times New Roman" w:cs="Times New Roman"/>
          <w:sz w:val="24"/>
          <w:szCs w:val="24"/>
        </w:rPr>
        <w:tab/>
      </w:r>
      <w:r w:rsidRPr="00560CE4">
        <w:rPr>
          <w:rFonts w:ascii="Times New Roman" w:hAnsi="Times New Roman" w:cs="Times New Roman"/>
          <w:sz w:val="24"/>
          <w:szCs w:val="24"/>
        </w:rPr>
        <w:tab/>
      </w:r>
      <w:r w:rsidR="00894264" w:rsidRPr="00560CE4">
        <w:rPr>
          <w:rFonts w:ascii="Times New Roman" w:hAnsi="Times New Roman" w:cs="Times New Roman"/>
          <w:sz w:val="24"/>
          <w:szCs w:val="24"/>
        </w:rPr>
        <w:tab/>
      </w:r>
      <w:r w:rsidR="00894264" w:rsidRPr="00560CE4">
        <w:rPr>
          <w:rFonts w:ascii="Times New Roman" w:hAnsi="Times New Roman" w:cs="Times New Roman"/>
          <w:sz w:val="24"/>
          <w:szCs w:val="24"/>
        </w:rPr>
        <w:tab/>
      </w:r>
      <w:r w:rsidR="00894264" w:rsidRPr="00560CE4">
        <w:rPr>
          <w:rFonts w:ascii="Times New Roman" w:hAnsi="Times New Roman" w:cs="Times New Roman"/>
          <w:sz w:val="24"/>
          <w:szCs w:val="24"/>
        </w:rPr>
        <w:tab/>
        <w:t xml:space="preserve">   </w:t>
      </w:r>
      <w:r w:rsidRPr="00560CE4">
        <w:rPr>
          <w:rFonts w:ascii="Times New Roman" w:hAnsi="Times New Roman" w:cs="Times New Roman"/>
          <w:sz w:val="24"/>
          <w:szCs w:val="24"/>
        </w:rPr>
        <w:t>3</w:t>
      </w:r>
      <w:r w:rsidR="004C066B" w:rsidRPr="00560CE4">
        <w:rPr>
          <w:rFonts w:ascii="Times New Roman" w:hAnsi="Times New Roman" w:cs="Times New Roman"/>
          <w:sz w:val="24"/>
          <w:szCs w:val="24"/>
        </w:rPr>
        <w:t>0</w:t>
      </w:r>
    </w:p>
    <w:p w14:paraId="43DBA211" w14:textId="72748D6E" w:rsidR="00894264" w:rsidRPr="00560CE4" w:rsidRDefault="00894264" w:rsidP="00F80287">
      <w:pPr>
        <w:spacing w:line="240" w:lineRule="auto"/>
        <w:rPr>
          <w:rFonts w:ascii="Times New Roman" w:hAnsi="Times New Roman" w:cs="Times New Roman"/>
          <w:bCs/>
          <w:sz w:val="24"/>
          <w:szCs w:val="24"/>
        </w:rPr>
      </w:pPr>
      <w:r w:rsidRPr="00560CE4">
        <w:rPr>
          <w:rFonts w:ascii="Times New Roman" w:hAnsi="Times New Roman" w:cs="Times New Roman"/>
          <w:bCs/>
          <w:sz w:val="24"/>
          <w:szCs w:val="24"/>
        </w:rPr>
        <w:t>Infographic</w:t>
      </w:r>
      <w:r w:rsidR="004C066B" w:rsidRPr="00560CE4">
        <w:rPr>
          <w:rFonts w:ascii="Times New Roman" w:hAnsi="Times New Roman" w:cs="Times New Roman"/>
          <w:bCs/>
          <w:sz w:val="24"/>
          <w:szCs w:val="24"/>
        </w:rPr>
        <w:t xml:space="preserve"> (in class group)</w:t>
      </w:r>
      <w:r w:rsidRPr="00560CE4">
        <w:rPr>
          <w:rFonts w:ascii="Times New Roman" w:hAnsi="Times New Roman" w:cs="Times New Roman"/>
          <w:bCs/>
          <w:sz w:val="24"/>
          <w:szCs w:val="24"/>
        </w:rPr>
        <w:tab/>
      </w:r>
      <w:r w:rsidRPr="00560CE4">
        <w:rPr>
          <w:rFonts w:ascii="Times New Roman" w:hAnsi="Times New Roman" w:cs="Times New Roman"/>
          <w:bCs/>
          <w:sz w:val="24"/>
          <w:szCs w:val="24"/>
        </w:rPr>
        <w:tab/>
      </w:r>
      <w:r w:rsidR="00A56466" w:rsidRPr="00560CE4">
        <w:rPr>
          <w:rFonts w:ascii="Times New Roman" w:hAnsi="Times New Roman" w:cs="Times New Roman"/>
          <w:bCs/>
          <w:sz w:val="24"/>
          <w:szCs w:val="24"/>
        </w:rPr>
        <w:tab/>
      </w:r>
      <w:r w:rsidRPr="00560CE4">
        <w:rPr>
          <w:rFonts w:ascii="Times New Roman" w:hAnsi="Times New Roman" w:cs="Times New Roman"/>
          <w:bCs/>
          <w:sz w:val="24"/>
          <w:szCs w:val="24"/>
        </w:rPr>
        <w:tab/>
      </w:r>
      <w:r w:rsidRPr="00560CE4">
        <w:rPr>
          <w:rFonts w:ascii="Times New Roman" w:hAnsi="Times New Roman" w:cs="Times New Roman"/>
          <w:bCs/>
          <w:sz w:val="24"/>
          <w:szCs w:val="24"/>
        </w:rPr>
        <w:tab/>
      </w:r>
      <w:r w:rsidRPr="00560CE4">
        <w:rPr>
          <w:rFonts w:ascii="Times New Roman" w:hAnsi="Times New Roman" w:cs="Times New Roman"/>
          <w:bCs/>
          <w:sz w:val="24"/>
          <w:szCs w:val="24"/>
        </w:rPr>
        <w:tab/>
      </w:r>
      <w:r w:rsidRPr="00560CE4">
        <w:rPr>
          <w:rFonts w:ascii="Times New Roman" w:hAnsi="Times New Roman" w:cs="Times New Roman"/>
          <w:bCs/>
          <w:sz w:val="24"/>
          <w:szCs w:val="24"/>
        </w:rPr>
        <w:tab/>
        <w:t xml:space="preserve">   </w:t>
      </w:r>
      <w:r w:rsidR="00845BA8" w:rsidRPr="00560CE4">
        <w:rPr>
          <w:rFonts w:ascii="Times New Roman" w:hAnsi="Times New Roman" w:cs="Times New Roman"/>
          <w:bCs/>
          <w:sz w:val="24"/>
          <w:szCs w:val="24"/>
        </w:rPr>
        <w:t>3</w:t>
      </w:r>
      <w:r w:rsidR="000E0838" w:rsidRPr="00560CE4">
        <w:rPr>
          <w:rFonts w:ascii="Times New Roman" w:hAnsi="Times New Roman" w:cs="Times New Roman"/>
          <w:bCs/>
          <w:sz w:val="24"/>
          <w:szCs w:val="24"/>
        </w:rPr>
        <w:t>0</w:t>
      </w:r>
    </w:p>
    <w:p w14:paraId="43880D17" w14:textId="6219EB2D" w:rsidR="00894264" w:rsidRPr="00560CE4" w:rsidRDefault="00894264" w:rsidP="00F80287">
      <w:pPr>
        <w:spacing w:line="240" w:lineRule="auto"/>
        <w:rPr>
          <w:rFonts w:ascii="Times New Roman" w:hAnsi="Times New Roman" w:cs="Times New Roman"/>
          <w:bCs/>
          <w:sz w:val="24"/>
          <w:szCs w:val="24"/>
        </w:rPr>
      </w:pPr>
      <w:r w:rsidRPr="00560CE4">
        <w:rPr>
          <w:rFonts w:ascii="Times New Roman" w:hAnsi="Times New Roman" w:cs="Times New Roman"/>
          <w:bCs/>
          <w:sz w:val="24"/>
          <w:szCs w:val="24"/>
        </w:rPr>
        <w:t>Quizzes (</w:t>
      </w:r>
      <w:r w:rsidR="00A56466" w:rsidRPr="00560CE4">
        <w:rPr>
          <w:rFonts w:ascii="Times New Roman" w:hAnsi="Times New Roman" w:cs="Times New Roman"/>
          <w:bCs/>
          <w:sz w:val="24"/>
          <w:szCs w:val="24"/>
        </w:rPr>
        <w:t>4</w:t>
      </w:r>
      <w:r w:rsidRPr="00560CE4">
        <w:rPr>
          <w:rFonts w:ascii="Times New Roman" w:hAnsi="Times New Roman" w:cs="Times New Roman"/>
          <w:bCs/>
          <w:sz w:val="24"/>
          <w:szCs w:val="24"/>
        </w:rPr>
        <w:t xml:space="preserve"> @ </w:t>
      </w:r>
      <w:r w:rsidR="009B071D" w:rsidRPr="00560CE4">
        <w:rPr>
          <w:rFonts w:ascii="Times New Roman" w:hAnsi="Times New Roman" w:cs="Times New Roman"/>
          <w:bCs/>
          <w:sz w:val="24"/>
          <w:szCs w:val="24"/>
        </w:rPr>
        <w:t>45</w:t>
      </w:r>
      <w:r w:rsidRPr="00560CE4">
        <w:rPr>
          <w:rFonts w:ascii="Times New Roman" w:hAnsi="Times New Roman" w:cs="Times New Roman"/>
          <w:bCs/>
          <w:sz w:val="24"/>
          <w:szCs w:val="24"/>
        </w:rPr>
        <w:t xml:space="preserve"> points each)</w:t>
      </w:r>
      <w:r w:rsidRPr="00560CE4">
        <w:rPr>
          <w:rFonts w:ascii="Times New Roman" w:hAnsi="Times New Roman" w:cs="Times New Roman"/>
          <w:bCs/>
          <w:sz w:val="24"/>
          <w:szCs w:val="24"/>
        </w:rPr>
        <w:tab/>
      </w:r>
      <w:r w:rsidR="004C066B" w:rsidRPr="00560CE4">
        <w:rPr>
          <w:rFonts w:ascii="Times New Roman" w:hAnsi="Times New Roman" w:cs="Times New Roman"/>
          <w:bCs/>
          <w:sz w:val="24"/>
          <w:szCs w:val="24"/>
        </w:rPr>
        <w:tab/>
      </w:r>
      <w:r w:rsidRPr="00560CE4">
        <w:rPr>
          <w:rFonts w:ascii="Times New Roman" w:hAnsi="Times New Roman" w:cs="Times New Roman"/>
          <w:bCs/>
          <w:sz w:val="24"/>
          <w:szCs w:val="24"/>
        </w:rPr>
        <w:tab/>
      </w:r>
      <w:r w:rsidRPr="00560CE4">
        <w:rPr>
          <w:rFonts w:ascii="Times New Roman" w:hAnsi="Times New Roman" w:cs="Times New Roman"/>
          <w:bCs/>
          <w:sz w:val="24"/>
          <w:szCs w:val="24"/>
        </w:rPr>
        <w:tab/>
      </w:r>
      <w:r w:rsidR="00845BA8" w:rsidRPr="00560CE4">
        <w:rPr>
          <w:rFonts w:ascii="Times New Roman" w:hAnsi="Times New Roman" w:cs="Times New Roman"/>
          <w:bCs/>
          <w:sz w:val="24"/>
          <w:szCs w:val="24"/>
        </w:rPr>
        <w:tab/>
      </w:r>
      <w:r w:rsidR="00845BA8" w:rsidRPr="00560CE4">
        <w:rPr>
          <w:rFonts w:ascii="Times New Roman" w:hAnsi="Times New Roman" w:cs="Times New Roman"/>
          <w:bCs/>
          <w:sz w:val="24"/>
          <w:szCs w:val="24"/>
        </w:rPr>
        <w:tab/>
      </w:r>
      <w:r w:rsidR="00845BA8" w:rsidRPr="00560CE4">
        <w:rPr>
          <w:rFonts w:ascii="Times New Roman" w:hAnsi="Times New Roman" w:cs="Times New Roman"/>
          <w:bCs/>
          <w:sz w:val="24"/>
          <w:szCs w:val="24"/>
        </w:rPr>
        <w:tab/>
      </w:r>
      <w:r w:rsidRPr="00560CE4">
        <w:rPr>
          <w:rFonts w:ascii="Times New Roman" w:hAnsi="Times New Roman" w:cs="Times New Roman"/>
          <w:bCs/>
          <w:sz w:val="24"/>
          <w:szCs w:val="24"/>
        </w:rPr>
        <w:t xml:space="preserve"> </w:t>
      </w:r>
      <w:r w:rsidR="009B071D" w:rsidRPr="00560CE4">
        <w:rPr>
          <w:rFonts w:ascii="Times New Roman" w:hAnsi="Times New Roman" w:cs="Times New Roman"/>
          <w:bCs/>
          <w:sz w:val="24"/>
          <w:szCs w:val="24"/>
        </w:rPr>
        <w:t>18</w:t>
      </w:r>
      <w:r w:rsidRPr="00560CE4">
        <w:rPr>
          <w:rFonts w:ascii="Times New Roman" w:hAnsi="Times New Roman" w:cs="Times New Roman"/>
          <w:bCs/>
          <w:sz w:val="24"/>
          <w:szCs w:val="24"/>
        </w:rPr>
        <w:t>0</w:t>
      </w:r>
    </w:p>
    <w:p w14:paraId="01D76267" w14:textId="35C64543"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There are no extra credit opportunities.  There are multiple means of assessment in the course that provide you with the chance to demonstrate your capabilities.</w:t>
      </w:r>
      <w:r w:rsidR="005703D9" w:rsidRPr="00560CE4">
        <w:rPr>
          <w:rFonts w:ascii="Times New Roman" w:hAnsi="Times New Roman" w:cs="Times New Roman"/>
          <w:sz w:val="24"/>
          <w:szCs w:val="24"/>
        </w:rPr>
        <w:t xml:space="preserve"> There is also flexibility to </w:t>
      </w:r>
      <w:r w:rsidR="005703D9" w:rsidRPr="00560CE4">
        <w:rPr>
          <w:rFonts w:ascii="Times New Roman" w:hAnsi="Times New Roman" w:cs="Times New Roman"/>
          <w:sz w:val="24"/>
          <w:szCs w:val="24"/>
        </w:rPr>
        <w:lastRenderedPageBreak/>
        <w:t>accommodate schedules and emergencies (e.g., t</w:t>
      </w:r>
      <w:r w:rsidR="00573506" w:rsidRPr="00560CE4">
        <w:rPr>
          <w:rFonts w:ascii="Times New Roman" w:hAnsi="Times New Roman" w:cs="Times New Roman"/>
          <w:sz w:val="24"/>
          <w:szCs w:val="24"/>
        </w:rPr>
        <w:t xml:space="preserve">here are </w:t>
      </w:r>
      <w:r w:rsidR="002B5926" w:rsidRPr="00560CE4">
        <w:rPr>
          <w:rFonts w:ascii="Times New Roman" w:hAnsi="Times New Roman" w:cs="Times New Roman"/>
          <w:sz w:val="24"/>
          <w:szCs w:val="24"/>
        </w:rPr>
        <w:t>opportunities to</w:t>
      </w:r>
      <w:r w:rsidR="00573506" w:rsidRPr="00560CE4">
        <w:rPr>
          <w:rFonts w:ascii="Times New Roman" w:hAnsi="Times New Roman" w:cs="Times New Roman"/>
          <w:sz w:val="24"/>
          <w:szCs w:val="24"/>
        </w:rPr>
        <w:t xml:space="preserve"> drop the lowest grade</w:t>
      </w:r>
      <w:r w:rsidR="00894264" w:rsidRPr="00560CE4">
        <w:rPr>
          <w:rFonts w:ascii="Times New Roman" w:hAnsi="Times New Roman" w:cs="Times New Roman"/>
          <w:sz w:val="24"/>
          <w:szCs w:val="24"/>
        </w:rPr>
        <w:t xml:space="preserve">s </w:t>
      </w:r>
      <w:r w:rsidR="00845BA8" w:rsidRPr="00560CE4">
        <w:rPr>
          <w:rFonts w:ascii="Times New Roman" w:hAnsi="Times New Roman" w:cs="Times New Roman"/>
          <w:sz w:val="24"/>
          <w:szCs w:val="24"/>
        </w:rPr>
        <w:t xml:space="preserve">for posts and learning activities </w:t>
      </w:r>
      <w:r w:rsidR="00894264" w:rsidRPr="00560CE4">
        <w:rPr>
          <w:rFonts w:ascii="Times New Roman" w:hAnsi="Times New Roman" w:cs="Times New Roman"/>
          <w:sz w:val="24"/>
          <w:szCs w:val="24"/>
        </w:rPr>
        <w:t xml:space="preserve">so </w:t>
      </w:r>
      <w:r w:rsidR="00894264" w:rsidRPr="00560CE4">
        <w:rPr>
          <w:rFonts w:ascii="Times New Roman" w:hAnsi="Times New Roman" w:cs="Times New Roman"/>
          <w:b/>
          <w:bCs/>
          <w:sz w:val="24"/>
          <w:szCs w:val="24"/>
        </w:rPr>
        <w:t xml:space="preserve">if you miss </w:t>
      </w:r>
      <w:r w:rsidR="00DC2B20" w:rsidRPr="00560CE4">
        <w:rPr>
          <w:rFonts w:ascii="Times New Roman" w:hAnsi="Times New Roman" w:cs="Times New Roman"/>
          <w:b/>
          <w:bCs/>
          <w:sz w:val="24"/>
          <w:szCs w:val="24"/>
        </w:rPr>
        <w:t>a</w:t>
      </w:r>
      <w:r w:rsidR="3F9034F7" w:rsidRPr="00560CE4">
        <w:rPr>
          <w:rFonts w:ascii="Times New Roman" w:hAnsi="Times New Roman" w:cs="Times New Roman"/>
          <w:b/>
          <w:bCs/>
          <w:sz w:val="24"/>
          <w:szCs w:val="24"/>
        </w:rPr>
        <w:t>n</w:t>
      </w:r>
      <w:r w:rsidR="00DC2B20" w:rsidRPr="00560CE4">
        <w:rPr>
          <w:rFonts w:ascii="Times New Roman" w:hAnsi="Times New Roman" w:cs="Times New Roman"/>
          <w:b/>
          <w:bCs/>
          <w:sz w:val="24"/>
          <w:szCs w:val="24"/>
        </w:rPr>
        <w:t xml:space="preserve"> activity</w:t>
      </w:r>
      <w:r w:rsidR="00894264" w:rsidRPr="00560CE4">
        <w:rPr>
          <w:rFonts w:ascii="Times New Roman" w:hAnsi="Times New Roman" w:cs="Times New Roman"/>
          <w:b/>
          <w:bCs/>
          <w:sz w:val="24"/>
          <w:szCs w:val="24"/>
        </w:rPr>
        <w:t xml:space="preserve"> that </w:t>
      </w:r>
      <w:r w:rsidR="001B0760" w:rsidRPr="00560CE4">
        <w:rPr>
          <w:rFonts w:ascii="Times New Roman" w:hAnsi="Times New Roman" w:cs="Times New Roman"/>
          <w:b/>
          <w:bCs/>
          <w:sz w:val="24"/>
          <w:szCs w:val="24"/>
        </w:rPr>
        <w:t>counts as one</w:t>
      </w:r>
      <w:r w:rsidR="00894264" w:rsidRPr="00560CE4">
        <w:rPr>
          <w:rFonts w:ascii="Times New Roman" w:hAnsi="Times New Roman" w:cs="Times New Roman"/>
          <w:b/>
          <w:bCs/>
          <w:sz w:val="24"/>
          <w:szCs w:val="24"/>
        </w:rPr>
        <w:t xml:space="preserve"> of your drops</w:t>
      </w:r>
      <w:r w:rsidR="00573506" w:rsidRPr="00560CE4">
        <w:rPr>
          <w:rFonts w:ascii="Times New Roman" w:hAnsi="Times New Roman" w:cs="Times New Roman"/>
          <w:sz w:val="24"/>
          <w:szCs w:val="24"/>
        </w:rPr>
        <w:t>)</w:t>
      </w:r>
      <w:r w:rsidRPr="00560CE4">
        <w:rPr>
          <w:rFonts w:ascii="Times New Roman" w:hAnsi="Times New Roman" w:cs="Times New Roman"/>
          <w:sz w:val="24"/>
          <w:szCs w:val="24"/>
        </w:rPr>
        <w:t xml:space="preserve">.  </w:t>
      </w:r>
    </w:p>
    <w:p w14:paraId="33B8C516" w14:textId="5B55FE65" w:rsidR="00B861E1" w:rsidRPr="00560CE4" w:rsidRDefault="00B861E1" w:rsidP="00B861E1">
      <w:pPr>
        <w:rPr>
          <w:rFonts w:ascii="Times New Roman" w:hAnsi="Times New Roman" w:cs="Times New Roman"/>
          <w:sz w:val="24"/>
          <w:szCs w:val="24"/>
        </w:rPr>
      </w:pPr>
      <w:r w:rsidRPr="00560CE4">
        <w:rPr>
          <w:rFonts w:ascii="Times New Roman" w:hAnsi="Times New Roman" w:cs="Times New Roman"/>
          <w:sz w:val="24"/>
          <w:szCs w:val="24"/>
        </w:rPr>
        <w:t>Grades are posted on D2L; please be sure to alert me of any concerns within one week of posting.</w:t>
      </w:r>
      <w:r w:rsidR="006144DA" w:rsidRPr="00560CE4">
        <w:rPr>
          <w:rFonts w:ascii="Times New Roman" w:hAnsi="Times New Roman" w:cs="Times New Roman"/>
          <w:sz w:val="24"/>
          <w:szCs w:val="24"/>
        </w:rPr>
        <w:t xml:space="preserve"> Information on grading (i.e., rubrics</w:t>
      </w:r>
      <w:r w:rsidR="001B0760" w:rsidRPr="00560CE4">
        <w:rPr>
          <w:rFonts w:ascii="Times New Roman" w:hAnsi="Times New Roman" w:cs="Times New Roman"/>
          <w:sz w:val="24"/>
          <w:szCs w:val="24"/>
        </w:rPr>
        <w:t xml:space="preserve"> or </w:t>
      </w:r>
      <w:r w:rsidR="006144DA" w:rsidRPr="00560CE4">
        <w:rPr>
          <w:rFonts w:ascii="Times New Roman" w:hAnsi="Times New Roman" w:cs="Times New Roman"/>
          <w:sz w:val="24"/>
          <w:szCs w:val="24"/>
        </w:rPr>
        <w:t>points assignments) are available are D2L</w:t>
      </w:r>
      <w:r w:rsidR="001B0760" w:rsidRPr="00560CE4">
        <w:rPr>
          <w:rFonts w:ascii="Times New Roman" w:hAnsi="Times New Roman" w:cs="Times New Roman"/>
          <w:sz w:val="24"/>
          <w:szCs w:val="24"/>
        </w:rPr>
        <w:t xml:space="preserve"> under the syllabus and instructions tab.</w:t>
      </w:r>
      <w:r w:rsidR="00F66B9A" w:rsidRPr="00560CE4">
        <w:rPr>
          <w:rFonts w:ascii="Times New Roman" w:hAnsi="Times New Roman" w:cs="Times New Roman"/>
          <w:sz w:val="24"/>
          <w:szCs w:val="24"/>
        </w:rPr>
        <w:t xml:space="preserve"> As </w:t>
      </w:r>
      <w:r w:rsidR="2B9A6AE0" w:rsidRPr="00560CE4">
        <w:rPr>
          <w:rFonts w:ascii="Times New Roman" w:hAnsi="Times New Roman" w:cs="Times New Roman"/>
          <w:sz w:val="24"/>
          <w:szCs w:val="24"/>
        </w:rPr>
        <w:t>this</w:t>
      </w:r>
      <w:r w:rsidR="00F66B9A" w:rsidRPr="00560CE4">
        <w:rPr>
          <w:rFonts w:ascii="Times New Roman" w:hAnsi="Times New Roman" w:cs="Times New Roman"/>
          <w:sz w:val="24"/>
          <w:szCs w:val="24"/>
        </w:rPr>
        <w:t xml:space="preserve"> course </w:t>
      </w:r>
      <w:r w:rsidR="43064E48" w:rsidRPr="00560CE4">
        <w:rPr>
          <w:rFonts w:ascii="Times New Roman" w:hAnsi="Times New Roman" w:cs="Times New Roman"/>
          <w:sz w:val="24"/>
          <w:szCs w:val="24"/>
        </w:rPr>
        <w:t>has</w:t>
      </w:r>
      <w:r w:rsidR="00F66B9A" w:rsidRPr="00560CE4">
        <w:rPr>
          <w:rFonts w:ascii="Times New Roman" w:hAnsi="Times New Roman" w:cs="Times New Roman"/>
          <w:sz w:val="24"/>
          <w:szCs w:val="24"/>
        </w:rPr>
        <w:t xml:space="preserve"> a variety of graded activities, there may be </w:t>
      </w:r>
      <w:r w:rsidR="0071714B" w:rsidRPr="00560CE4">
        <w:rPr>
          <w:rFonts w:ascii="Times New Roman" w:hAnsi="Times New Roman" w:cs="Times New Roman"/>
          <w:sz w:val="24"/>
          <w:szCs w:val="24"/>
        </w:rPr>
        <w:t xml:space="preserve">a few </w:t>
      </w:r>
      <w:r w:rsidR="00F66B9A" w:rsidRPr="00560CE4">
        <w:rPr>
          <w:rFonts w:ascii="Times New Roman" w:hAnsi="Times New Roman" w:cs="Times New Roman"/>
          <w:sz w:val="24"/>
          <w:szCs w:val="24"/>
        </w:rPr>
        <w:t>times in the semester when grading takes longer than a week; please be patient.</w:t>
      </w:r>
    </w:p>
    <w:p w14:paraId="0837C86A" w14:textId="1B5B7B9D" w:rsidR="00CB7457" w:rsidRPr="00560CE4" w:rsidRDefault="00B861E1" w:rsidP="000F274C">
      <w:pPr>
        <w:rPr>
          <w:rFonts w:ascii="Times New Roman" w:hAnsi="Times New Roman" w:cs="Times New Roman"/>
          <w:sz w:val="24"/>
          <w:szCs w:val="24"/>
        </w:rPr>
      </w:pPr>
      <w:r w:rsidRPr="00560CE4">
        <w:rPr>
          <w:rFonts w:ascii="Times New Roman" w:hAnsi="Times New Roman" w:cs="Times New Roman"/>
          <w:sz w:val="24"/>
          <w:szCs w:val="24"/>
        </w:rPr>
        <w:t>All assignments will be turned in through drop boxes on D2L.</w:t>
      </w:r>
      <w:r w:rsidR="00845BA8" w:rsidRPr="00560CE4">
        <w:rPr>
          <w:rFonts w:ascii="Times New Roman" w:hAnsi="Times New Roman" w:cs="Times New Roman"/>
          <w:sz w:val="24"/>
          <w:szCs w:val="24"/>
        </w:rPr>
        <w:t xml:space="preserve">  Discussion posts are due before class (1</w:t>
      </w:r>
      <w:r w:rsidR="00A56466" w:rsidRPr="00560CE4">
        <w:rPr>
          <w:rFonts w:ascii="Times New Roman" w:hAnsi="Times New Roman" w:cs="Times New Roman"/>
          <w:sz w:val="24"/>
          <w:szCs w:val="24"/>
        </w:rPr>
        <w:t>2:30 PM</w:t>
      </w:r>
      <w:r w:rsidR="00845BA8" w:rsidRPr="00560CE4">
        <w:rPr>
          <w:rFonts w:ascii="Times New Roman" w:hAnsi="Times New Roman" w:cs="Times New Roman"/>
          <w:sz w:val="24"/>
          <w:szCs w:val="24"/>
        </w:rPr>
        <w:t xml:space="preserve">) so that I can integrate the information into the day’s activities.  Learning activities are typically done during class and due before the end of class; occasionally there may be an activity that is not an </w:t>
      </w:r>
      <w:proofErr w:type="gramStart"/>
      <w:r w:rsidR="00845BA8" w:rsidRPr="00560CE4">
        <w:rPr>
          <w:rFonts w:ascii="Times New Roman" w:hAnsi="Times New Roman" w:cs="Times New Roman"/>
          <w:sz w:val="24"/>
          <w:szCs w:val="24"/>
        </w:rPr>
        <w:t>in class</w:t>
      </w:r>
      <w:proofErr w:type="gramEnd"/>
      <w:r w:rsidR="00845BA8" w:rsidRPr="00560CE4">
        <w:rPr>
          <w:rFonts w:ascii="Times New Roman" w:hAnsi="Times New Roman" w:cs="Times New Roman"/>
          <w:sz w:val="24"/>
          <w:szCs w:val="24"/>
        </w:rPr>
        <w:t xml:space="preserve"> focus and that may have a more flexible due date. </w:t>
      </w:r>
      <w:r w:rsidRPr="00560CE4">
        <w:rPr>
          <w:rFonts w:ascii="Times New Roman" w:hAnsi="Times New Roman" w:cs="Times New Roman"/>
          <w:sz w:val="24"/>
          <w:szCs w:val="24"/>
        </w:rPr>
        <w:t xml:space="preserve"> </w:t>
      </w:r>
      <w:r w:rsidR="00533DB6" w:rsidRPr="00560CE4">
        <w:rPr>
          <w:rFonts w:ascii="Times New Roman" w:hAnsi="Times New Roman" w:cs="Times New Roman"/>
          <w:b/>
          <w:bCs/>
          <w:sz w:val="24"/>
          <w:szCs w:val="24"/>
        </w:rPr>
        <w:t xml:space="preserve">All due dates </w:t>
      </w:r>
      <w:r w:rsidR="00845BA8" w:rsidRPr="00560CE4">
        <w:rPr>
          <w:rFonts w:ascii="Times New Roman" w:hAnsi="Times New Roman" w:cs="Times New Roman"/>
          <w:b/>
          <w:bCs/>
          <w:sz w:val="24"/>
          <w:szCs w:val="24"/>
        </w:rPr>
        <w:t xml:space="preserve">and times </w:t>
      </w:r>
      <w:r w:rsidR="00533DB6" w:rsidRPr="00560CE4">
        <w:rPr>
          <w:rFonts w:ascii="Times New Roman" w:hAnsi="Times New Roman" w:cs="Times New Roman"/>
          <w:b/>
          <w:bCs/>
          <w:sz w:val="24"/>
          <w:szCs w:val="24"/>
        </w:rPr>
        <w:t>are clearly indicated in D2L – please keep track of them so you do not fall behind.</w:t>
      </w:r>
      <w:r w:rsidR="00533DB6" w:rsidRPr="00560CE4">
        <w:rPr>
          <w:rFonts w:ascii="Times New Roman" w:hAnsi="Times New Roman" w:cs="Times New Roman"/>
          <w:sz w:val="24"/>
          <w:szCs w:val="24"/>
        </w:rPr>
        <w:t xml:space="preserve">  </w:t>
      </w:r>
      <w:r w:rsidR="002C01C3" w:rsidRPr="00560CE4">
        <w:rPr>
          <w:rFonts w:ascii="Times New Roman" w:hAnsi="Times New Roman" w:cs="Times New Roman"/>
          <w:sz w:val="24"/>
          <w:szCs w:val="24"/>
        </w:rPr>
        <w:t>I am empathetic to the challenges individuals have; if you feel you will be late on a</w:t>
      </w:r>
      <w:r w:rsidR="00CB7457" w:rsidRPr="00560CE4">
        <w:rPr>
          <w:rFonts w:ascii="Times New Roman" w:hAnsi="Times New Roman" w:cs="Times New Roman"/>
          <w:sz w:val="24"/>
          <w:szCs w:val="24"/>
        </w:rPr>
        <w:t xml:space="preserve"> specific </w:t>
      </w:r>
      <w:r w:rsidR="002C01C3" w:rsidRPr="00560CE4">
        <w:rPr>
          <w:rFonts w:ascii="Times New Roman" w:hAnsi="Times New Roman" w:cs="Times New Roman"/>
          <w:sz w:val="24"/>
          <w:szCs w:val="24"/>
        </w:rPr>
        <w:t>assignment because of some struggles, please email me and we may be able to work out an alternative due date</w:t>
      </w:r>
      <w:r w:rsidR="00845BA8" w:rsidRPr="00560CE4">
        <w:rPr>
          <w:rFonts w:ascii="Times New Roman" w:hAnsi="Times New Roman" w:cs="Times New Roman"/>
          <w:sz w:val="24"/>
          <w:szCs w:val="24"/>
        </w:rPr>
        <w:t>.  However, I do not allow an accumulation of multiple late assignments to the end of the term</w:t>
      </w:r>
      <w:r w:rsidR="00CB7457" w:rsidRPr="00560CE4">
        <w:rPr>
          <w:rFonts w:ascii="Times New Roman" w:hAnsi="Times New Roman" w:cs="Times New Roman"/>
          <w:sz w:val="24"/>
          <w:szCs w:val="24"/>
        </w:rPr>
        <w:t xml:space="preserve"> as that interferes with your learning and engaging in the </w:t>
      </w:r>
      <w:proofErr w:type="gramStart"/>
      <w:r w:rsidR="00CB7457" w:rsidRPr="00560CE4">
        <w:rPr>
          <w:rFonts w:ascii="Times New Roman" w:hAnsi="Times New Roman" w:cs="Times New Roman"/>
          <w:sz w:val="24"/>
          <w:szCs w:val="24"/>
        </w:rPr>
        <w:t>course, and</w:t>
      </w:r>
      <w:proofErr w:type="gramEnd"/>
      <w:r w:rsidR="00CB7457" w:rsidRPr="00560CE4">
        <w:rPr>
          <w:rFonts w:ascii="Times New Roman" w:hAnsi="Times New Roman" w:cs="Times New Roman"/>
          <w:sz w:val="24"/>
          <w:szCs w:val="24"/>
        </w:rPr>
        <w:t xml:space="preserve"> puts an unnecessary grading burden on me.  Hence, multiple requests for late work with not be accepted.</w:t>
      </w:r>
    </w:p>
    <w:p w14:paraId="7149B52F" w14:textId="0C1E7546" w:rsidR="00B861E1" w:rsidRPr="00560CE4" w:rsidRDefault="009C6C2A" w:rsidP="000F274C">
      <w:pPr>
        <w:rPr>
          <w:rFonts w:ascii="Times New Roman" w:hAnsi="Times New Roman" w:cs="Times New Roman"/>
          <w:sz w:val="24"/>
          <w:szCs w:val="24"/>
        </w:rPr>
      </w:pPr>
      <w:r w:rsidRPr="00560CE4">
        <w:rPr>
          <w:rFonts w:ascii="Times New Roman" w:hAnsi="Times New Roman" w:cs="Times New Roman"/>
          <w:sz w:val="24"/>
          <w:szCs w:val="24"/>
        </w:rPr>
        <w:t xml:space="preserve"> </w:t>
      </w:r>
      <w:r w:rsidR="00894264" w:rsidRPr="00560CE4">
        <w:rPr>
          <w:rFonts w:ascii="Times New Roman" w:hAnsi="Times New Roman" w:cs="Times New Roman"/>
          <w:sz w:val="24"/>
          <w:szCs w:val="24"/>
        </w:rPr>
        <w:t xml:space="preserve">My suggestion is you </w:t>
      </w:r>
      <w:r w:rsidR="00894264" w:rsidRPr="00560CE4">
        <w:rPr>
          <w:rFonts w:ascii="Times New Roman" w:hAnsi="Times New Roman" w:cs="Times New Roman"/>
          <w:b/>
          <w:bCs/>
          <w:sz w:val="24"/>
          <w:szCs w:val="24"/>
        </w:rPr>
        <w:t>use the checklists</w:t>
      </w:r>
      <w:r w:rsidR="00894264" w:rsidRPr="00560CE4">
        <w:rPr>
          <w:rFonts w:ascii="Times New Roman" w:hAnsi="Times New Roman" w:cs="Times New Roman"/>
          <w:sz w:val="24"/>
          <w:szCs w:val="24"/>
        </w:rPr>
        <w:t xml:space="preserve"> provided on D2L with each topic to keep you on track with what you need to do</w:t>
      </w:r>
      <w:r w:rsidRPr="00560CE4">
        <w:rPr>
          <w:rFonts w:ascii="Times New Roman" w:hAnsi="Times New Roman" w:cs="Times New Roman"/>
          <w:sz w:val="24"/>
          <w:szCs w:val="24"/>
        </w:rPr>
        <w:t xml:space="preserve"> by when.</w:t>
      </w:r>
      <w:r w:rsidR="001B0760" w:rsidRPr="00560CE4">
        <w:rPr>
          <w:rFonts w:ascii="Times New Roman" w:hAnsi="Times New Roman" w:cs="Times New Roman"/>
          <w:sz w:val="24"/>
          <w:szCs w:val="24"/>
        </w:rPr>
        <w:t xml:space="preserve"> </w:t>
      </w:r>
      <w:r w:rsidR="00E01EDF" w:rsidRPr="00560CE4">
        <w:rPr>
          <w:rFonts w:ascii="Times New Roman" w:hAnsi="Times New Roman" w:cs="Times New Roman"/>
          <w:sz w:val="24"/>
          <w:szCs w:val="24"/>
        </w:rPr>
        <w:t xml:space="preserve">The </w:t>
      </w:r>
      <w:r w:rsidR="00CB7457" w:rsidRPr="00560CE4">
        <w:rPr>
          <w:rFonts w:ascii="Times New Roman" w:hAnsi="Times New Roman" w:cs="Times New Roman"/>
          <w:sz w:val="24"/>
          <w:szCs w:val="24"/>
        </w:rPr>
        <w:t>schedule</w:t>
      </w:r>
      <w:r w:rsidR="00E01EDF" w:rsidRPr="00560CE4">
        <w:rPr>
          <w:rFonts w:ascii="Times New Roman" w:hAnsi="Times New Roman" w:cs="Times New Roman"/>
          <w:sz w:val="24"/>
          <w:szCs w:val="24"/>
        </w:rPr>
        <w:t xml:space="preserve"> at the end of this syllabus and on D2L is an ideal way to track as well. </w:t>
      </w:r>
      <w:r w:rsidR="001B0760" w:rsidRPr="00560CE4">
        <w:rPr>
          <w:rFonts w:ascii="Times New Roman" w:hAnsi="Times New Roman" w:cs="Times New Roman"/>
          <w:sz w:val="24"/>
          <w:szCs w:val="24"/>
        </w:rPr>
        <w:t xml:space="preserve"> It will be clear what you need to do before we have a class meeting and what can be done either during class time or afterward.</w:t>
      </w:r>
    </w:p>
    <w:p w14:paraId="04E02531" w14:textId="77777777" w:rsidR="000F274C" w:rsidRPr="00560CE4" w:rsidRDefault="000F274C" w:rsidP="000F274C">
      <w:pPr>
        <w:pStyle w:val="Heading3"/>
        <w:rPr>
          <w:rFonts w:cs="Times New Roman"/>
          <w:szCs w:val="24"/>
        </w:rPr>
      </w:pPr>
      <w:r w:rsidRPr="00560CE4">
        <w:rPr>
          <w:rFonts w:cs="Times New Roman"/>
          <w:szCs w:val="24"/>
        </w:rPr>
        <w:t>Grade cutoffs:</w:t>
      </w:r>
    </w:p>
    <w:p w14:paraId="25FF7263"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540 points and above</w:t>
      </w:r>
      <w:r w:rsidRPr="00560CE4">
        <w:rPr>
          <w:rFonts w:ascii="Times New Roman" w:hAnsi="Times New Roman" w:cs="Times New Roman"/>
          <w:sz w:val="24"/>
          <w:szCs w:val="24"/>
        </w:rPr>
        <w:tab/>
        <w:t>4.0</w:t>
      </w:r>
    </w:p>
    <w:p w14:paraId="53D41289"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510-539 points</w:t>
      </w:r>
      <w:r w:rsidRPr="00560CE4">
        <w:rPr>
          <w:rFonts w:ascii="Times New Roman" w:hAnsi="Times New Roman" w:cs="Times New Roman"/>
          <w:sz w:val="24"/>
          <w:szCs w:val="24"/>
        </w:rPr>
        <w:tab/>
        <w:t>3.5</w:t>
      </w:r>
    </w:p>
    <w:p w14:paraId="09D7F20E"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480-509</w:t>
      </w:r>
      <w:r w:rsidRPr="00560CE4">
        <w:rPr>
          <w:rFonts w:ascii="Times New Roman" w:hAnsi="Times New Roman" w:cs="Times New Roman"/>
          <w:sz w:val="24"/>
          <w:szCs w:val="24"/>
        </w:rPr>
        <w:tab/>
      </w:r>
      <w:r w:rsidRPr="00560CE4">
        <w:rPr>
          <w:rFonts w:ascii="Times New Roman" w:hAnsi="Times New Roman" w:cs="Times New Roman"/>
          <w:sz w:val="24"/>
          <w:szCs w:val="24"/>
        </w:rPr>
        <w:tab/>
        <w:t>3.0</w:t>
      </w:r>
    </w:p>
    <w:p w14:paraId="3C6DC639"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450-479</w:t>
      </w:r>
      <w:r w:rsidRPr="00560CE4">
        <w:rPr>
          <w:rFonts w:ascii="Times New Roman" w:hAnsi="Times New Roman" w:cs="Times New Roman"/>
          <w:sz w:val="24"/>
          <w:szCs w:val="24"/>
        </w:rPr>
        <w:tab/>
      </w:r>
      <w:r w:rsidRPr="00560CE4">
        <w:rPr>
          <w:rFonts w:ascii="Times New Roman" w:hAnsi="Times New Roman" w:cs="Times New Roman"/>
          <w:sz w:val="24"/>
          <w:szCs w:val="24"/>
        </w:rPr>
        <w:tab/>
        <w:t>2.5</w:t>
      </w:r>
    </w:p>
    <w:p w14:paraId="5A5A48F4"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420-449</w:t>
      </w:r>
      <w:r w:rsidRPr="00560CE4">
        <w:rPr>
          <w:rFonts w:ascii="Times New Roman" w:hAnsi="Times New Roman" w:cs="Times New Roman"/>
          <w:sz w:val="24"/>
          <w:szCs w:val="24"/>
        </w:rPr>
        <w:tab/>
      </w:r>
      <w:r w:rsidRPr="00560CE4">
        <w:rPr>
          <w:rFonts w:ascii="Times New Roman" w:hAnsi="Times New Roman" w:cs="Times New Roman"/>
          <w:sz w:val="24"/>
          <w:szCs w:val="24"/>
        </w:rPr>
        <w:tab/>
        <w:t>2.0</w:t>
      </w:r>
    </w:p>
    <w:p w14:paraId="54ADA716"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390-419</w:t>
      </w:r>
      <w:r w:rsidRPr="00560CE4">
        <w:rPr>
          <w:rFonts w:ascii="Times New Roman" w:hAnsi="Times New Roman" w:cs="Times New Roman"/>
          <w:sz w:val="24"/>
          <w:szCs w:val="24"/>
        </w:rPr>
        <w:tab/>
      </w:r>
      <w:r w:rsidRPr="00560CE4">
        <w:rPr>
          <w:rFonts w:ascii="Times New Roman" w:hAnsi="Times New Roman" w:cs="Times New Roman"/>
          <w:sz w:val="24"/>
          <w:szCs w:val="24"/>
        </w:rPr>
        <w:tab/>
        <w:t>1.5</w:t>
      </w:r>
    </w:p>
    <w:p w14:paraId="24EFC6CB"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360-389</w:t>
      </w:r>
      <w:r w:rsidRPr="00560CE4">
        <w:rPr>
          <w:rFonts w:ascii="Times New Roman" w:hAnsi="Times New Roman" w:cs="Times New Roman"/>
          <w:sz w:val="24"/>
          <w:szCs w:val="24"/>
        </w:rPr>
        <w:tab/>
      </w:r>
      <w:r w:rsidRPr="00560CE4">
        <w:rPr>
          <w:rFonts w:ascii="Times New Roman" w:hAnsi="Times New Roman" w:cs="Times New Roman"/>
          <w:sz w:val="24"/>
          <w:szCs w:val="24"/>
        </w:rPr>
        <w:tab/>
        <w:t>1.0</w:t>
      </w:r>
    </w:p>
    <w:p w14:paraId="1DAA1E62" w14:textId="7777777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Below</w:t>
      </w:r>
      <w:r w:rsidRPr="00560CE4">
        <w:rPr>
          <w:rFonts w:ascii="Times New Roman" w:hAnsi="Times New Roman" w:cs="Times New Roman"/>
          <w:sz w:val="24"/>
          <w:szCs w:val="24"/>
        </w:rPr>
        <w:tab/>
        <w:t>360</w:t>
      </w:r>
      <w:r w:rsidRPr="00560CE4">
        <w:rPr>
          <w:rFonts w:ascii="Times New Roman" w:hAnsi="Times New Roman" w:cs="Times New Roman"/>
          <w:sz w:val="24"/>
          <w:szCs w:val="24"/>
        </w:rPr>
        <w:tab/>
      </w:r>
      <w:r w:rsidRPr="00560CE4">
        <w:rPr>
          <w:rFonts w:ascii="Times New Roman" w:hAnsi="Times New Roman" w:cs="Times New Roman"/>
          <w:sz w:val="24"/>
          <w:szCs w:val="24"/>
        </w:rPr>
        <w:tab/>
        <w:t>0.0</w:t>
      </w:r>
    </w:p>
    <w:p w14:paraId="19083965" w14:textId="347460A1" w:rsidR="000F274C" w:rsidRPr="00560CE4" w:rsidRDefault="000F274C" w:rsidP="000F274C">
      <w:pPr>
        <w:rPr>
          <w:rFonts w:ascii="Times New Roman" w:hAnsi="Times New Roman" w:cs="Times New Roman"/>
          <w:b/>
          <w:bCs/>
          <w:sz w:val="24"/>
          <w:szCs w:val="24"/>
          <w:u w:val="single"/>
        </w:rPr>
      </w:pPr>
      <w:r w:rsidRPr="00560CE4">
        <w:rPr>
          <w:rFonts w:ascii="Times New Roman" w:hAnsi="Times New Roman" w:cs="Times New Roman"/>
          <w:b/>
          <w:bCs/>
          <w:sz w:val="24"/>
          <w:szCs w:val="24"/>
          <w:u w:val="single"/>
        </w:rPr>
        <w:t xml:space="preserve">Class </w:t>
      </w:r>
      <w:r w:rsidR="00CB7457" w:rsidRPr="00560CE4">
        <w:rPr>
          <w:rFonts w:ascii="Times New Roman" w:hAnsi="Times New Roman" w:cs="Times New Roman"/>
          <w:b/>
          <w:bCs/>
          <w:sz w:val="24"/>
          <w:szCs w:val="24"/>
          <w:u w:val="single"/>
        </w:rPr>
        <w:t>Schedule</w:t>
      </w:r>
      <w:r w:rsidRPr="00560CE4">
        <w:rPr>
          <w:rFonts w:ascii="Times New Roman" w:hAnsi="Times New Roman" w:cs="Times New Roman"/>
          <w:b/>
          <w:bCs/>
          <w:sz w:val="24"/>
          <w:szCs w:val="24"/>
          <w:u w:val="single"/>
        </w:rPr>
        <w:t xml:space="preserve"> (subject to change)</w:t>
      </w:r>
    </w:p>
    <w:p w14:paraId="6B8E98CD" w14:textId="6AE5E000" w:rsidR="000F274C" w:rsidRPr="00560CE4" w:rsidRDefault="003A4D82" w:rsidP="000F274C">
      <w:pPr>
        <w:rPr>
          <w:rFonts w:ascii="Times New Roman" w:hAnsi="Times New Roman" w:cs="Times New Roman"/>
          <w:sz w:val="24"/>
          <w:szCs w:val="24"/>
        </w:rPr>
      </w:pPr>
      <w:r w:rsidRPr="00560CE4">
        <w:rPr>
          <w:rFonts w:ascii="Times New Roman" w:hAnsi="Times New Roman" w:cs="Times New Roman"/>
          <w:sz w:val="24"/>
          <w:szCs w:val="24"/>
        </w:rPr>
        <w:t xml:space="preserve">An in-depth </w:t>
      </w:r>
      <w:r w:rsidR="00DC2B20" w:rsidRPr="00560CE4">
        <w:rPr>
          <w:rFonts w:ascii="Times New Roman" w:hAnsi="Times New Roman" w:cs="Times New Roman"/>
          <w:sz w:val="24"/>
          <w:szCs w:val="24"/>
        </w:rPr>
        <w:t>schedule</w:t>
      </w:r>
      <w:r w:rsidRPr="00560CE4">
        <w:rPr>
          <w:rFonts w:ascii="Times New Roman" w:hAnsi="Times New Roman" w:cs="Times New Roman"/>
          <w:sz w:val="24"/>
          <w:szCs w:val="24"/>
        </w:rPr>
        <w:t xml:space="preserve"> for class is provided </w:t>
      </w:r>
      <w:r w:rsidR="00037EAB" w:rsidRPr="00560CE4">
        <w:rPr>
          <w:rFonts w:ascii="Times New Roman" w:hAnsi="Times New Roman" w:cs="Times New Roman"/>
          <w:sz w:val="24"/>
          <w:szCs w:val="24"/>
        </w:rPr>
        <w:t>on D2L</w:t>
      </w:r>
      <w:r w:rsidR="00DC2B20" w:rsidRPr="00560CE4">
        <w:rPr>
          <w:rFonts w:ascii="Times New Roman" w:hAnsi="Times New Roman" w:cs="Times New Roman"/>
          <w:sz w:val="24"/>
          <w:szCs w:val="24"/>
        </w:rPr>
        <w:t xml:space="preserve"> as a separate file</w:t>
      </w:r>
      <w:r w:rsidRPr="00560CE4">
        <w:rPr>
          <w:rFonts w:ascii="Times New Roman" w:hAnsi="Times New Roman" w:cs="Times New Roman"/>
          <w:sz w:val="24"/>
          <w:szCs w:val="24"/>
        </w:rPr>
        <w:t>,  as well as</w:t>
      </w:r>
      <w:r w:rsidR="00DC2B20" w:rsidRPr="00560CE4">
        <w:rPr>
          <w:rFonts w:ascii="Times New Roman" w:hAnsi="Times New Roman" w:cs="Times New Roman"/>
          <w:sz w:val="24"/>
          <w:szCs w:val="24"/>
        </w:rPr>
        <w:t xml:space="preserve"> at the end of this syllabus.  </w:t>
      </w:r>
      <w:r w:rsidRPr="00560CE4">
        <w:rPr>
          <w:rFonts w:ascii="Times New Roman" w:hAnsi="Times New Roman" w:cs="Times New Roman"/>
          <w:sz w:val="24"/>
          <w:szCs w:val="24"/>
        </w:rPr>
        <w:t xml:space="preserve">I would strongly suggest you </w:t>
      </w:r>
      <w:r w:rsidRPr="00560CE4">
        <w:rPr>
          <w:rFonts w:ascii="Times New Roman" w:hAnsi="Times New Roman" w:cs="Times New Roman"/>
          <w:b/>
          <w:bCs/>
          <w:sz w:val="24"/>
          <w:szCs w:val="24"/>
        </w:rPr>
        <w:t>print th</w:t>
      </w:r>
      <w:r w:rsidR="00DC2B20" w:rsidRPr="00560CE4">
        <w:rPr>
          <w:rFonts w:ascii="Times New Roman" w:hAnsi="Times New Roman" w:cs="Times New Roman"/>
          <w:b/>
          <w:bCs/>
          <w:sz w:val="24"/>
          <w:szCs w:val="24"/>
        </w:rPr>
        <w:t>e</w:t>
      </w:r>
      <w:r w:rsidRPr="00560CE4">
        <w:rPr>
          <w:rFonts w:ascii="Times New Roman" w:hAnsi="Times New Roman" w:cs="Times New Roman"/>
          <w:b/>
          <w:bCs/>
          <w:sz w:val="24"/>
          <w:szCs w:val="24"/>
        </w:rPr>
        <w:t xml:space="preserve"> </w:t>
      </w:r>
      <w:r w:rsidR="00DC2B20" w:rsidRPr="00560CE4">
        <w:rPr>
          <w:rFonts w:ascii="Times New Roman" w:hAnsi="Times New Roman" w:cs="Times New Roman"/>
          <w:b/>
          <w:bCs/>
          <w:sz w:val="24"/>
          <w:szCs w:val="24"/>
        </w:rPr>
        <w:t>schedule</w:t>
      </w:r>
      <w:r w:rsidRPr="00560CE4">
        <w:rPr>
          <w:rFonts w:ascii="Times New Roman" w:hAnsi="Times New Roman" w:cs="Times New Roman"/>
          <w:b/>
          <w:bCs/>
          <w:sz w:val="24"/>
          <w:szCs w:val="24"/>
        </w:rPr>
        <w:t xml:space="preserve"> or integrate its contents into your </w:t>
      </w:r>
      <w:r w:rsidRPr="00560CE4">
        <w:rPr>
          <w:rFonts w:ascii="Times New Roman" w:hAnsi="Times New Roman" w:cs="Times New Roman"/>
          <w:b/>
          <w:bCs/>
          <w:sz w:val="24"/>
          <w:szCs w:val="24"/>
        </w:rPr>
        <w:lastRenderedPageBreak/>
        <w:t>planner/calendar</w:t>
      </w:r>
      <w:r w:rsidR="00DC2B20" w:rsidRPr="00560CE4">
        <w:rPr>
          <w:rFonts w:ascii="Times New Roman" w:hAnsi="Times New Roman" w:cs="Times New Roman"/>
          <w:b/>
          <w:bCs/>
          <w:sz w:val="24"/>
          <w:szCs w:val="24"/>
        </w:rPr>
        <w:t xml:space="preserve"> now</w:t>
      </w:r>
      <w:r w:rsidRPr="00560CE4">
        <w:rPr>
          <w:rFonts w:ascii="Times New Roman" w:hAnsi="Times New Roman" w:cs="Times New Roman"/>
          <w:sz w:val="24"/>
          <w:szCs w:val="24"/>
        </w:rPr>
        <w:t xml:space="preserve">.   It tells you </w:t>
      </w:r>
      <w:r w:rsidR="00DC2B20" w:rsidRPr="00560CE4">
        <w:rPr>
          <w:rFonts w:ascii="Times New Roman" w:hAnsi="Times New Roman" w:cs="Times New Roman"/>
          <w:sz w:val="24"/>
          <w:szCs w:val="24"/>
        </w:rPr>
        <w:t>the critical things</w:t>
      </w:r>
      <w:r w:rsidRPr="00560CE4">
        <w:rPr>
          <w:rFonts w:ascii="Times New Roman" w:hAnsi="Times New Roman" w:cs="Times New Roman"/>
          <w:sz w:val="24"/>
          <w:szCs w:val="24"/>
        </w:rPr>
        <w:t xml:space="preserve"> you need to do inside and outside of class sessions.</w:t>
      </w:r>
      <w:r w:rsidR="00DC2B20" w:rsidRPr="00560CE4">
        <w:rPr>
          <w:rFonts w:ascii="Times New Roman" w:hAnsi="Times New Roman" w:cs="Times New Roman"/>
          <w:sz w:val="24"/>
          <w:szCs w:val="24"/>
        </w:rPr>
        <w:t xml:space="preserve"> Each topic also has a checklist to help you track activity completion as well. Full references for readings are at the end of the </w:t>
      </w:r>
      <w:proofErr w:type="gramStart"/>
      <w:r w:rsidR="00DC2B20" w:rsidRPr="00560CE4">
        <w:rPr>
          <w:rFonts w:ascii="Times New Roman" w:hAnsi="Times New Roman" w:cs="Times New Roman"/>
          <w:sz w:val="24"/>
          <w:szCs w:val="24"/>
        </w:rPr>
        <w:t>syllabus</w:t>
      </w:r>
      <w:proofErr w:type="gramEnd"/>
      <w:r w:rsidR="00DC2B20" w:rsidRPr="00560CE4">
        <w:rPr>
          <w:rFonts w:ascii="Times New Roman" w:hAnsi="Times New Roman" w:cs="Times New Roman"/>
          <w:sz w:val="24"/>
          <w:szCs w:val="24"/>
        </w:rPr>
        <w:t xml:space="preserve"> </w:t>
      </w:r>
    </w:p>
    <w:p w14:paraId="05E9DC56" w14:textId="03E06C18" w:rsidR="00DC2B20" w:rsidRPr="00560CE4" w:rsidRDefault="000F274C" w:rsidP="1943E10E">
      <w:pPr>
        <w:rPr>
          <w:rFonts w:ascii="Times New Roman" w:eastAsia="Times New Roman" w:hAnsi="Times New Roman" w:cs="Times New Roman"/>
          <w:b/>
          <w:bCs/>
          <w:sz w:val="24"/>
          <w:szCs w:val="24"/>
          <w:u w:val="single"/>
        </w:rPr>
      </w:pPr>
      <w:r w:rsidRPr="00560CE4">
        <w:rPr>
          <w:rFonts w:ascii="Times New Roman" w:eastAsia="Times New Roman" w:hAnsi="Times New Roman" w:cs="Times New Roman"/>
          <w:b/>
          <w:bCs/>
          <w:sz w:val="24"/>
          <w:szCs w:val="24"/>
          <w:u w:val="single"/>
        </w:rPr>
        <w:t>Academic Integrity</w:t>
      </w:r>
    </w:p>
    <w:p w14:paraId="1AEC6EB4" w14:textId="77777777" w:rsidR="009B071D" w:rsidRPr="00560CE4" w:rsidRDefault="009B071D" w:rsidP="009B071D">
      <w:pPr>
        <w:rPr>
          <w:rFonts w:ascii="Times New Roman" w:hAnsi="Times New Roman" w:cs="Times New Roman"/>
          <w:sz w:val="24"/>
          <w:szCs w:val="24"/>
        </w:rPr>
      </w:pPr>
      <w:r w:rsidRPr="00560CE4">
        <w:rPr>
          <w:rFonts w:ascii="Times New Roman" w:hAnsi="Times New Roman" w:cs="Times New Roman"/>
          <w:sz w:val="24"/>
          <w:szCs w:val="24"/>
        </w:rP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9" w:history="1">
        <w:r w:rsidRPr="00560CE4">
          <w:rPr>
            <w:rStyle w:val="Hyperlink"/>
            <w:rFonts w:ascii="Times New Roman" w:hAnsi="Times New Roman" w:cs="Times New Roman"/>
            <w:sz w:val="24"/>
            <w:szCs w:val="24"/>
          </w:rPr>
          <w:t>SRR</w:t>
        </w:r>
      </w:hyperlink>
      <w:r w:rsidRPr="00560CE4">
        <w:rPr>
          <w:rFonts w:ascii="Times New Roman" w:hAnsi="Times New Roman" w:cs="Times New Roman"/>
          <w:sz w:val="24"/>
          <w:szCs w:val="24"/>
        </w:rPr>
        <w:t xml:space="preserve">) states that "The student shares with the faculty the responsibility for maintaining the integrity of scholarship, grades, and professional standards." The Psychology Department adheres to the policies on academic honesty as specified in </w:t>
      </w:r>
      <w:hyperlink r:id="rId10" w:history="1">
        <w:r w:rsidRPr="00560CE4">
          <w:rPr>
            <w:rStyle w:val="Hyperlink"/>
            <w:rFonts w:ascii="Times New Roman" w:hAnsi="Times New Roman" w:cs="Times New Roman"/>
            <w:sz w:val="24"/>
            <w:szCs w:val="24"/>
          </w:rPr>
          <w:t>General Student Regulations 1.0, Protection of Scholarship and Grades</w:t>
        </w:r>
      </w:hyperlink>
      <w:r w:rsidRPr="00560CE4">
        <w:rPr>
          <w:rFonts w:ascii="Times New Roman" w:hAnsi="Times New Roman" w:cs="Times New Roman"/>
          <w:sz w:val="24"/>
          <w:szCs w:val="24"/>
        </w:rPr>
        <w:t xml:space="preserve">; </w:t>
      </w:r>
      <w:hyperlink r:id="rId11" w:history="1">
        <w:r w:rsidRPr="00560CE4">
          <w:rPr>
            <w:rStyle w:val="Hyperlink"/>
            <w:rFonts w:ascii="Times New Roman" w:hAnsi="Times New Roman" w:cs="Times New Roman"/>
            <w:sz w:val="24"/>
            <w:szCs w:val="24"/>
          </w:rPr>
          <w:t>the all-University Policy on Integrity of Scholarship and Grades</w:t>
        </w:r>
      </w:hyperlink>
      <w:r w:rsidRPr="00560CE4">
        <w:rPr>
          <w:rFonts w:ascii="Times New Roman" w:hAnsi="Times New Roman" w:cs="Times New Roman"/>
          <w:sz w:val="24"/>
          <w:szCs w:val="24"/>
        </w:rPr>
        <w:t xml:space="preserve">; and </w:t>
      </w:r>
      <w:hyperlink r:id="rId12" w:history="1">
        <w:r w:rsidRPr="00560CE4">
          <w:rPr>
            <w:rStyle w:val="Hyperlink"/>
            <w:rFonts w:ascii="Times New Roman" w:hAnsi="Times New Roman" w:cs="Times New Roman"/>
            <w:sz w:val="24"/>
            <w:szCs w:val="24"/>
          </w:rPr>
          <w:t>Ordinance 17.00, Examinations</w:t>
        </w:r>
      </w:hyperlink>
      <w:r w:rsidRPr="00560CE4">
        <w:rPr>
          <w:rFonts w:ascii="Times New Roman" w:hAnsi="Times New Roman" w:cs="Times New Roman"/>
          <w:sz w:val="24"/>
          <w:szCs w:val="24"/>
        </w:rPr>
        <w:t xml:space="preserve">. </w:t>
      </w:r>
    </w:p>
    <w:p w14:paraId="17A2D8BD" w14:textId="6E71D599" w:rsidR="000F274C" w:rsidRPr="00560CE4" w:rsidRDefault="009B071D" w:rsidP="1943E10E">
      <w:pPr>
        <w:rPr>
          <w:rFonts w:ascii="Times New Roman" w:eastAsia="Times New Roman" w:hAnsi="Times New Roman" w:cs="Times New Roman"/>
          <w:sz w:val="24"/>
          <w:szCs w:val="24"/>
        </w:rPr>
      </w:pPr>
      <w:r w:rsidRPr="00560CE4">
        <w:rPr>
          <w:rFonts w:ascii="Times New Roman" w:hAnsi="Times New Roman" w:cs="Times New Roman"/>
          <w:sz w:val="24"/>
          <w:szCs w:val="24"/>
        </w:rPr>
        <w:t xml:space="preserve">Therefore, unless authorized by your instructor, you are expected to complete all course assignments, including homework, lab work, quizzes, </w:t>
      </w:r>
      <w:proofErr w:type="gramStart"/>
      <w:r w:rsidRPr="00560CE4">
        <w:rPr>
          <w:rFonts w:ascii="Times New Roman" w:hAnsi="Times New Roman" w:cs="Times New Roman"/>
          <w:sz w:val="24"/>
          <w:szCs w:val="24"/>
        </w:rPr>
        <w:t>tests</w:t>
      </w:r>
      <w:proofErr w:type="gramEnd"/>
      <w:r w:rsidRPr="00560CE4">
        <w:rPr>
          <w:rFonts w:ascii="Times New Roman" w:hAnsi="Times New Roman" w:cs="Times New Roman"/>
          <w:sz w:val="24"/>
          <w:szCs w:val="24"/>
        </w:rPr>
        <w:t xml:space="preserve"> and exams, without assistance from any source. You are expected to develop original work for this course; therefore, you may not submit course work you completed for another course to satisfy the requirements for this </w:t>
      </w:r>
      <w:proofErr w:type="gramStart"/>
      <w:r w:rsidRPr="00560CE4">
        <w:rPr>
          <w:rFonts w:ascii="Times New Roman" w:hAnsi="Times New Roman" w:cs="Times New Roman"/>
          <w:sz w:val="24"/>
          <w:szCs w:val="24"/>
        </w:rPr>
        <w:t>course..</w:t>
      </w:r>
      <w:proofErr w:type="gramEnd"/>
      <w:r w:rsidRPr="00560CE4">
        <w:rPr>
          <w:rFonts w:ascii="Times New Roman" w:hAnsi="Times New Roman" w:cs="Times New Roman"/>
          <w:sz w:val="24"/>
          <w:szCs w:val="24"/>
        </w:rPr>
        <w:t xml:space="preserve"> Students who violate MSU academic integrity rules may receive a penalty grade, including a failing grade on the assignment or in the course. Contact your instructor if you are unsure about the appropriateness of your course work. (See also the </w:t>
      </w:r>
      <w:hyperlink r:id="rId13" w:history="1">
        <w:r w:rsidRPr="00560CE4">
          <w:rPr>
            <w:rStyle w:val="Hyperlink"/>
            <w:rFonts w:ascii="Times New Roman" w:hAnsi="Times New Roman" w:cs="Times New Roman"/>
            <w:sz w:val="24"/>
            <w:szCs w:val="24"/>
          </w:rPr>
          <w:t>Acade</w:t>
        </w:r>
        <w:r w:rsidRPr="00560CE4">
          <w:rPr>
            <w:rStyle w:val="Hyperlink"/>
            <w:rFonts w:ascii="Times New Roman" w:hAnsi="Times New Roman" w:cs="Times New Roman"/>
            <w:sz w:val="24"/>
            <w:szCs w:val="24"/>
          </w:rPr>
          <w:t>m</w:t>
        </w:r>
        <w:r w:rsidRPr="00560CE4">
          <w:rPr>
            <w:rStyle w:val="Hyperlink"/>
            <w:rFonts w:ascii="Times New Roman" w:hAnsi="Times New Roman" w:cs="Times New Roman"/>
            <w:sz w:val="24"/>
            <w:szCs w:val="24"/>
          </w:rPr>
          <w:t>ic Integrity webpage</w:t>
        </w:r>
      </w:hyperlink>
      <w:r w:rsidRPr="00560CE4">
        <w:rPr>
          <w:rFonts w:ascii="Times New Roman" w:hAnsi="Times New Roman" w:cs="Times New Roman"/>
          <w:sz w:val="24"/>
          <w:szCs w:val="24"/>
        </w:rPr>
        <w:t>.)</w:t>
      </w:r>
      <w:r w:rsidRPr="00560CE4">
        <w:rPr>
          <w:rFonts w:ascii="Times New Roman" w:hAnsi="Times New Roman" w:cs="Times New Roman"/>
          <w:sz w:val="24"/>
          <w:szCs w:val="24"/>
        </w:rPr>
        <w:t xml:space="preserve"> </w:t>
      </w:r>
      <w:r w:rsidR="000F274C" w:rsidRPr="00560CE4">
        <w:rPr>
          <w:rFonts w:ascii="Times New Roman" w:eastAsia="Times New Roman" w:hAnsi="Times New Roman" w:cs="Times New Roman"/>
          <w:sz w:val="24"/>
          <w:szCs w:val="24"/>
        </w:rPr>
        <w:t>Specific to this course, a penalty grade of 0 points is given on any assignment where an individual claims or submits work of another as one’s own (including plagiarism of whole or part of another’s work), completes or attempts to complete in-class work for someone not in attendance, or in any way misrepresents one’s completion of assignments or in-class work</w:t>
      </w:r>
      <w:r w:rsidRPr="00560CE4">
        <w:rPr>
          <w:rFonts w:ascii="Times New Roman" w:eastAsia="Times New Roman" w:hAnsi="Times New Roman" w:cs="Times New Roman"/>
          <w:sz w:val="24"/>
          <w:szCs w:val="24"/>
        </w:rPr>
        <w:t xml:space="preserve">. </w:t>
      </w:r>
    </w:p>
    <w:p w14:paraId="781C0772" w14:textId="0BD2B392" w:rsidR="0050267E" w:rsidRPr="00560CE4" w:rsidRDefault="0050267E" w:rsidP="000F274C">
      <w:pPr>
        <w:rPr>
          <w:rFonts w:ascii="Times New Roman" w:eastAsia="Times New Roman" w:hAnsi="Times New Roman" w:cs="Times New Roman"/>
          <w:sz w:val="24"/>
          <w:szCs w:val="24"/>
        </w:rPr>
      </w:pPr>
      <w:r w:rsidRPr="00560CE4">
        <w:rPr>
          <w:rStyle w:val="contentpasted0"/>
          <w:rFonts w:ascii="Times New Roman" w:hAnsi="Times New Roman" w:cs="Times New Roman"/>
          <w:color w:val="242424"/>
          <w:sz w:val="24"/>
          <w:szCs w:val="24"/>
          <w:bdr w:val="none" w:sz="0" w:space="0" w:color="auto" w:frame="1"/>
          <w:shd w:val="clear" w:color="auto" w:fill="FFFFFF"/>
        </w:rPr>
        <w:t xml:space="preserve">The policy of this class is that you must be the creator of all work you submit for a grade. The use of others’ work, or the use of intelligent agents, chat bots, or </w:t>
      </w:r>
      <w:proofErr w:type="spellStart"/>
      <w:r w:rsidRPr="00560CE4">
        <w:rPr>
          <w:rStyle w:val="contentpasted0"/>
          <w:rFonts w:ascii="Times New Roman" w:hAnsi="Times New Roman" w:cs="Times New Roman"/>
          <w:color w:val="242424"/>
          <w:sz w:val="24"/>
          <w:szCs w:val="24"/>
          <w:bdr w:val="none" w:sz="0" w:space="0" w:color="auto" w:frame="1"/>
          <w:shd w:val="clear" w:color="auto" w:fill="FFFFFF"/>
        </w:rPr>
        <w:t>a.i.</w:t>
      </w:r>
      <w:proofErr w:type="spellEnd"/>
      <w:r w:rsidRPr="00560CE4">
        <w:rPr>
          <w:rStyle w:val="contentpasted0"/>
          <w:rFonts w:ascii="Times New Roman" w:hAnsi="Times New Roman" w:cs="Times New Roman"/>
          <w:color w:val="242424"/>
          <w:sz w:val="24"/>
          <w:szCs w:val="24"/>
          <w:bdr w:val="none" w:sz="0" w:space="0" w:color="auto" w:frame="1"/>
          <w:shd w:val="clear" w:color="auto" w:fill="FFFFFF"/>
        </w:rPr>
        <w:t xml:space="preserve"> engines </w:t>
      </w:r>
      <w:r w:rsidR="00A56466" w:rsidRPr="00560CE4">
        <w:rPr>
          <w:rStyle w:val="contentpasted0"/>
          <w:rFonts w:ascii="Times New Roman" w:hAnsi="Times New Roman" w:cs="Times New Roman"/>
          <w:color w:val="242424"/>
          <w:sz w:val="24"/>
          <w:szCs w:val="24"/>
          <w:bdr w:val="none" w:sz="0" w:space="0" w:color="auto" w:frame="1"/>
          <w:shd w:val="clear" w:color="auto" w:fill="FFFFFF"/>
        </w:rPr>
        <w:t xml:space="preserve">(e.g., ChatGPT) </w:t>
      </w:r>
      <w:r w:rsidRPr="00560CE4">
        <w:rPr>
          <w:rStyle w:val="contentpasted0"/>
          <w:rFonts w:ascii="Times New Roman" w:hAnsi="Times New Roman" w:cs="Times New Roman"/>
          <w:color w:val="242424"/>
          <w:sz w:val="24"/>
          <w:szCs w:val="24"/>
          <w:bdr w:val="none" w:sz="0" w:space="0" w:color="auto" w:frame="1"/>
          <w:shd w:val="clear" w:color="auto" w:fill="FFFFFF"/>
        </w:rPr>
        <w:t xml:space="preserve">to create your </w:t>
      </w:r>
      <w:r w:rsidR="00A56466" w:rsidRPr="00560CE4">
        <w:rPr>
          <w:rStyle w:val="contentpasted0"/>
          <w:rFonts w:ascii="Times New Roman" w:hAnsi="Times New Roman" w:cs="Times New Roman"/>
          <w:color w:val="242424"/>
          <w:sz w:val="24"/>
          <w:szCs w:val="24"/>
          <w:bdr w:val="none" w:sz="0" w:space="0" w:color="auto" w:frame="1"/>
          <w:shd w:val="clear" w:color="auto" w:fill="FFFFFF"/>
        </w:rPr>
        <w:t>literature review</w:t>
      </w:r>
      <w:r w:rsidRPr="00560CE4">
        <w:rPr>
          <w:rStyle w:val="contentpasted0"/>
          <w:rFonts w:ascii="Times New Roman" w:hAnsi="Times New Roman" w:cs="Times New Roman"/>
          <w:color w:val="242424"/>
          <w:sz w:val="24"/>
          <w:szCs w:val="24"/>
          <w:bdr w:val="none" w:sz="0" w:space="0" w:color="auto" w:frame="1"/>
          <w:shd w:val="clear" w:color="auto" w:fill="FFFFFF"/>
        </w:rPr>
        <w:t xml:space="preserve"> is a violation of this policy and will be addressed as per MSU codes of conduct.  </w:t>
      </w:r>
      <w:r w:rsidR="009B071D" w:rsidRPr="00560CE4">
        <w:rPr>
          <w:rStyle w:val="contentpasted0"/>
          <w:rFonts w:ascii="Times New Roman" w:hAnsi="Times New Roman" w:cs="Times New Roman"/>
          <w:color w:val="242424"/>
          <w:sz w:val="24"/>
          <w:szCs w:val="24"/>
          <w:bdr w:val="none" w:sz="0" w:space="0" w:color="auto" w:frame="1"/>
          <w:shd w:val="clear" w:color="auto" w:fill="FFFFFF"/>
        </w:rPr>
        <w:t xml:space="preserve">Generative AI can be helpful for determining phrasing of short passages, but cannot be used to create your full outline, draft sections, or entire paper. </w:t>
      </w:r>
      <w:r w:rsidR="00CB7457" w:rsidRPr="00560CE4">
        <w:rPr>
          <w:rStyle w:val="contentpasted0"/>
          <w:rFonts w:ascii="Times New Roman" w:hAnsi="Times New Roman" w:cs="Times New Roman"/>
          <w:color w:val="242424"/>
          <w:sz w:val="24"/>
          <w:szCs w:val="24"/>
          <w:bdr w:val="none" w:sz="0" w:space="0" w:color="auto" w:frame="1"/>
          <w:shd w:val="clear" w:color="auto" w:fill="FFFFFF"/>
        </w:rPr>
        <w:t xml:space="preserve"> This may also result in a grade penalty for the assignment, including the possibility of a 0.0 for the assignment.</w:t>
      </w:r>
      <w:r w:rsidR="00A56466" w:rsidRPr="00560CE4">
        <w:rPr>
          <w:rStyle w:val="contentpasted0"/>
          <w:rFonts w:ascii="Times New Roman" w:hAnsi="Times New Roman" w:cs="Times New Roman"/>
          <w:color w:val="242424"/>
          <w:sz w:val="24"/>
          <w:szCs w:val="24"/>
          <w:bdr w:val="none" w:sz="0" w:space="0" w:color="auto" w:frame="1"/>
          <w:shd w:val="clear" w:color="auto" w:fill="FFFFFF"/>
        </w:rPr>
        <w:t xml:space="preserve"> We will engage in a more detailed discussion of</w:t>
      </w:r>
      <w:r w:rsidR="009B071D" w:rsidRPr="00560CE4">
        <w:rPr>
          <w:rStyle w:val="contentpasted0"/>
          <w:rFonts w:ascii="Times New Roman" w:hAnsi="Times New Roman" w:cs="Times New Roman"/>
          <w:color w:val="242424"/>
          <w:sz w:val="24"/>
          <w:szCs w:val="24"/>
          <w:bdr w:val="none" w:sz="0" w:space="0" w:color="auto" w:frame="1"/>
          <w:shd w:val="clear" w:color="auto" w:fill="FFFFFF"/>
        </w:rPr>
        <w:t xml:space="preserve"> appropriate and</w:t>
      </w:r>
      <w:r w:rsidR="00A56466" w:rsidRPr="00560CE4">
        <w:rPr>
          <w:rStyle w:val="contentpasted0"/>
          <w:rFonts w:ascii="Times New Roman" w:hAnsi="Times New Roman" w:cs="Times New Roman"/>
          <w:color w:val="242424"/>
          <w:sz w:val="24"/>
          <w:szCs w:val="24"/>
          <w:bdr w:val="none" w:sz="0" w:space="0" w:color="auto" w:frame="1"/>
          <w:shd w:val="clear" w:color="auto" w:fill="FFFFFF"/>
        </w:rPr>
        <w:t xml:space="preserve"> inappropriate use of generative AI on the first day of class </w:t>
      </w:r>
      <w:proofErr w:type="gramStart"/>
      <w:r w:rsidR="00A56466" w:rsidRPr="00560CE4">
        <w:rPr>
          <w:rStyle w:val="contentpasted0"/>
          <w:rFonts w:ascii="Times New Roman" w:hAnsi="Times New Roman" w:cs="Times New Roman"/>
          <w:color w:val="242424"/>
          <w:sz w:val="24"/>
          <w:szCs w:val="24"/>
          <w:bdr w:val="none" w:sz="0" w:space="0" w:color="auto" w:frame="1"/>
          <w:shd w:val="clear" w:color="auto" w:fill="FFFFFF"/>
        </w:rPr>
        <w:t>so as to</w:t>
      </w:r>
      <w:proofErr w:type="gramEnd"/>
      <w:r w:rsidR="00A56466" w:rsidRPr="00560CE4">
        <w:rPr>
          <w:rStyle w:val="contentpasted0"/>
          <w:rFonts w:ascii="Times New Roman" w:hAnsi="Times New Roman" w:cs="Times New Roman"/>
          <w:color w:val="242424"/>
          <w:sz w:val="24"/>
          <w:szCs w:val="24"/>
          <w:bdr w:val="none" w:sz="0" w:space="0" w:color="auto" w:frame="1"/>
          <w:shd w:val="clear" w:color="auto" w:fill="FFFFFF"/>
        </w:rPr>
        <w:t xml:space="preserve"> answer specific questions you may have.</w:t>
      </w:r>
    </w:p>
    <w:p w14:paraId="45FCCEA0" w14:textId="6BB0C900" w:rsidR="0038298D" w:rsidRPr="00560CE4" w:rsidRDefault="0038298D" w:rsidP="000F274C">
      <w:pPr>
        <w:rPr>
          <w:rFonts w:ascii="Times New Roman" w:hAnsi="Times New Roman" w:cs="Times New Roman"/>
          <w:sz w:val="24"/>
          <w:szCs w:val="24"/>
        </w:rPr>
      </w:pPr>
      <w:r w:rsidRPr="00560CE4">
        <w:rPr>
          <w:rFonts w:ascii="Times New Roman" w:eastAsia="Times New Roman" w:hAnsi="Times New Roman" w:cs="Times New Roman"/>
          <w:sz w:val="24"/>
          <w:szCs w:val="24"/>
        </w:rPr>
        <w:t xml:space="preserve">Note that there are assignments where you work in a </w:t>
      </w:r>
      <w:proofErr w:type="gramStart"/>
      <w:r w:rsidRPr="00560CE4">
        <w:rPr>
          <w:rFonts w:ascii="Times New Roman" w:eastAsia="Times New Roman" w:hAnsi="Times New Roman" w:cs="Times New Roman"/>
          <w:sz w:val="24"/>
          <w:szCs w:val="24"/>
        </w:rPr>
        <w:t>group</w:t>
      </w:r>
      <w:proofErr w:type="gramEnd"/>
      <w:r w:rsidRPr="00560CE4">
        <w:rPr>
          <w:rFonts w:ascii="Times New Roman" w:eastAsia="Times New Roman" w:hAnsi="Times New Roman" w:cs="Times New Roman"/>
          <w:sz w:val="24"/>
          <w:szCs w:val="24"/>
        </w:rPr>
        <w:t xml:space="preserve"> and it is acceptable for those in the group to turn in the same material as you worke</w:t>
      </w:r>
      <w:r w:rsidRPr="00560CE4">
        <w:rPr>
          <w:rFonts w:ascii="Times New Roman" w:hAnsi="Times New Roman" w:cs="Times New Roman"/>
          <w:sz w:val="24"/>
          <w:szCs w:val="24"/>
        </w:rPr>
        <w:t>d on it together.  These opportunities will be clearly labelled</w:t>
      </w:r>
      <w:r w:rsidR="006C52AD" w:rsidRPr="00560CE4">
        <w:rPr>
          <w:rFonts w:ascii="Times New Roman" w:hAnsi="Times New Roman" w:cs="Times New Roman"/>
          <w:sz w:val="24"/>
          <w:szCs w:val="24"/>
        </w:rPr>
        <w:t>; other activities are</w:t>
      </w:r>
      <w:r w:rsidRPr="00560CE4">
        <w:rPr>
          <w:rFonts w:ascii="Times New Roman" w:hAnsi="Times New Roman" w:cs="Times New Roman"/>
          <w:sz w:val="24"/>
          <w:szCs w:val="24"/>
        </w:rPr>
        <w:t xml:space="preserve"> meant to be </w:t>
      </w:r>
      <w:proofErr w:type="gramStart"/>
      <w:r w:rsidRPr="00560CE4">
        <w:rPr>
          <w:rFonts w:ascii="Times New Roman" w:hAnsi="Times New Roman" w:cs="Times New Roman"/>
          <w:sz w:val="24"/>
          <w:szCs w:val="24"/>
        </w:rPr>
        <w:t>an individual activity</w:t>
      </w:r>
      <w:proofErr w:type="gramEnd"/>
      <w:r w:rsidRPr="00560CE4">
        <w:rPr>
          <w:rFonts w:ascii="Times New Roman" w:hAnsi="Times New Roman" w:cs="Times New Roman"/>
          <w:sz w:val="24"/>
          <w:szCs w:val="24"/>
        </w:rPr>
        <w:t xml:space="preserve">, that should be your own individual work.  </w:t>
      </w:r>
    </w:p>
    <w:p w14:paraId="5AF07335" w14:textId="451B1198" w:rsidR="00321BA6" w:rsidRPr="00560CE4" w:rsidRDefault="00321BA6" w:rsidP="00321BA6">
      <w:pPr>
        <w:pStyle w:val="NormalWeb"/>
        <w:shd w:val="clear" w:color="auto" w:fill="FFFFFF"/>
        <w:spacing w:before="0" w:beforeAutospacing="0" w:after="225" w:afterAutospacing="0"/>
        <w:rPr>
          <w:color w:val="212529"/>
        </w:rPr>
      </w:pPr>
      <w:r w:rsidRPr="00560CE4">
        <w:rPr>
          <w:color w:val="212529"/>
        </w:rPr>
        <w:lastRenderedPageBreak/>
        <w:t>Consistent with MSU’s efforts to enhance student learning, foster honesty, and maintain integrity in our academic processes, instructors may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r w:rsidR="00A56466" w:rsidRPr="00560CE4">
        <w:rPr>
          <w:color w:val="212529"/>
        </w:rPr>
        <w:t>, although the primary focus for use will be the final literature review paper</w:t>
      </w:r>
      <w:r w:rsidRPr="00560CE4">
        <w:rPr>
          <w:color w:val="212529"/>
        </w:rPr>
        <w:t>.</w:t>
      </w:r>
      <w:r w:rsidR="00A56466" w:rsidRPr="00560CE4">
        <w:rPr>
          <w:color w:val="212529"/>
        </w:rPr>
        <w:t xml:space="preserve">  Note that Turnitin also checks for use of generative AI.</w:t>
      </w:r>
    </w:p>
    <w:p w14:paraId="7500EA05" w14:textId="0898D107" w:rsidR="00321BA6" w:rsidRPr="00560CE4" w:rsidRDefault="00321BA6" w:rsidP="00321BA6">
      <w:pPr>
        <w:shd w:val="clear" w:color="auto" w:fill="FFFFFF"/>
        <w:spacing w:before="100" w:beforeAutospacing="1" w:after="100" w:afterAutospacing="1" w:line="240" w:lineRule="auto"/>
        <w:rPr>
          <w:rFonts w:ascii="Times New Roman" w:eastAsia="Times New Roman" w:hAnsi="Times New Roman" w:cs="Times New Roman"/>
          <w:color w:val="151A22"/>
          <w:sz w:val="24"/>
          <w:szCs w:val="24"/>
        </w:rPr>
      </w:pPr>
      <w:r w:rsidRPr="00560CE4">
        <w:rPr>
          <w:rFonts w:ascii="Times New Roman" w:hAnsi="Times New Roman" w:cs="Times New Roman"/>
          <w:color w:val="212529"/>
          <w:sz w:val="24"/>
          <w:szCs w:val="24"/>
        </w:rPr>
        <w:t>Students should submit papers to Turnitin Assignments without identifying information included in the paper (e.g., name or student number), the system will automatically show this information to faculty in your course when viewing the submission, but the information will not be retained by Turnitin.</w:t>
      </w:r>
      <w:r w:rsidRPr="00560CE4">
        <w:rPr>
          <w:rFonts w:ascii="Times New Roman" w:eastAsia="Times New Roman" w:hAnsi="Times New Roman" w:cs="Times New Roman"/>
          <w:color w:val="151A22"/>
          <w:sz w:val="24"/>
          <w:szCs w:val="24"/>
        </w:rPr>
        <w:t xml:space="preserve"> Student submissions will be retained only in the MSU repository hosted by Turnitin.</w:t>
      </w:r>
    </w:p>
    <w:p w14:paraId="30456B3E" w14:textId="77777777" w:rsidR="001B1498" w:rsidRPr="00560CE4" w:rsidRDefault="001B1498" w:rsidP="001B1498">
      <w:pPr>
        <w:rPr>
          <w:rFonts w:ascii="Times New Roman" w:hAnsi="Times New Roman" w:cs="Times New Roman"/>
          <w:b/>
          <w:bCs/>
          <w:sz w:val="24"/>
          <w:szCs w:val="24"/>
          <w:u w:val="single"/>
        </w:rPr>
      </w:pPr>
      <w:r w:rsidRPr="00560CE4">
        <w:rPr>
          <w:rFonts w:ascii="Times New Roman" w:hAnsi="Times New Roman" w:cs="Times New Roman"/>
          <w:b/>
          <w:bCs/>
          <w:sz w:val="24"/>
          <w:szCs w:val="24"/>
          <w:u w:val="single"/>
        </w:rPr>
        <w:t>Attendance and Participation</w:t>
      </w:r>
    </w:p>
    <w:p w14:paraId="723001F0" w14:textId="3738D42A" w:rsidR="001B1498" w:rsidRPr="00560CE4" w:rsidRDefault="00F06E60" w:rsidP="001B1498">
      <w:pPr>
        <w:rPr>
          <w:rFonts w:ascii="Times New Roman" w:hAnsi="Times New Roman" w:cs="Times New Roman"/>
          <w:sz w:val="24"/>
          <w:szCs w:val="24"/>
        </w:rPr>
      </w:pPr>
      <w:r w:rsidRPr="00560CE4">
        <w:rPr>
          <w:rFonts w:ascii="Times New Roman" w:hAnsi="Times New Roman" w:cs="Times New Roman"/>
          <w:sz w:val="24"/>
          <w:szCs w:val="24"/>
        </w:rPr>
        <w:t xml:space="preserve">Students whose names do not appear on the official class list for this course may not attend this class. Students who fail to attend the first four class sessions or class by the fifth day of the semester, whichever occurs first, may be dropped from the </w:t>
      </w:r>
      <w:proofErr w:type="spellStart"/>
      <w:r w:rsidRPr="00560CE4">
        <w:rPr>
          <w:rFonts w:ascii="Times New Roman" w:hAnsi="Times New Roman" w:cs="Times New Roman"/>
          <w:sz w:val="24"/>
          <w:szCs w:val="24"/>
        </w:rPr>
        <w:t>course.</w:t>
      </w:r>
      <w:r w:rsidR="001B1498" w:rsidRPr="00560CE4">
        <w:rPr>
          <w:rFonts w:ascii="Times New Roman" w:hAnsi="Times New Roman" w:cs="Times New Roman"/>
          <w:sz w:val="24"/>
          <w:szCs w:val="24"/>
        </w:rPr>
        <w:t>This</w:t>
      </w:r>
      <w:proofErr w:type="spellEnd"/>
      <w:r w:rsidR="001B1498" w:rsidRPr="00560CE4">
        <w:rPr>
          <w:rFonts w:ascii="Times New Roman" w:hAnsi="Times New Roman" w:cs="Times New Roman"/>
          <w:sz w:val="24"/>
          <w:szCs w:val="24"/>
        </w:rPr>
        <w:t xml:space="preserve"> is an upper</w:t>
      </w:r>
      <w:r w:rsidR="005B6C20" w:rsidRPr="00560CE4">
        <w:rPr>
          <w:rFonts w:ascii="Times New Roman" w:hAnsi="Times New Roman" w:cs="Times New Roman"/>
          <w:sz w:val="24"/>
          <w:szCs w:val="24"/>
        </w:rPr>
        <w:t>-</w:t>
      </w:r>
      <w:r w:rsidR="001B1498" w:rsidRPr="00560CE4">
        <w:rPr>
          <w:rFonts w:ascii="Times New Roman" w:hAnsi="Times New Roman" w:cs="Times New Roman"/>
          <w:sz w:val="24"/>
          <w:szCs w:val="24"/>
        </w:rPr>
        <w:t xml:space="preserve"> level class so the expectation is not just that you will attend when we do meet but that you will </w:t>
      </w:r>
      <w:r w:rsidR="001B1498" w:rsidRPr="00560CE4">
        <w:rPr>
          <w:rFonts w:ascii="Times New Roman" w:hAnsi="Times New Roman" w:cs="Times New Roman"/>
          <w:b/>
          <w:bCs/>
          <w:i/>
          <w:iCs/>
          <w:sz w:val="24"/>
          <w:szCs w:val="24"/>
        </w:rPr>
        <w:t>participate</w:t>
      </w:r>
      <w:r w:rsidR="001B1498" w:rsidRPr="00560CE4">
        <w:rPr>
          <w:rFonts w:ascii="Times New Roman" w:hAnsi="Times New Roman" w:cs="Times New Roman"/>
          <w:sz w:val="24"/>
          <w:szCs w:val="24"/>
        </w:rPr>
        <w:t xml:space="preserve">. </w:t>
      </w:r>
      <w:r w:rsidR="006C52AD" w:rsidRPr="00560CE4">
        <w:rPr>
          <w:rFonts w:ascii="Times New Roman" w:hAnsi="Times New Roman" w:cs="Times New Roman"/>
          <w:sz w:val="24"/>
          <w:szCs w:val="24"/>
        </w:rPr>
        <w:t xml:space="preserve">In most class sessions we will be working together on activities. </w:t>
      </w:r>
      <w:r w:rsidR="006C52AD" w:rsidRPr="00560CE4">
        <w:rPr>
          <w:rFonts w:ascii="Times New Roman" w:hAnsi="Times New Roman" w:cs="Times New Roman"/>
          <w:b/>
          <w:bCs/>
          <w:sz w:val="24"/>
          <w:szCs w:val="24"/>
        </w:rPr>
        <w:t xml:space="preserve">If you miss a class that involves an activity, </w:t>
      </w:r>
      <w:r w:rsidR="001B1498" w:rsidRPr="00560CE4">
        <w:rPr>
          <w:rFonts w:ascii="Times New Roman" w:hAnsi="Times New Roman" w:cs="Times New Roman"/>
          <w:b/>
          <w:bCs/>
          <w:sz w:val="24"/>
          <w:szCs w:val="24"/>
        </w:rPr>
        <w:t>you will have to count those as your dropped grades</w:t>
      </w:r>
      <w:r w:rsidR="00D90820" w:rsidRPr="00560CE4">
        <w:rPr>
          <w:rFonts w:ascii="Times New Roman" w:hAnsi="Times New Roman" w:cs="Times New Roman"/>
          <w:b/>
          <w:bCs/>
          <w:sz w:val="24"/>
          <w:szCs w:val="24"/>
        </w:rPr>
        <w:t xml:space="preserve"> unless it is a university excused absence</w:t>
      </w:r>
      <w:r w:rsidR="001B1498" w:rsidRPr="00560CE4">
        <w:rPr>
          <w:rFonts w:ascii="Times New Roman" w:hAnsi="Times New Roman" w:cs="Times New Roman"/>
          <w:sz w:val="24"/>
          <w:szCs w:val="24"/>
        </w:rPr>
        <w:t xml:space="preserve">.  </w:t>
      </w:r>
    </w:p>
    <w:p w14:paraId="36C73AEA" w14:textId="7FE821E4" w:rsidR="001B1498" w:rsidRPr="00560CE4" w:rsidRDefault="001B1498" w:rsidP="001B1498">
      <w:pPr>
        <w:rPr>
          <w:rFonts w:ascii="Times New Roman" w:hAnsi="Times New Roman" w:cs="Times New Roman"/>
          <w:sz w:val="24"/>
          <w:szCs w:val="24"/>
        </w:rPr>
      </w:pPr>
      <w:r w:rsidRPr="00560CE4">
        <w:rPr>
          <w:rFonts w:ascii="Times New Roman" w:hAnsi="Times New Roman" w:cs="Times New Roman"/>
          <w:sz w:val="24"/>
          <w:szCs w:val="24"/>
        </w:rPr>
        <w:t xml:space="preserve">Grief absence information is available at </w:t>
      </w:r>
      <w:hyperlink r:id="rId14" w:history="1">
        <w:r w:rsidR="00560CE4" w:rsidRPr="009803E8">
          <w:rPr>
            <w:rStyle w:val="Hyperlink"/>
            <w:rFonts w:ascii="Times New Roman" w:hAnsi="Times New Roman" w:cs="Times New Roman"/>
            <w:sz w:val="24"/>
            <w:szCs w:val="24"/>
          </w:rPr>
          <w:t>https://reg.msu.edu/roinfo/notices/griefabsence.aspx</w:t>
        </w:r>
      </w:hyperlink>
      <w:r w:rsidR="00560CE4">
        <w:rPr>
          <w:rFonts w:ascii="Times New Roman" w:hAnsi="Times New Roman" w:cs="Times New Roman"/>
          <w:sz w:val="24"/>
          <w:szCs w:val="24"/>
        </w:rPr>
        <w:t xml:space="preserve"> </w:t>
      </w:r>
    </w:p>
    <w:p w14:paraId="06948EBC" w14:textId="1DCF92EF" w:rsidR="00601584" w:rsidRPr="00560CE4" w:rsidRDefault="00601584" w:rsidP="001B1498">
      <w:pPr>
        <w:rPr>
          <w:rFonts w:ascii="Times New Roman" w:hAnsi="Times New Roman" w:cs="Times New Roman"/>
          <w:sz w:val="24"/>
          <w:szCs w:val="24"/>
        </w:rPr>
      </w:pPr>
      <w:r w:rsidRPr="00560CE4">
        <w:rPr>
          <w:rFonts w:ascii="Times New Roman" w:hAnsi="Times New Roman" w:cs="Times New Roman"/>
          <w:sz w:val="24"/>
          <w:szCs w:val="24"/>
        </w:rPr>
        <w:t xml:space="preserve">If </w:t>
      </w:r>
      <w:proofErr w:type="gramStart"/>
      <w:r w:rsidRPr="00560CE4">
        <w:rPr>
          <w:rFonts w:ascii="Times New Roman" w:hAnsi="Times New Roman" w:cs="Times New Roman"/>
          <w:sz w:val="24"/>
          <w:szCs w:val="24"/>
        </w:rPr>
        <w:t>you will</w:t>
      </w:r>
      <w:proofErr w:type="gramEnd"/>
      <w:r w:rsidRPr="00560CE4">
        <w:rPr>
          <w:rFonts w:ascii="Times New Roman" w:hAnsi="Times New Roman" w:cs="Times New Roman"/>
          <w:sz w:val="24"/>
          <w:szCs w:val="24"/>
        </w:rPr>
        <w:t xml:space="preserve"> miss a class session or an assignment because of a religious observance, please let me know</w:t>
      </w:r>
      <w:r w:rsidR="00CB7457" w:rsidRPr="00560CE4">
        <w:rPr>
          <w:rFonts w:ascii="Times New Roman" w:hAnsi="Times New Roman" w:cs="Times New Roman"/>
          <w:sz w:val="24"/>
          <w:szCs w:val="24"/>
        </w:rPr>
        <w:t xml:space="preserve"> at least a week</w:t>
      </w:r>
      <w:r w:rsidRPr="00560CE4">
        <w:rPr>
          <w:rFonts w:ascii="Times New Roman" w:hAnsi="Times New Roman" w:cs="Times New Roman"/>
          <w:sz w:val="24"/>
          <w:szCs w:val="24"/>
        </w:rPr>
        <w:t xml:space="preserve"> in advance</w:t>
      </w:r>
      <w:r w:rsidR="00CB7457" w:rsidRPr="00560CE4">
        <w:rPr>
          <w:rFonts w:ascii="Times New Roman" w:hAnsi="Times New Roman" w:cs="Times New Roman"/>
          <w:sz w:val="24"/>
          <w:szCs w:val="24"/>
        </w:rPr>
        <w:t xml:space="preserve"> so we can work out alternatives.</w:t>
      </w:r>
    </w:p>
    <w:p w14:paraId="3C5BB954" w14:textId="2508C6A5" w:rsidR="00DC2B20" w:rsidRPr="00560CE4" w:rsidRDefault="00DC2B20" w:rsidP="1943E10E">
      <w:pPr>
        <w:rPr>
          <w:rFonts w:ascii="Times New Roman" w:hAnsi="Times New Roman" w:cs="Times New Roman"/>
          <w:b/>
          <w:bCs/>
          <w:sz w:val="24"/>
          <w:szCs w:val="24"/>
          <w:u w:val="single"/>
        </w:rPr>
      </w:pPr>
      <w:r w:rsidRPr="00560CE4">
        <w:rPr>
          <w:rFonts w:ascii="Times New Roman" w:hAnsi="Times New Roman" w:cs="Times New Roman"/>
          <w:b/>
          <w:bCs/>
          <w:sz w:val="24"/>
          <w:szCs w:val="24"/>
          <w:u w:val="single"/>
        </w:rPr>
        <w:t xml:space="preserve">Instructor Availability and </w:t>
      </w:r>
      <w:r w:rsidR="2F65A036" w:rsidRPr="00560CE4">
        <w:rPr>
          <w:rFonts w:ascii="Times New Roman" w:hAnsi="Times New Roman" w:cs="Times New Roman"/>
          <w:b/>
          <w:bCs/>
          <w:sz w:val="24"/>
          <w:szCs w:val="24"/>
          <w:u w:val="single"/>
        </w:rPr>
        <w:t>C</w:t>
      </w:r>
      <w:r w:rsidRPr="00560CE4">
        <w:rPr>
          <w:rFonts w:ascii="Times New Roman" w:hAnsi="Times New Roman" w:cs="Times New Roman"/>
          <w:b/>
          <w:bCs/>
          <w:sz w:val="24"/>
          <w:szCs w:val="24"/>
          <w:u w:val="single"/>
        </w:rPr>
        <w:t>ommunication</w:t>
      </w:r>
    </w:p>
    <w:p w14:paraId="3635440C" w14:textId="441DF495" w:rsidR="00DC2B20" w:rsidRPr="00560CE4" w:rsidRDefault="00DC2B20" w:rsidP="00DC2B20">
      <w:pPr>
        <w:rPr>
          <w:rFonts w:ascii="Times New Roman" w:hAnsi="Times New Roman" w:cs="Times New Roman"/>
          <w:sz w:val="24"/>
          <w:szCs w:val="24"/>
        </w:rPr>
      </w:pPr>
      <w:r w:rsidRPr="00560CE4">
        <w:rPr>
          <w:rFonts w:ascii="Times New Roman" w:hAnsi="Times New Roman" w:cs="Times New Roman"/>
          <w:sz w:val="24"/>
          <w:szCs w:val="24"/>
        </w:rPr>
        <w:t xml:space="preserve">While I do have set office hours </w:t>
      </w:r>
      <w:r w:rsidR="00CB7457" w:rsidRPr="00560CE4">
        <w:rPr>
          <w:rFonts w:ascii="Times New Roman" w:hAnsi="Times New Roman" w:cs="Times New Roman"/>
          <w:sz w:val="24"/>
          <w:szCs w:val="24"/>
        </w:rPr>
        <w:t xml:space="preserve">for </w:t>
      </w:r>
      <w:r w:rsidRPr="00560CE4">
        <w:rPr>
          <w:rFonts w:ascii="Times New Roman" w:hAnsi="Times New Roman" w:cs="Times New Roman"/>
          <w:sz w:val="24"/>
          <w:szCs w:val="24"/>
        </w:rPr>
        <w:t>online</w:t>
      </w:r>
      <w:r w:rsidR="00CB7457" w:rsidRPr="00560CE4">
        <w:rPr>
          <w:rFonts w:ascii="Times New Roman" w:hAnsi="Times New Roman" w:cs="Times New Roman"/>
          <w:sz w:val="24"/>
          <w:szCs w:val="24"/>
        </w:rPr>
        <w:t xml:space="preserve"> or in person meetings</w:t>
      </w:r>
      <w:r w:rsidRPr="00560CE4">
        <w:rPr>
          <w:rFonts w:ascii="Times New Roman" w:hAnsi="Times New Roman" w:cs="Times New Roman"/>
          <w:sz w:val="24"/>
          <w:szCs w:val="24"/>
        </w:rPr>
        <w:t xml:space="preserve">, I am available to meet with students at other times by appointment.   For office hours we will use a waiting room format on </w:t>
      </w:r>
      <w:r w:rsidR="006C52AD" w:rsidRPr="00560CE4">
        <w:rPr>
          <w:rFonts w:ascii="Times New Roman" w:hAnsi="Times New Roman" w:cs="Times New Roman"/>
          <w:sz w:val="24"/>
          <w:szCs w:val="24"/>
        </w:rPr>
        <w:t xml:space="preserve">Zoom </w:t>
      </w:r>
      <w:r w:rsidRPr="00560CE4">
        <w:rPr>
          <w:rFonts w:ascii="Times New Roman" w:hAnsi="Times New Roman" w:cs="Times New Roman"/>
          <w:sz w:val="24"/>
          <w:szCs w:val="24"/>
        </w:rPr>
        <w:t>where you will have to wait until the student ahead of you has finished.   I check my email regularly and try to respond in a timely manner; however, I will not answer after 9PM so send any questions about assignments that are due before that time.  Check your D2L account and university email regularly for information and updates.</w:t>
      </w:r>
    </w:p>
    <w:p w14:paraId="32928816" w14:textId="3F5F2E0F" w:rsidR="00DC2B20" w:rsidRPr="00560CE4" w:rsidRDefault="00DC2B20" w:rsidP="003A4D82">
      <w:pPr>
        <w:rPr>
          <w:rFonts w:ascii="Times New Roman" w:hAnsi="Times New Roman" w:cs="Times New Roman"/>
          <w:b/>
          <w:bCs/>
          <w:sz w:val="24"/>
          <w:szCs w:val="24"/>
          <w:u w:val="single"/>
        </w:rPr>
      </w:pPr>
      <w:r w:rsidRPr="00560CE4">
        <w:rPr>
          <w:rFonts w:ascii="Times New Roman" w:hAnsi="Times New Roman" w:cs="Times New Roman"/>
          <w:b/>
          <w:bCs/>
          <w:sz w:val="24"/>
          <w:szCs w:val="24"/>
          <w:u w:val="single"/>
        </w:rPr>
        <w:t>Technology</w:t>
      </w:r>
    </w:p>
    <w:p w14:paraId="5D619058" w14:textId="3AB7A2F2" w:rsidR="000F274C" w:rsidRPr="00560CE4" w:rsidRDefault="000F274C" w:rsidP="1943E10E">
      <w:pPr>
        <w:rPr>
          <w:rFonts w:ascii="Times New Roman" w:eastAsia="Times New Roman" w:hAnsi="Times New Roman" w:cs="Times New Roman"/>
          <w:sz w:val="24"/>
          <w:szCs w:val="24"/>
        </w:rPr>
      </w:pPr>
      <w:r w:rsidRPr="00560CE4">
        <w:rPr>
          <w:rFonts w:ascii="Times New Roman" w:hAnsi="Times New Roman" w:cs="Times New Roman"/>
          <w:b/>
          <w:bCs/>
          <w:sz w:val="24"/>
          <w:szCs w:val="24"/>
        </w:rPr>
        <w:t>We often access online materials during class for activities</w:t>
      </w:r>
      <w:r w:rsidR="00F42A25" w:rsidRPr="00560CE4">
        <w:rPr>
          <w:rFonts w:ascii="Times New Roman" w:hAnsi="Times New Roman" w:cs="Times New Roman"/>
          <w:b/>
          <w:bCs/>
          <w:sz w:val="24"/>
          <w:szCs w:val="24"/>
        </w:rPr>
        <w:t>,</w:t>
      </w:r>
      <w:r w:rsidR="006C52AD" w:rsidRPr="00560CE4">
        <w:rPr>
          <w:rFonts w:ascii="Times New Roman" w:hAnsi="Times New Roman" w:cs="Times New Roman"/>
          <w:b/>
          <w:bCs/>
          <w:sz w:val="24"/>
          <w:szCs w:val="24"/>
        </w:rPr>
        <w:t xml:space="preserve"> so you do need to have a laptop or tablet with you</w:t>
      </w:r>
      <w:r w:rsidR="00F42A25" w:rsidRPr="00560CE4">
        <w:rPr>
          <w:rFonts w:ascii="Times New Roman" w:hAnsi="Times New Roman" w:cs="Times New Roman"/>
          <w:b/>
          <w:bCs/>
          <w:sz w:val="24"/>
          <w:szCs w:val="24"/>
        </w:rPr>
        <w:t xml:space="preserve"> – just a phone is not going to suffice</w:t>
      </w:r>
      <w:r w:rsidR="006C52AD" w:rsidRPr="00560CE4">
        <w:rPr>
          <w:rFonts w:ascii="Times New Roman" w:hAnsi="Times New Roman" w:cs="Times New Roman"/>
          <w:sz w:val="24"/>
          <w:szCs w:val="24"/>
        </w:rPr>
        <w:t xml:space="preserve">.  </w:t>
      </w:r>
      <w:r w:rsidR="00F42A25" w:rsidRPr="00560CE4">
        <w:rPr>
          <w:rFonts w:ascii="Times New Roman" w:hAnsi="Times New Roman" w:cs="Times New Roman"/>
          <w:sz w:val="24"/>
          <w:szCs w:val="24"/>
        </w:rPr>
        <w:t>Y</w:t>
      </w:r>
      <w:r w:rsidR="006C52AD" w:rsidRPr="00560CE4">
        <w:rPr>
          <w:rFonts w:ascii="Times New Roman" w:hAnsi="Times New Roman" w:cs="Times New Roman"/>
          <w:sz w:val="24"/>
          <w:szCs w:val="24"/>
        </w:rPr>
        <w:t>ou are allowed to maintain a cellular device in silent mode to receive emergency notifications</w:t>
      </w:r>
      <w:r w:rsidR="00787B40" w:rsidRPr="00560CE4">
        <w:rPr>
          <w:rFonts w:ascii="Times New Roman" w:hAnsi="Times New Roman" w:cs="Times New Roman"/>
          <w:sz w:val="24"/>
          <w:szCs w:val="24"/>
        </w:rPr>
        <w:t xml:space="preserve">. </w:t>
      </w:r>
      <w:r w:rsidRPr="00560CE4">
        <w:rPr>
          <w:rFonts w:ascii="Times New Roman" w:hAnsi="Times New Roman" w:cs="Times New Roman"/>
          <w:sz w:val="24"/>
          <w:szCs w:val="24"/>
        </w:rPr>
        <w:t xml:space="preserve">However, </w:t>
      </w:r>
      <w:r w:rsidR="003A4D82" w:rsidRPr="00560CE4">
        <w:rPr>
          <w:rFonts w:ascii="Times New Roman" w:hAnsi="Times New Roman" w:cs="Times New Roman"/>
          <w:sz w:val="24"/>
          <w:szCs w:val="24"/>
        </w:rPr>
        <w:t>when you are interacting with others or listening to me, it is a good idea to get away from your phone</w:t>
      </w:r>
      <w:r w:rsidR="001B0760" w:rsidRPr="00560CE4">
        <w:rPr>
          <w:rFonts w:ascii="Times New Roman" w:hAnsi="Times New Roman" w:cs="Times New Roman"/>
          <w:sz w:val="24"/>
          <w:szCs w:val="24"/>
        </w:rPr>
        <w:t xml:space="preserve"> if you are going to be constantly interrupted by texts or other notifications</w:t>
      </w:r>
      <w:r w:rsidR="003A4D82" w:rsidRPr="00560CE4">
        <w:rPr>
          <w:rFonts w:ascii="Times New Roman" w:hAnsi="Times New Roman" w:cs="Times New Roman"/>
          <w:sz w:val="24"/>
          <w:szCs w:val="24"/>
        </w:rPr>
        <w:t xml:space="preserve">. </w:t>
      </w:r>
      <w:r w:rsidR="006C52AD" w:rsidRPr="00560CE4">
        <w:rPr>
          <w:rFonts w:ascii="Times New Roman" w:hAnsi="Times New Roman" w:cs="Times New Roman"/>
          <w:sz w:val="24"/>
          <w:szCs w:val="24"/>
        </w:rPr>
        <w:t xml:space="preserve">Students often think there is </w:t>
      </w:r>
      <w:r w:rsidR="006C52AD" w:rsidRPr="00560CE4">
        <w:rPr>
          <w:rFonts w:ascii="Times New Roman" w:hAnsi="Times New Roman" w:cs="Times New Roman"/>
          <w:sz w:val="24"/>
          <w:szCs w:val="24"/>
        </w:rPr>
        <w:lastRenderedPageBreak/>
        <w:t xml:space="preserve">no problem with just checking texts but to everyone else it is clear you are inattentive – it isn’t successful multitasking but rudeness. </w:t>
      </w:r>
      <w:r w:rsidR="003A4D82" w:rsidRPr="00560CE4">
        <w:rPr>
          <w:rFonts w:ascii="Times New Roman" w:hAnsi="Times New Roman" w:cs="Times New Roman"/>
          <w:sz w:val="24"/>
          <w:szCs w:val="24"/>
        </w:rPr>
        <w:t xml:space="preserve"> </w:t>
      </w:r>
      <w:r w:rsidR="003A4D82" w:rsidRPr="00560CE4">
        <w:rPr>
          <w:rFonts w:ascii="Times New Roman" w:hAnsi="Times New Roman" w:cs="Times New Roman"/>
          <w:b/>
          <w:bCs/>
          <w:sz w:val="24"/>
          <w:szCs w:val="24"/>
        </w:rPr>
        <w:t xml:space="preserve">Consider it a personal challenge to see if you can </w:t>
      </w:r>
      <w:proofErr w:type="gramStart"/>
      <w:r w:rsidR="003A4D82" w:rsidRPr="00560CE4">
        <w:rPr>
          <w:rFonts w:ascii="Times New Roman" w:hAnsi="Times New Roman" w:cs="Times New Roman"/>
          <w:b/>
          <w:bCs/>
          <w:sz w:val="24"/>
          <w:szCs w:val="24"/>
        </w:rPr>
        <w:t>actually not</w:t>
      </w:r>
      <w:proofErr w:type="gramEnd"/>
      <w:r w:rsidR="003A4D82" w:rsidRPr="00560CE4">
        <w:rPr>
          <w:rFonts w:ascii="Times New Roman" w:hAnsi="Times New Roman" w:cs="Times New Roman"/>
          <w:b/>
          <w:bCs/>
          <w:sz w:val="24"/>
          <w:szCs w:val="24"/>
        </w:rPr>
        <w:t xml:space="preserve"> look at your phone during class time</w:t>
      </w:r>
      <w:r w:rsidR="00F80287" w:rsidRPr="00560CE4">
        <w:rPr>
          <w:rFonts w:ascii="Times New Roman" w:hAnsi="Times New Roman" w:cs="Times New Roman"/>
          <w:b/>
          <w:bCs/>
          <w:sz w:val="24"/>
          <w:szCs w:val="24"/>
        </w:rPr>
        <w:t>.</w:t>
      </w:r>
      <w:r w:rsidRPr="00560CE4">
        <w:rPr>
          <w:rFonts w:ascii="Times New Roman" w:hAnsi="Times New Roman" w:cs="Times New Roman"/>
          <w:sz w:val="24"/>
          <w:szCs w:val="24"/>
        </w:rPr>
        <w:t xml:space="preserve"> No matter what you think, research has consistently shown how disruptive electronic interruptions are to our concentration and to our social relationships (I’d be happy to share many references with you, or perhaps you can bring some of that research into your class paper!)  </w:t>
      </w:r>
      <w:proofErr w:type="gramStart"/>
      <w:r w:rsidRPr="00560CE4">
        <w:rPr>
          <w:rFonts w:ascii="Times New Roman" w:hAnsi="Times New Roman" w:cs="Times New Roman"/>
          <w:sz w:val="24"/>
          <w:szCs w:val="24"/>
        </w:rPr>
        <w:t>So</w:t>
      </w:r>
      <w:proofErr w:type="gramEnd"/>
      <w:r w:rsidRPr="00560CE4">
        <w:rPr>
          <w:rFonts w:ascii="Times New Roman" w:hAnsi="Times New Roman" w:cs="Times New Roman"/>
          <w:sz w:val="24"/>
          <w:szCs w:val="24"/>
        </w:rPr>
        <w:t xml:space="preserve"> get in the habit of turning on site-blocking browser add-ins and/or shutting off your phone completely during class. </w:t>
      </w:r>
      <w:r w:rsidR="006B0FD6" w:rsidRPr="00560CE4">
        <w:rPr>
          <w:rFonts w:ascii="Times New Roman" w:hAnsi="Times New Roman" w:cs="Times New Roman"/>
          <w:sz w:val="24"/>
          <w:szCs w:val="24"/>
        </w:rPr>
        <w:t xml:space="preserve"> </w:t>
      </w:r>
      <w:r w:rsidRPr="00560CE4">
        <w:rPr>
          <w:rFonts w:ascii="Times New Roman" w:hAnsi="Times New Roman" w:cs="Times New Roman"/>
          <w:sz w:val="24"/>
          <w:szCs w:val="24"/>
        </w:rPr>
        <w:t xml:space="preserve"> Do yourself a favor and make this a more focused semester!  Finally, I reserve the right to </w:t>
      </w:r>
      <w:r w:rsidR="003A4D82" w:rsidRPr="00560CE4">
        <w:rPr>
          <w:rFonts w:ascii="Times New Roman" w:hAnsi="Times New Roman" w:cs="Times New Roman"/>
          <w:sz w:val="24"/>
          <w:szCs w:val="24"/>
        </w:rPr>
        <w:t xml:space="preserve">call you out during a session </w:t>
      </w:r>
      <w:r w:rsidRPr="00560CE4">
        <w:rPr>
          <w:rFonts w:ascii="Times New Roman" w:hAnsi="Times New Roman" w:cs="Times New Roman"/>
          <w:sz w:val="24"/>
          <w:szCs w:val="24"/>
        </w:rPr>
        <w:t>if your inattention is di</w:t>
      </w:r>
      <w:r w:rsidRPr="00560CE4">
        <w:rPr>
          <w:rFonts w:ascii="Times New Roman" w:eastAsia="Times New Roman" w:hAnsi="Times New Roman" w:cs="Times New Roman"/>
          <w:sz w:val="24"/>
          <w:szCs w:val="24"/>
        </w:rPr>
        <w:t>sruptive to me or others.</w:t>
      </w:r>
    </w:p>
    <w:p w14:paraId="1BD51F9A" w14:textId="022EB112" w:rsidR="00DC2B20" w:rsidRPr="00560CE4" w:rsidRDefault="000F274C" w:rsidP="1943E10E">
      <w:pPr>
        <w:rPr>
          <w:rFonts w:ascii="Times New Roman" w:hAnsi="Times New Roman" w:cs="Times New Roman"/>
          <w:b/>
          <w:bCs/>
          <w:sz w:val="24"/>
          <w:szCs w:val="24"/>
          <w:u w:val="single"/>
        </w:rPr>
      </w:pPr>
      <w:r w:rsidRPr="00560CE4">
        <w:rPr>
          <w:rFonts w:ascii="Times New Roman" w:hAnsi="Times New Roman" w:cs="Times New Roman"/>
          <w:b/>
          <w:bCs/>
          <w:sz w:val="24"/>
          <w:szCs w:val="24"/>
          <w:u w:val="single"/>
        </w:rPr>
        <w:t xml:space="preserve">Recording/photographing others  </w:t>
      </w:r>
    </w:p>
    <w:p w14:paraId="1973F0CA" w14:textId="31F302D8"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sz w:val="24"/>
          <w:szCs w:val="24"/>
        </w:rPr>
        <w:t xml:space="preserve">As members of a learning community, you are expected to respect the intellectual property of others as well as the ability of others to discuss topics freely within the confines of the classroom.  </w:t>
      </w:r>
      <w:r w:rsidR="00F42A25" w:rsidRPr="00560CE4">
        <w:rPr>
          <w:rFonts w:ascii="Times New Roman" w:hAnsi="Times New Roman" w:cs="Times New Roman"/>
          <w:sz w:val="24"/>
          <w:szCs w:val="24"/>
        </w:rPr>
        <w:t>Y</w:t>
      </w:r>
      <w:r w:rsidR="003A4D82" w:rsidRPr="00560CE4">
        <w:rPr>
          <w:rFonts w:ascii="Times New Roman" w:hAnsi="Times New Roman" w:cs="Times New Roman"/>
          <w:sz w:val="24"/>
          <w:szCs w:val="24"/>
        </w:rPr>
        <w:t xml:space="preserve">ou are not allowed to record </w:t>
      </w:r>
      <w:r w:rsidR="00F42A25" w:rsidRPr="00560CE4">
        <w:rPr>
          <w:rFonts w:ascii="Times New Roman" w:hAnsi="Times New Roman" w:cs="Times New Roman"/>
          <w:sz w:val="24"/>
          <w:szCs w:val="24"/>
        </w:rPr>
        <w:t xml:space="preserve">any </w:t>
      </w:r>
      <w:r w:rsidR="003A4D82" w:rsidRPr="00560CE4">
        <w:rPr>
          <w:rFonts w:ascii="Times New Roman" w:hAnsi="Times New Roman" w:cs="Times New Roman"/>
          <w:sz w:val="24"/>
          <w:szCs w:val="24"/>
        </w:rPr>
        <w:t>activity yourself</w:t>
      </w:r>
      <w:r w:rsidRPr="00560CE4">
        <w:rPr>
          <w:rFonts w:ascii="Times New Roman" w:hAnsi="Times New Roman" w:cs="Times New Roman"/>
          <w:sz w:val="24"/>
          <w:szCs w:val="24"/>
        </w:rPr>
        <w:t xml:space="preserve"> without the advance written permission of the instructor </w:t>
      </w:r>
      <w:r w:rsidRPr="00560CE4">
        <w:rPr>
          <w:rFonts w:ascii="Times New Roman" w:hAnsi="Times New Roman" w:cs="Times New Roman"/>
          <w:i/>
          <w:iCs/>
          <w:sz w:val="24"/>
          <w:szCs w:val="24"/>
        </w:rPr>
        <w:t>and</w:t>
      </w:r>
      <w:r w:rsidRPr="00560CE4">
        <w:rPr>
          <w:rFonts w:ascii="Times New Roman" w:hAnsi="Times New Roman" w:cs="Times New Roman"/>
          <w:sz w:val="24"/>
          <w:szCs w:val="24"/>
        </w:rPr>
        <w:t xml:space="preserve"> any students whose voice or image is included in the recording.  Posting a photo/video or other recording of anyone in the class to social media without their written consent is a violation of this </w:t>
      </w:r>
      <w:proofErr w:type="gramStart"/>
      <w:r w:rsidRPr="00560CE4">
        <w:rPr>
          <w:rFonts w:ascii="Times New Roman" w:hAnsi="Times New Roman" w:cs="Times New Roman"/>
          <w:sz w:val="24"/>
          <w:szCs w:val="24"/>
        </w:rPr>
        <w:t>policy, and</w:t>
      </w:r>
      <w:proofErr w:type="gramEnd"/>
      <w:r w:rsidRPr="00560CE4">
        <w:rPr>
          <w:rFonts w:ascii="Times New Roman" w:hAnsi="Times New Roman" w:cs="Times New Roman"/>
          <w:sz w:val="24"/>
          <w:szCs w:val="24"/>
        </w:rPr>
        <w:t xml:space="preserve"> may result in a penalty up to a 0.0 as a course grade, as well as other academic disciplinary sanctions as described by university policy.</w:t>
      </w:r>
      <w:r w:rsidR="00F42A25" w:rsidRPr="00560CE4">
        <w:rPr>
          <w:rFonts w:ascii="Times New Roman" w:hAnsi="Times New Roman" w:cs="Times New Roman"/>
          <w:sz w:val="24"/>
          <w:szCs w:val="24"/>
        </w:rPr>
        <w:t xml:space="preserve">  If there is a need for me to record an activity (e.g., on Zoom), I will inform you that we are recording.</w:t>
      </w:r>
    </w:p>
    <w:p w14:paraId="450153A4" w14:textId="0544703A" w:rsidR="00A75506" w:rsidRPr="00560CE4" w:rsidRDefault="00A75506" w:rsidP="000F274C">
      <w:pPr>
        <w:rPr>
          <w:rFonts w:ascii="Times New Roman" w:hAnsi="Times New Roman" w:cs="Times New Roman"/>
          <w:sz w:val="24"/>
          <w:szCs w:val="24"/>
        </w:rPr>
      </w:pPr>
      <w:r w:rsidRPr="00560CE4">
        <w:rPr>
          <w:rFonts w:ascii="Times New Roman" w:hAnsi="Times New Roman" w:cs="Times New Roman"/>
          <w:b/>
          <w:bCs/>
          <w:i/>
          <w:iCs/>
          <w:sz w:val="24"/>
          <w:szCs w:val="24"/>
          <w:u w:val="single"/>
        </w:rPr>
        <w:t>Commercialization of materials</w:t>
      </w:r>
      <w:r w:rsidRPr="00560CE4">
        <w:rPr>
          <w:rFonts w:ascii="Times New Roman" w:hAnsi="Times New Roman" w:cs="Times New Roman"/>
          <w:sz w:val="24"/>
          <w:szCs w:val="24"/>
          <w:u w:val="single"/>
        </w:rPr>
        <w:t>.</w:t>
      </w:r>
      <w:r w:rsidRPr="00560CE4">
        <w:rPr>
          <w:rFonts w:ascii="Times New Roman" w:hAnsi="Times New Roman" w:cs="Times New Roman"/>
          <w:sz w:val="24"/>
          <w:szCs w:val="24"/>
        </w:rPr>
        <w:t xml:space="preserve">  Commercialization of any notes and materials from this course is not permitted.</w:t>
      </w:r>
    </w:p>
    <w:p w14:paraId="0FE92B90" w14:textId="3521BCBB"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b/>
          <w:bCs/>
          <w:i/>
          <w:iCs/>
          <w:sz w:val="24"/>
          <w:szCs w:val="24"/>
          <w:u w:val="single"/>
        </w:rPr>
        <w:t>Civility</w:t>
      </w:r>
      <w:r w:rsidRPr="00560CE4">
        <w:rPr>
          <w:rFonts w:ascii="Times New Roman" w:hAnsi="Times New Roman" w:cs="Times New Roman"/>
          <w:b/>
          <w:bCs/>
          <w:sz w:val="24"/>
          <w:szCs w:val="24"/>
          <w:u w:val="single"/>
        </w:rPr>
        <w:t>.</w:t>
      </w:r>
      <w:r w:rsidRPr="00560CE4">
        <w:rPr>
          <w:rFonts w:ascii="Times New Roman" w:hAnsi="Times New Roman" w:cs="Times New Roman"/>
          <w:sz w:val="24"/>
          <w:szCs w:val="24"/>
        </w:rPr>
        <w:t xml:space="preserve">  We may engage in discussions </w:t>
      </w:r>
      <w:r w:rsidR="00601584" w:rsidRPr="00560CE4">
        <w:rPr>
          <w:rFonts w:ascii="Times New Roman" w:hAnsi="Times New Roman" w:cs="Times New Roman"/>
          <w:sz w:val="24"/>
          <w:szCs w:val="24"/>
        </w:rPr>
        <w:t xml:space="preserve">(both online and in class) </w:t>
      </w:r>
      <w:r w:rsidRPr="00560CE4">
        <w:rPr>
          <w:rFonts w:ascii="Times New Roman" w:hAnsi="Times New Roman" w:cs="Times New Roman"/>
          <w:sz w:val="24"/>
          <w:szCs w:val="24"/>
        </w:rPr>
        <w:t xml:space="preserve">of topics where individuals have different opinions.  It is important for you to recognize distinctions between opinions and facts, but also to in all cases show courtesy and respect for others. Please refrain from using language that others might find offensive, and express disagreements and counterarguments in diplomatic and civil ways. Uncivil behavior may result in </w:t>
      </w:r>
      <w:proofErr w:type="gramStart"/>
      <w:r w:rsidRPr="00560CE4">
        <w:rPr>
          <w:rFonts w:ascii="Times New Roman" w:hAnsi="Times New Roman" w:cs="Times New Roman"/>
          <w:sz w:val="24"/>
          <w:szCs w:val="24"/>
        </w:rPr>
        <w:t>a 0.0 points</w:t>
      </w:r>
      <w:proofErr w:type="gramEnd"/>
      <w:r w:rsidRPr="00560CE4">
        <w:rPr>
          <w:rFonts w:ascii="Times New Roman" w:hAnsi="Times New Roman" w:cs="Times New Roman"/>
          <w:sz w:val="24"/>
          <w:szCs w:val="24"/>
        </w:rPr>
        <w:t xml:space="preserve"> for an activity, as well as further sanctions and restrictions</w:t>
      </w:r>
      <w:r w:rsidR="001B0760" w:rsidRPr="00560CE4">
        <w:rPr>
          <w:rFonts w:ascii="Times New Roman" w:hAnsi="Times New Roman" w:cs="Times New Roman"/>
          <w:sz w:val="24"/>
          <w:szCs w:val="24"/>
        </w:rPr>
        <w:t xml:space="preserve"> based on MSU Code of Conduct.</w:t>
      </w:r>
    </w:p>
    <w:p w14:paraId="6542E2E9" w14:textId="77777777" w:rsidR="009B071D" w:rsidRPr="00560CE4" w:rsidRDefault="009B071D" w:rsidP="009B071D">
      <w:pPr>
        <w:rPr>
          <w:rFonts w:ascii="Times New Roman" w:hAnsi="Times New Roman" w:cs="Times New Roman"/>
          <w:sz w:val="24"/>
          <w:szCs w:val="24"/>
        </w:rPr>
      </w:pPr>
      <w:r w:rsidRPr="00560CE4">
        <w:rPr>
          <w:rStyle w:val="Heading2Char"/>
          <w:rFonts w:cs="Times New Roman"/>
          <w:szCs w:val="24"/>
        </w:rPr>
        <w:t>Disruptive Behavior:</w:t>
      </w:r>
      <w:r w:rsidRPr="00560CE4">
        <w:rPr>
          <w:rFonts w:ascii="Times New Roman" w:hAnsi="Times New Roman" w:cs="Times New Roman"/>
          <w:sz w:val="24"/>
          <w:szCs w:val="24"/>
        </w:rPr>
        <w:t xml:space="preserve"> Article 2.III.B.4 of the </w:t>
      </w:r>
      <w:hyperlink r:id="rId15" w:tgtFrame="_blank" w:history="1">
        <w:r w:rsidRPr="00560CE4">
          <w:rPr>
            <w:rStyle w:val="Hyperlink"/>
            <w:rFonts w:ascii="Times New Roman" w:hAnsi="Times New Roman" w:cs="Times New Roman"/>
            <w:sz w:val="24"/>
            <w:szCs w:val="24"/>
          </w:rPr>
          <w:t>Student Rights and Responsibilities (SRR)</w:t>
        </w:r>
      </w:hyperlink>
      <w:r w:rsidRPr="00560CE4">
        <w:rPr>
          <w:rFonts w:ascii="Times New Roman" w:hAnsi="Times New Roman" w:cs="Times New Roman"/>
          <w:sz w:val="24"/>
          <w:szCs w:val="24"/>
        </w:rPr>
        <w:t xml:space="preserve"> for students at Michigan State University states: "The student's behavior in the classroom shall be conducive to the teaching and learning process for all concerned." Article 2.III.B.10 of the </w:t>
      </w:r>
      <w:hyperlink r:id="rId16" w:tgtFrame="_blank" w:history="1">
        <w:r w:rsidRPr="00560CE4">
          <w:rPr>
            <w:rStyle w:val="Hyperlink"/>
            <w:rFonts w:ascii="Times New Roman" w:hAnsi="Times New Roman" w:cs="Times New Roman"/>
            <w:sz w:val="24"/>
            <w:szCs w:val="24"/>
          </w:rPr>
          <w:t>SRR</w:t>
        </w:r>
      </w:hyperlink>
      <w:r w:rsidRPr="00560CE4">
        <w:rPr>
          <w:rFonts w:ascii="Times New Roman" w:hAnsi="Times New Roman" w:cs="Times New Roman"/>
          <w:sz w:val="24"/>
          <w:szCs w:val="24"/>
        </w:rPr>
        <w:t xml:space="preserve"> states that "The student and the faculty share the responsibility for maintaining professional relationships based on mutual trust and civility." </w:t>
      </w:r>
      <w:hyperlink r:id="rId17" w:history="1">
        <w:r w:rsidRPr="00560CE4">
          <w:rPr>
            <w:rStyle w:val="Hyperlink"/>
            <w:rFonts w:ascii="Times New Roman" w:hAnsi="Times New Roman" w:cs="Times New Roman"/>
            <w:sz w:val="24"/>
            <w:szCs w:val="24"/>
          </w:rPr>
          <w:t>General Student Regulation 5.02</w:t>
        </w:r>
      </w:hyperlink>
      <w:r w:rsidRPr="00560CE4">
        <w:rPr>
          <w:rFonts w:ascii="Times New Roman" w:hAnsi="Times New Roman" w:cs="Times New Roman"/>
          <w:sz w:val="24"/>
          <w:szCs w:val="24"/>
        </w:rPr>
        <w:t xml:space="preserve">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30097D0E" w14:textId="2D27776E" w:rsidR="009B071D" w:rsidRPr="00560CE4" w:rsidRDefault="009B071D" w:rsidP="009B071D">
      <w:pPr>
        <w:rPr>
          <w:rFonts w:ascii="Times New Roman" w:hAnsi="Times New Roman" w:cs="Times New Roman"/>
          <w:sz w:val="24"/>
          <w:szCs w:val="24"/>
        </w:rPr>
      </w:pPr>
      <w:r w:rsidRPr="00560CE4">
        <w:rPr>
          <w:rFonts w:ascii="Times New Roman" w:hAnsi="Times New Roman" w:cs="Times New Roman"/>
          <w:b/>
          <w:bCs/>
          <w:i/>
          <w:iCs/>
          <w:sz w:val="24"/>
          <w:szCs w:val="24"/>
          <w:u w:val="single"/>
        </w:rPr>
        <w:t>Inclusive Environment:</w:t>
      </w:r>
      <w:r w:rsidRPr="00560CE4">
        <w:rPr>
          <w:rFonts w:ascii="Times New Roman" w:hAnsi="Times New Roman" w:cs="Times New Roman"/>
          <w:sz w:val="24"/>
          <w:szCs w:val="24"/>
        </w:rPr>
        <w:t xml:space="preserve">  </w:t>
      </w:r>
      <w:r w:rsidRPr="00560CE4">
        <w:rPr>
          <w:rFonts w:ascii="Times New Roman" w:hAnsi="Times New Roman" w:cs="Times New Roman"/>
          <w:sz w:val="24"/>
          <w:szCs w:val="24"/>
        </w:rPr>
        <w:t xml:space="preserve">MSU is committed to creating and maintaining an inclusive community in which students, faculty, and staff can work together in an atmosphere free from all forms of </w:t>
      </w:r>
      <w:r w:rsidRPr="00560CE4">
        <w:rPr>
          <w:rFonts w:ascii="Times New Roman" w:hAnsi="Times New Roman" w:cs="Times New Roman"/>
          <w:sz w:val="24"/>
          <w:szCs w:val="24"/>
        </w:rPr>
        <w:lastRenderedPageBreak/>
        <w:t>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8" w:history="1">
        <w:r w:rsidRPr="00560CE4">
          <w:rPr>
            <w:rStyle w:val="Hyperlink"/>
            <w:rFonts w:ascii="Times New Roman" w:hAnsi="Times New Roman" w:cs="Times New Roman"/>
            <w:sz w:val="24"/>
            <w:szCs w:val="24"/>
          </w:rPr>
          <w:t>https://www.hr.msu.edu/policies-procedures/university-wide/ADP_policy.html</w:t>
        </w:r>
      </w:hyperlink>
      <w:r w:rsidRPr="00560CE4">
        <w:rPr>
          <w:rFonts w:ascii="Times New Roman" w:hAnsi="Times New Roman" w:cs="Times New Roman"/>
          <w:sz w:val="24"/>
          <w:szCs w:val="24"/>
        </w:rPr>
        <w:t>) and Policy on Relationship Violence and Sexual Misconduct (</w:t>
      </w:r>
      <w:hyperlink r:id="rId19" w:history="1">
        <w:r w:rsidRPr="00560CE4">
          <w:rPr>
            <w:rStyle w:val="Hyperlink"/>
            <w:rFonts w:ascii="Times New Roman" w:hAnsi="Times New Roman" w:cs="Times New Roman"/>
            <w:sz w:val="24"/>
            <w:szCs w:val="24"/>
          </w:rPr>
          <w:t>https://civilrights.msu.edu/policies/rvsm.html</w:t>
        </w:r>
      </w:hyperlink>
      <w:r w:rsidRPr="00560CE4">
        <w:rPr>
          <w:rFonts w:ascii="Times New Roman" w:hAnsi="Times New Roman" w:cs="Times New Roman"/>
          <w:sz w:val="24"/>
          <w:szCs w:val="24"/>
        </w:rPr>
        <w:t xml:space="preserve">). If you experience or witness acts of bias, discrimination, or harassment, please report these to OIE: </w:t>
      </w:r>
      <w:hyperlink r:id="rId20" w:history="1">
        <w:r w:rsidRPr="00560CE4">
          <w:rPr>
            <w:rStyle w:val="Hyperlink"/>
            <w:rFonts w:ascii="Times New Roman" w:hAnsi="Times New Roman" w:cs="Times New Roman"/>
            <w:sz w:val="24"/>
            <w:szCs w:val="24"/>
          </w:rPr>
          <w:t>http://oie.msu.edu/</w:t>
        </w:r>
      </w:hyperlink>
      <w:r w:rsidRPr="00560CE4">
        <w:rPr>
          <w:rFonts w:ascii="Times New Roman" w:hAnsi="Times New Roman" w:cs="Times New Roman"/>
          <w:sz w:val="24"/>
          <w:szCs w:val="24"/>
        </w:rPr>
        <w:t>.</w:t>
      </w:r>
    </w:p>
    <w:p w14:paraId="7F38E3F0" w14:textId="0753F813" w:rsidR="000F274C" w:rsidRPr="00560CE4" w:rsidRDefault="000F274C" w:rsidP="000F274C">
      <w:pPr>
        <w:rPr>
          <w:rFonts w:ascii="Times New Roman" w:hAnsi="Times New Roman" w:cs="Times New Roman"/>
          <w:sz w:val="24"/>
          <w:szCs w:val="24"/>
        </w:rPr>
      </w:pPr>
      <w:proofErr w:type="gramStart"/>
      <w:r w:rsidRPr="00560CE4">
        <w:rPr>
          <w:rFonts w:ascii="Times New Roman" w:hAnsi="Times New Roman" w:cs="Times New Roman"/>
          <w:b/>
          <w:bCs/>
          <w:i/>
          <w:iCs/>
          <w:sz w:val="24"/>
          <w:szCs w:val="24"/>
          <w:u w:val="single"/>
        </w:rPr>
        <w:t>Accommodations</w:t>
      </w:r>
      <w:proofErr w:type="gramEnd"/>
      <w:r w:rsidRPr="00560CE4">
        <w:rPr>
          <w:rFonts w:ascii="Times New Roman" w:hAnsi="Times New Roman" w:cs="Times New Roman"/>
          <w:b/>
          <w:bCs/>
          <w:sz w:val="24"/>
          <w:szCs w:val="24"/>
          <w:u w:val="single"/>
        </w:rPr>
        <w:t>.</w:t>
      </w:r>
      <w:r w:rsidRPr="00560CE4">
        <w:rPr>
          <w:rFonts w:ascii="Times New Roman" w:hAnsi="Times New Roman" w:cs="Times New Roman"/>
          <w:sz w:val="24"/>
          <w:szCs w:val="24"/>
        </w:rPr>
        <w:t xml:space="preserve"> </w:t>
      </w:r>
      <w:r w:rsidR="009B071D" w:rsidRPr="00560CE4">
        <w:rPr>
          <w:rFonts w:ascii="Times New Roman" w:hAnsi="Times New Roman" w:cs="Times New Roman"/>
          <w:sz w:val="24"/>
          <w:szCs w:val="24"/>
        </w:rPr>
        <w:t xml:space="preserve">Michigan State University is committed to providing equal opportunity for participation in all programs, </w:t>
      </w:r>
      <w:proofErr w:type="gramStart"/>
      <w:r w:rsidR="009B071D" w:rsidRPr="00560CE4">
        <w:rPr>
          <w:rFonts w:ascii="Times New Roman" w:hAnsi="Times New Roman" w:cs="Times New Roman"/>
          <w:sz w:val="24"/>
          <w:szCs w:val="24"/>
        </w:rPr>
        <w:t>services</w:t>
      </w:r>
      <w:proofErr w:type="gramEnd"/>
      <w:r w:rsidR="009B071D" w:rsidRPr="00560CE4">
        <w:rPr>
          <w:rFonts w:ascii="Times New Roman" w:hAnsi="Times New Roman" w:cs="Times New Roman"/>
          <w:sz w:val="24"/>
          <w:szCs w:val="24"/>
        </w:rPr>
        <w:t xml:space="preserve"> and activities. Requests for accommodations by persons with disabilities may be made by contacting the Resource Center for Persons with Disabilities at 517-884-RCPD or on the web at </w:t>
      </w:r>
      <w:hyperlink r:id="rId21" w:history="1">
        <w:r w:rsidR="009B071D" w:rsidRPr="00560CE4">
          <w:rPr>
            <w:rStyle w:val="Hyperlink"/>
            <w:rFonts w:ascii="Times New Roman" w:hAnsi="Times New Roman" w:cs="Times New Roman"/>
            <w:sz w:val="24"/>
            <w:szCs w:val="24"/>
          </w:rPr>
          <w:t>rcpd.</w:t>
        </w:r>
        <w:r w:rsidR="009B071D" w:rsidRPr="00560CE4">
          <w:rPr>
            <w:rStyle w:val="Hyperlink"/>
            <w:rFonts w:ascii="Times New Roman" w:hAnsi="Times New Roman" w:cs="Times New Roman"/>
            <w:sz w:val="24"/>
            <w:szCs w:val="24"/>
          </w:rPr>
          <w:t>m</w:t>
        </w:r>
        <w:r w:rsidR="009B071D" w:rsidRPr="00560CE4">
          <w:rPr>
            <w:rStyle w:val="Hyperlink"/>
            <w:rFonts w:ascii="Times New Roman" w:hAnsi="Times New Roman" w:cs="Times New Roman"/>
            <w:sz w:val="24"/>
            <w:szCs w:val="24"/>
          </w:rPr>
          <w:t>su.edu</w:t>
        </w:r>
      </w:hyperlink>
      <w:r w:rsidR="009B071D" w:rsidRPr="00560CE4">
        <w:rPr>
          <w:rFonts w:ascii="Times New Roman" w:hAnsi="Times New Roman" w:cs="Times New Roman"/>
          <w:sz w:val="24"/>
          <w:szCs w:val="24"/>
        </w:rPr>
        <w:t xml:space="preserve">. Once your eligibility for </w:t>
      </w:r>
      <w:proofErr w:type="gramStart"/>
      <w:r w:rsidR="009B071D" w:rsidRPr="00560CE4">
        <w:rPr>
          <w:rFonts w:ascii="Times New Roman" w:hAnsi="Times New Roman" w:cs="Times New Roman"/>
          <w:sz w:val="24"/>
          <w:szCs w:val="24"/>
        </w:rPr>
        <w:t>an accommodation</w:t>
      </w:r>
      <w:proofErr w:type="gramEnd"/>
      <w:r w:rsidR="009B071D" w:rsidRPr="00560CE4">
        <w:rPr>
          <w:rFonts w:ascii="Times New Roman" w:hAnsi="Times New Roman" w:cs="Times New Roman"/>
          <w:sz w:val="24"/>
          <w:szCs w:val="24"/>
        </w:rPr>
        <w:t xml:space="preserve"> has been determined, you will be issued a Verified Individual Services Accommodation ("VISA") form. Please present this form to me at the start of the term and/or two weeks prior to the accommodation date (test, project, etc.). </w:t>
      </w:r>
      <w:r w:rsidR="009B071D" w:rsidRPr="00560CE4">
        <w:rPr>
          <w:rFonts w:ascii="Times New Roman" w:hAnsi="Times New Roman" w:cs="Times New Roman"/>
          <w:sz w:val="24"/>
          <w:szCs w:val="24"/>
        </w:rPr>
        <w:t xml:space="preserve"> I would urge you to meet with me privately to discuss your needs.  </w:t>
      </w:r>
      <w:r w:rsidR="009B071D" w:rsidRPr="00560CE4">
        <w:rPr>
          <w:rFonts w:ascii="Times New Roman" w:hAnsi="Times New Roman" w:cs="Times New Roman"/>
          <w:sz w:val="24"/>
          <w:szCs w:val="24"/>
        </w:rPr>
        <w:t xml:space="preserve">Requests received after this date may not be honored.  If you require testing </w:t>
      </w:r>
      <w:proofErr w:type="gramStart"/>
      <w:r w:rsidR="009B071D" w:rsidRPr="00560CE4">
        <w:rPr>
          <w:rFonts w:ascii="Times New Roman" w:hAnsi="Times New Roman" w:cs="Times New Roman"/>
          <w:sz w:val="24"/>
          <w:szCs w:val="24"/>
        </w:rPr>
        <w:t>accommodations</w:t>
      </w:r>
      <w:proofErr w:type="gramEnd"/>
      <w:r w:rsidR="009B071D" w:rsidRPr="00560CE4">
        <w:rPr>
          <w:rFonts w:ascii="Times New Roman" w:hAnsi="Times New Roman" w:cs="Times New Roman"/>
          <w:sz w:val="24"/>
          <w:szCs w:val="24"/>
        </w:rPr>
        <w:t xml:space="preserve"> (e.g., additional time.) you must contact me and present your VISA </w:t>
      </w:r>
      <w:r w:rsidR="009B071D" w:rsidRPr="00560CE4">
        <w:rPr>
          <w:rStyle w:val="Emphasis"/>
          <w:rFonts w:ascii="Times New Roman" w:hAnsi="Times New Roman" w:cs="Times New Roman"/>
          <w:b/>
          <w:bCs/>
          <w:sz w:val="24"/>
          <w:szCs w:val="24"/>
        </w:rPr>
        <w:t>at least two weeks before the exam date</w:t>
      </w:r>
      <w:r w:rsidR="009B071D" w:rsidRPr="00560CE4">
        <w:rPr>
          <w:rFonts w:ascii="Times New Roman" w:hAnsi="Times New Roman" w:cs="Times New Roman"/>
          <w:b/>
          <w:bCs/>
          <w:sz w:val="24"/>
          <w:szCs w:val="24"/>
        </w:rPr>
        <w:t xml:space="preserve"> </w:t>
      </w:r>
      <w:r w:rsidR="009B071D" w:rsidRPr="00560CE4">
        <w:rPr>
          <w:rFonts w:ascii="Times New Roman" w:hAnsi="Times New Roman" w:cs="Times New Roman"/>
          <w:sz w:val="24"/>
          <w:szCs w:val="24"/>
        </w:rPr>
        <w:t xml:space="preserve">to schedule an alternative exam.  </w:t>
      </w:r>
      <w:r w:rsidR="00F42A25" w:rsidRPr="00560CE4">
        <w:rPr>
          <w:rFonts w:ascii="Times New Roman" w:hAnsi="Times New Roman" w:cs="Times New Roman"/>
          <w:sz w:val="24"/>
          <w:szCs w:val="24"/>
        </w:rPr>
        <w:t>Materials I have created</w:t>
      </w:r>
      <w:r w:rsidR="0038298D" w:rsidRPr="00560CE4">
        <w:rPr>
          <w:rFonts w:ascii="Times New Roman" w:hAnsi="Times New Roman" w:cs="Times New Roman"/>
          <w:sz w:val="24"/>
          <w:szCs w:val="24"/>
        </w:rPr>
        <w:t xml:space="preserve"> have been reviewed for accessibility and </w:t>
      </w:r>
      <w:r w:rsidR="00601584" w:rsidRPr="00560CE4">
        <w:rPr>
          <w:rFonts w:ascii="Times New Roman" w:hAnsi="Times New Roman" w:cs="Times New Roman"/>
          <w:sz w:val="24"/>
          <w:szCs w:val="24"/>
        </w:rPr>
        <w:t>modified as much as possible</w:t>
      </w:r>
      <w:r w:rsidR="00145EA2" w:rsidRPr="00560CE4">
        <w:rPr>
          <w:rFonts w:ascii="Times New Roman" w:hAnsi="Times New Roman" w:cs="Times New Roman"/>
          <w:sz w:val="24"/>
          <w:szCs w:val="24"/>
        </w:rPr>
        <w:t>; please let me know if there are accessibility issues</w:t>
      </w:r>
      <w:r w:rsidR="0038298D" w:rsidRPr="00560CE4">
        <w:rPr>
          <w:rFonts w:ascii="Times New Roman" w:hAnsi="Times New Roman" w:cs="Times New Roman"/>
          <w:sz w:val="24"/>
          <w:szCs w:val="24"/>
        </w:rPr>
        <w:t xml:space="preserve">. If there are accessibility issues with </w:t>
      </w:r>
      <w:r w:rsidR="00F42A25" w:rsidRPr="00560CE4">
        <w:rPr>
          <w:rFonts w:ascii="Times New Roman" w:hAnsi="Times New Roman" w:cs="Times New Roman"/>
          <w:sz w:val="24"/>
          <w:szCs w:val="24"/>
        </w:rPr>
        <w:t xml:space="preserve">external </w:t>
      </w:r>
      <w:r w:rsidR="0038298D" w:rsidRPr="00560CE4">
        <w:rPr>
          <w:rFonts w:ascii="Times New Roman" w:hAnsi="Times New Roman" w:cs="Times New Roman"/>
          <w:sz w:val="24"/>
          <w:szCs w:val="24"/>
        </w:rPr>
        <w:t xml:space="preserve">material that is linked through the MSU library, please contact the library. If there are other accessibility </w:t>
      </w:r>
      <w:r w:rsidR="009B071D" w:rsidRPr="00560CE4">
        <w:rPr>
          <w:rFonts w:ascii="Times New Roman" w:hAnsi="Times New Roman" w:cs="Times New Roman"/>
          <w:sz w:val="24"/>
          <w:szCs w:val="24"/>
        </w:rPr>
        <w:t>concerns,</w:t>
      </w:r>
      <w:r w:rsidR="0038298D" w:rsidRPr="00560CE4">
        <w:rPr>
          <w:rFonts w:ascii="Times New Roman" w:hAnsi="Times New Roman" w:cs="Times New Roman"/>
          <w:sz w:val="24"/>
          <w:szCs w:val="24"/>
        </w:rPr>
        <w:t xml:space="preserve"> you have</w:t>
      </w:r>
      <w:r w:rsidR="00601584" w:rsidRPr="00560CE4">
        <w:rPr>
          <w:rFonts w:ascii="Times New Roman" w:hAnsi="Times New Roman" w:cs="Times New Roman"/>
          <w:sz w:val="24"/>
          <w:szCs w:val="24"/>
        </w:rPr>
        <w:t xml:space="preserve"> please let me know.</w:t>
      </w:r>
      <w:r w:rsidR="0038298D" w:rsidRPr="00560CE4">
        <w:rPr>
          <w:rFonts w:ascii="Times New Roman" w:hAnsi="Times New Roman" w:cs="Times New Roman"/>
          <w:sz w:val="24"/>
          <w:szCs w:val="24"/>
        </w:rPr>
        <w:t xml:space="preserve"> </w:t>
      </w:r>
      <w:r w:rsidRPr="00560CE4">
        <w:rPr>
          <w:rFonts w:ascii="Times New Roman" w:hAnsi="Times New Roman" w:cs="Times New Roman"/>
          <w:sz w:val="24"/>
          <w:szCs w:val="24"/>
        </w:rPr>
        <w:t xml:space="preserve"> </w:t>
      </w:r>
    </w:p>
    <w:p w14:paraId="448D69F8" w14:textId="7E2A6007" w:rsidR="000F274C" w:rsidRPr="00560CE4" w:rsidRDefault="000F274C" w:rsidP="000F274C">
      <w:pPr>
        <w:rPr>
          <w:rFonts w:ascii="Times New Roman" w:hAnsi="Times New Roman" w:cs="Times New Roman"/>
          <w:sz w:val="24"/>
          <w:szCs w:val="24"/>
        </w:rPr>
      </w:pPr>
      <w:r w:rsidRPr="00560CE4">
        <w:rPr>
          <w:rFonts w:ascii="Times New Roman" w:hAnsi="Times New Roman" w:cs="Times New Roman"/>
          <w:b/>
          <w:bCs/>
          <w:i/>
          <w:iCs/>
          <w:sz w:val="24"/>
          <w:szCs w:val="24"/>
          <w:u w:val="single"/>
        </w:rPr>
        <w:t>Emergency Procedures</w:t>
      </w:r>
      <w:r w:rsidRPr="00560CE4">
        <w:rPr>
          <w:rFonts w:ascii="Times New Roman" w:hAnsi="Times New Roman" w:cs="Times New Roman"/>
          <w:sz w:val="24"/>
          <w:szCs w:val="24"/>
        </w:rPr>
        <w:t>.  If an emergency occurs that would require cancellation</w:t>
      </w:r>
      <w:r w:rsidR="00601584" w:rsidRPr="00560CE4">
        <w:rPr>
          <w:rFonts w:ascii="Times New Roman" w:hAnsi="Times New Roman" w:cs="Times New Roman"/>
          <w:sz w:val="24"/>
          <w:szCs w:val="24"/>
        </w:rPr>
        <w:t xml:space="preserve"> of a </w:t>
      </w:r>
      <w:r w:rsidR="424E18AB" w:rsidRPr="00560CE4">
        <w:rPr>
          <w:rFonts w:ascii="Times New Roman" w:hAnsi="Times New Roman" w:cs="Times New Roman"/>
          <w:sz w:val="24"/>
          <w:szCs w:val="24"/>
        </w:rPr>
        <w:t>clas</w:t>
      </w:r>
      <w:r w:rsidR="00601584" w:rsidRPr="00560CE4">
        <w:rPr>
          <w:rFonts w:ascii="Times New Roman" w:hAnsi="Times New Roman" w:cs="Times New Roman"/>
          <w:sz w:val="24"/>
          <w:szCs w:val="24"/>
        </w:rPr>
        <w:t>s session</w:t>
      </w:r>
      <w:r w:rsidRPr="00560CE4">
        <w:rPr>
          <w:rFonts w:ascii="Times New Roman" w:hAnsi="Times New Roman" w:cs="Times New Roman"/>
          <w:sz w:val="24"/>
          <w:szCs w:val="24"/>
        </w:rPr>
        <w:t>, I will send a notification via D2L.</w:t>
      </w:r>
      <w:r w:rsidR="00F42A25" w:rsidRPr="00560CE4">
        <w:rPr>
          <w:rFonts w:ascii="Times New Roman" w:hAnsi="Times New Roman" w:cs="Times New Roman"/>
          <w:sz w:val="24"/>
          <w:szCs w:val="24"/>
        </w:rPr>
        <w:t xml:space="preserve"> Similarly, if a weather emergency or illness outbreak requires us to switch from in-person to online, I will notify you.  In case of an emergency while in person in class, it is your responsibility to know the emergency procedures posted by the exit door and to understand evacuation, shelter-in-place, and other MSU directives.</w:t>
      </w:r>
    </w:p>
    <w:p w14:paraId="46D926DF" w14:textId="77777777" w:rsidR="009B071D" w:rsidRPr="00560CE4" w:rsidRDefault="000F274C" w:rsidP="009B071D">
      <w:pPr>
        <w:rPr>
          <w:rFonts w:ascii="Times New Roman" w:hAnsi="Times New Roman" w:cs="Times New Roman"/>
          <w:sz w:val="24"/>
          <w:szCs w:val="24"/>
        </w:rPr>
      </w:pPr>
      <w:r w:rsidRPr="00560CE4">
        <w:rPr>
          <w:rFonts w:ascii="Times New Roman" w:hAnsi="Times New Roman" w:cs="Times New Roman"/>
          <w:b/>
          <w:bCs/>
          <w:i/>
          <w:sz w:val="24"/>
          <w:szCs w:val="24"/>
          <w:u w:val="single"/>
        </w:rPr>
        <w:t>Limits to confidentiality</w:t>
      </w:r>
      <w:r w:rsidRPr="00560CE4">
        <w:rPr>
          <w:rFonts w:ascii="Times New Roman" w:hAnsi="Times New Roman" w:cs="Times New Roman"/>
          <w:sz w:val="24"/>
          <w:szCs w:val="24"/>
        </w:rPr>
        <w:t xml:space="preserve">.  </w:t>
      </w:r>
      <w:r w:rsidR="009B071D" w:rsidRPr="00560CE4">
        <w:rPr>
          <w:rFonts w:ascii="Times New Roman" w:hAnsi="Times New Roman" w:cs="Times New Roman"/>
          <w:sz w:val="24"/>
          <w:szCs w:val="24"/>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13B51CAB" w14:textId="77777777" w:rsidR="009B071D" w:rsidRPr="00560CE4" w:rsidRDefault="009B071D" w:rsidP="009B071D">
      <w:pPr>
        <w:numPr>
          <w:ilvl w:val="0"/>
          <w:numId w:val="28"/>
        </w:numPr>
        <w:spacing w:after="0" w:line="240" w:lineRule="auto"/>
        <w:ind w:left="1080"/>
        <w:rPr>
          <w:rFonts w:ascii="Times New Roman" w:hAnsi="Times New Roman" w:cs="Times New Roman"/>
          <w:sz w:val="24"/>
          <w:szCs w:val="24"/>
        </w:rPr>
      </w:pPr>
      <w:r w:rsidRPr="00560CE4">
        <w:rPr>
          <w:rFonts w:ascii="Times New Roman" w:hAnsi="Times New Roman" w:cs="Times New Roman"/>
          <w:sz w:val="24"/>
          <w:szCs w:val="24"/>
        </w:rPr>
        <w:t>Suspected child abuse/neglect, even if this maltreatment happened when you were a child,</w:t>
      </w:r>
    </w:p>
    <w:p w14:paraId="261995ED" w14:textId="77777777" w:rsidR="009B071D" w:rsidRPr="00560CE4" w:rsidRDefault="009B071D" w:rsidP="009B071D">
      <w:pPr>
        <w:numPr>
          <w:ilvl w:val="0"/>
          <w:numId w:val="28"/>
        </w:numPr>
        <w:spacing w:after="0" w:line="240" w:lineRule="auto"/>
        <w:ind w:left="1080"/>
        <w:rPr>
          <w:rFonts w:ascii="Times New Roman" w:hAnsi="Times New Roman" w:cs="Times New Roman"/>
          <w:sz w:val="24"/>
          <w:szCs w:val="24"/>
        </w:rPr>
      </w:pPr>
      <w:r w:rsidRPr="00560CE4">
        <w:rPr>
          <w:rFonts w:ascii="Times New Roman" w:hAnsi="Times New Roman" w:cs="Times New Roman"/>
          <w:sz w:val="24"/>
          <w:szCs w:val="24"/>
        </w:rPr>
        <w:t>Allegations of sexual assault or sexual harassment when they involve MSU students, faculty, or staff, and</w:t>
      </w:r>
    </w:p>
    <w:p w14:paraId="3E997BB7" w14:textId="77777777" w:rsidR="009B071D" w:rsidRPr="00560CE4" w:rsidRDefault="009B071D" w:rsidP="009B071D">
      <w:pPr>
        <w:numPr>
          <w:ilvl w:val="0"/>
          <w:numId w:val="28"/>
        </w:numPr>
        <w:spacing w:after="0" w:line="240" w:lineRule="auto"/>
        <w:ind w:left="1080"/>
        <w:rPr>
          <w:rFonts w:ascii="Times New Roman" w:hAnsi="Times New Roman" w:cs="Times New Roman"/>
          <w:sz w:val="24"/>
          <w:szCs w:val="24"/>
        </w:rPr>
      </w:pPr>
      <w:r w:rsidRPr="00560CE4">
        <w:rPr>
          <w:rFonts w:ascii="Times New Roman" w:hAnsi="Times New Roman" w:cs="Times New Roman"/>
          <w:sz w:val="24"/>
          <w:szCs w:val="24"/>
        </w:rPr>
        <w:t>Credible threats of harm to oneself or to others.</w:t>
      </w:r>
    </w:p>
    <w:p w14:paraId="212BF46C" w14:textId="77777777" w:rsidR="009B071D" w:rsidRPr="00560CE4" w:rsidRDefault="009B071D" w:rsidP="009B071D">
      <w:pPr>
        <w:rPr>
          <w:rFonts w:ascii="Times New Roman" w:hAnsi="Times New Roman" w:cs="Times New Roman"/>
          <w:sz w:val="24"/>
          <w:szCs w:val="24"/>
        </w:rPr>
      </w:pPr>
      <w:r w:rsidRPr="00560CE4">
        <w:rPr>
          <w:rFonts w:ascii="Times New Roman" w:hAnsi="Times New Roman" w:cs="Times New Roman"/>
          <w:sz w:val="24"/>
          <w:szCs w:val="24"/>
        </w:rPr>
        <w:lastRenderedPageBreak/>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2" w:history="1">
        <w:r w:rsidRPr="00560CE4">
          <w:rPr>
            <w:rStyle w:val="Hyperlink"/>
            <w:rFonts w:ascii="Times New Roman" w:hAnsi="Times New Roman" w:cs="Times New Roman"/>
            <w:sz w:val="24"/>
            <w:szCs w:val="24"/>
          </w:rPr>
          <w:t>MSU</w:t>
        </w:r>
        <w:r w:rsidRPr="00560CE4">
          <w:rPr>
            <w:rStyle w:val="Hyperlink"/>
            <w:rFonts w:ascii="Times New Roman" w:hAnsi="Times New Roman" w:cs="Times New Roman"/>
            <w:sz w:val="24"/>
            <w:szCs w:val="24"/>
          </w:rPr>
          <w:t xml:space="preserve"> </w:t>
        </w:r>
        <w:r w:rsidRPr="00560CE4">
          <w:rPr>
            <w:rStyle w:val="Hyperlink"/>
            <w:rFonts w:ascii="Times New Roman" w:hAnsi="Times New Roman" w:cs="Times New Roman"/>
            <w:sz w:val="24"/>
            <w:szCs w:val="24"/>
          </w:rPr>
          <w:t>Counseling Center</w:t>
        </w:r>
      </w:hyperlink>
      <w:r w:rsidRPr="00560CE4">
        <w:rPr>
          <w:rFonts w:ascii="Times New Roman" w:hAnsi="Times New Roman" w:cs="Times New Roman"/>
          <w:sz w:val="24"/>
          <w:szCs w:val="24"/>
        </w:rPr>
        <w:t>.</w:t>
      </w:r>
    </w:p>
    <w:p w14:paraId="2A06ABD6" w14:textId="124423B1" w:rsidR="006144DA" w:rsidRPr="00560CE4" w:rsidRDefault="006144DA" w:rsidP="00145EA2">
      <w:pPr>
        <w:keepNext/>
        <w:spacing w:after="120"/>
        <w:rPr>
          <w:rFonts w:ascii="Times New Roman" w:hAnsi="Times New Roman" w:cs="Times New Roman"/>
          <w:sz w:val="24"/>
          <w:szCs w:val="24"/>
        </w:rPr>
      </w:pPr>
      <w:r w:rsidRPr="00560CE4">
        <w:rPr>
          <w:rFonts w:ascii="Times New Roman" w:hAnsi="Times New Roman" w:cs="Times New Roman"/>
          <w:b/>
          <w:bCs/>
          <w:i/>
          <w:iCs/>
          <w:sz w:val="24"/>
          <w:szCs w:val="24"/>
          <w:u w:val="single"/>
        </w:rPr>
        <w:t>Technical support</w:t>
      </w:r>
      <w:r w:rsidRPr="00560CE4">
        <w:rPr>
          <w:rFonts w:ascii="Times New Roman" w:hAnsi="Times New Roman" w:cs="Times New Roman"/>
          <w:sz w:val="24"/>
          <w:szCs w:val="24"/>
        </w:rPr>
        <w:t xml:space="preserve">. </w:t>
      </w:r>
      <w:r w:rsidR="00145EA2" w:rsidRPr="00560CE4">
        <w:rPr>
          <w:rFonts w:ascii="Times New Roman" w:eastAsia="Times New Roman" w:hAnsi="Times New Roman" w:cs="Times New Roman"/>
          <w:sz w:val="24"/>
          <w:szCs w:val="24"/>
        </w:rPr>
        <w:t xml:space="preserve">If you need technical assistance at any time during the course or to report a </w:t>
      </w:r>
      <w:proofErr w:type="gramStart"/>
      <w:r w:rsidR="00145EA2" w:rsidRPr="00560CE4">
        <w:rPr>
          <w:rFonts w:ascii="Times New Roman" w:eastAsia="Times New Roman" w:hAnsi="Times New Roman" w:cs="Times New Roman"/>
          <w:sz w:val="24"/>
          <w:szCs w:val="24"/>
        </w:rPr>
        <w:t>problem</w:t>
      </w:r>
      <w:proofErr w:type="gramEnd"/>
      <w:r w:rsidR="00145EA2" w:rsidRPr="00560CE4">
        <w:rPr>
          <w:rFonts w:ascii="Times New Roman" w:eastAsia="Times New Roman" w:hAnsi="Times New Roman" w:cs="Times New Roman"/>
          <w:sz w:val="24"/>
          <w:szCs w:val="24"/>
        </w:rPr>
        <w:t xml:space="preserve"> you can visit the </w:t>
      </w:r>
      <w:hyperlink r:id="rId23">
        <w:r w:rsidR="00145EA2" w:rsidRPr="00560CE4">
          <w:rPr>
            <w:rStyle w:val="Hyperlink"/>
            <w:rFonts w:ascii="Times New Roman" w:eastAsia="Times New Roman" w:hAnsi="Times New Roman" w:cs="Times New Roman"/>
            <w:sz w:val="24"/>
            <w:szCs w:val="24"/>
          </w:rPr>
          <w:t>Desire2Le</w:t>
        </w:r>
        <w:r w:rsidR="00145EA2" w:rsidRPr="00560CE4">
          <w:rPr>
            <w:rStyle w:val="Hyperlink"/>
            <w:rFonts w:ascii="Times New Roman" w:eastAsia="Times New Roman" w:hAnsi="Times New Roman" w:cs="Times New Roman"/>
            <w:sz w:val="24"/>
            <w:szCs w:val="24"/>
          </w:rPr>
          <w:t>a</w:t>
        </w:r>
        <w:r w:rsidR="00145EA2" w:rsidRPr="00560CE4">
          <w:rPr>
            <w:rStyle w:val="Hyperlink"/>
            <w:rFonts w:ascii="Times New Roman" w:eastAsia="Times New Roman" w:hAnsi="Times New Roman" w:cs="Times New Roman"/>
            <w:sz w:val="24"/>
            <w:szCs w:val="24"/>
          </w:rPr>
          <w:t>rn Help Site</w:t>
        </w:r>
      </w:hyperlink>
      <w:r w:rsidR="00145EA2" w:rsidRPr="00560CE4">
        <w:rPr>
          <w:rFonts w:ascii="Times New Roman" w:eastAsia="Times New Roman" w:hAnsi="Times New Roman" w:cs="Times New Roman"/>
          <w:color w:val="3A6939"/>
          <w:sz w:val="24"/>
          <w:szCs w:val="24"/>
        </w:rPr>
        <w:t xml:space="preserve"> </w:t>
      </w:r>
      <w:r w:rsidR="00145EA2" w:rsidRPr="00560CE4">
        <w:rPr>
          <w:rStyle w:val="Hyperlink"/>
          <w:rFonts w:ascii="Times New Roman" w:eastAsia="Times New Roman" w:hAnsi="Times New Roman" w:cs="Times New Roman"/>
          <w:color w:val="3A6939"/>
          <w:sz w:val="24"/>
          <w:szCs w:val="24"/>
        </w:rPr>
        <w:t>(</w:t>
      </w:r>
      <w:r w:rsidR="00145EA2" w:rsidRPr="00560CE4">
        <w:rPr>
          <w:rFonts w:ascii="Times New Roman" w:eastAsia="Times New Roman" w:hAnsi="Times New Roman" w:cs="Times New Roman"/>
          <w:sz w:val="24"/>
          <w:szCs w:val="24"/>
        </w:rPr>
        <w:t>help.d2l.msu.edu</w:t>
      </w:r>
      <w:r w:rsidR="00145EA2" w:rsidRPr="00560CE4">
        <w:rPr>
          <w:rStyle w:val="Hyperlink"/>
          <w:rFonts w:ascii="Times New Roman" w:eastAsia="Times New Roman" w:hAnsi="Times New Roman" w:cs="Times New Roman"/>
          <w:color w:val="3A6939"/>
          <w:sz w:val="24"/>
          <w:szCs w:val="24"/>
        </w:rPr>
        <w:t>)</w:t>
      </w:r>
      <w:r w:rsidR="00145EA2" w:rsidRPr="00560CE4">
        <w:rPr>
          <w:rStyle w:val="Hyperlink"/>
          <w:rFonts w:ascii="Times New Roman" w:eastAsia="Times New Roman" w:hAnsi="Times New Roman" w:cs="Times New Roman"/>
          <w:color w:val="3A6939"/>
          <w:sz w:val="24"/>
          <w:szCs w:val="24"/>
          <w:u w:val="none"/>
        </w:rPr>
        <w:t xml:space="preserve"> or call IT services (517) 432-6200. </w:t>
      </w:r>
      <w:r w:rsidR="0038298D" w:rsidRPr="00560CE4">
        <w:rPr>
          <w:rFonts w:ascii="Times New Roman" w:eastAsia="Times New Roman" w:hAnsi="Times New Roman" w:cs="Times New Roman"/>
          <w:color w:val="000000" w:themeColor="text1"/>
          <w:sz w:val="24"/>
          <w:szCs w:val="24"/>
        </w:rPr>
        <w:t xml:space="preserve"> For other technical difficulties</w:t>
      </w:r>
      <w:r w:rsidR="00CE51D6" w:rsidRPr="00560CE4">
        <w:rPr>
          <w:rFonts w:ascii="Times New Roman" w:eastAsia="Times New Roman" w:hAnsi="Times New Roman" w:cs="Times New Roman"/>
          <w:color w:val="000000" w:themeColor="text1"/>
          <w:sz w:val="24"/>
          <w:szCs w:val="24"/>
        </w:rPr>
        <w:t xml:space="preserve"> when completing outside of class</w:t>
      </w:r>
      <w:r w:rsidR="0038298D" w:rsidRPr="00560CE4">
        <w:rPr>
          <w:rFonts w:ascii="Times New Roman" w:eastAsia="Times New Roman" w:hAnsi="Times New Roman" w:cs="Times New Roman"/>
          <w:color w:val="000000" w:themeColor="text1"/>
          <w:sz w:val="24"/>
          <w:szCs w:val="24"/>
        </w:rPr>
        <w:t xml:space="preserve"> (e.g., </w:t>
      </w:r>
      <w:proofErr w:type="spellStart"/>
      <w:r w:rsidR="0038298D" w:rsidRPr="00560CE4">
        <w:rPr>
          <w:rFonts w:ascii="Times New Roman" w:eastAsia="Times New Roman" w:hAnsi="Times New Roman" w:cs="Times New Roman"/>
          <w:color w:val="000000" w:themeColor="text1"/>
          <w:sz w:val="24"/>
          <w:szCs w:val="24"/>
        </w:rPr>
        <w:t>WiFi</w:t>
      </w:r>
      <w:proofErr w:type="spellEnd"/>
      <w:r w:rsidR="0038298D" w:rsidRPr="00560CE4">
        <w:rPr>
          <w:rFonts w:ascii="Times New Roman" w:eastAsia="Times New Roman" w:hAnsi="Times New Roman" w:cs="Times New Roman"/>
          <w:color w:val="000000" w:themeColor="text1"/>
          <w:sz w:val="24"/>
          <w:szCs w:val="24"/>
        </w:rPr>
        <w:t xml:space="preserve"> or power outages</w:t>
      </w:r>
      <w:r w:rsidR="00CE51D6" w:rsidRPr="00560CE4">
        <w:rPr>
          <w:rFonts w:ascii="Times New Roman" w:eastAsia="Times New Roman" w:hAnsi="Times New Roman" w:cs="Times New Roman"/>
          <w:color w:val="000000" w:themeColor="text1"/>
          <w:sz w:val="24"/>
          <w:szCs w:val="24"/>
        </w:rPr>
        <w:t xml:space="preserve">), the expectation is that you will make a reasonable effort to find an alternative site for completing your work (e.g., going to a different location) </w:t>
      </w:r>
      <w:r w:rsidR="0038298D" w:rsidRPr="00560CE4">
        <w:rPr>
          <w:rFonts w:ascii="Times New Roman" w:eastAsia="Times New Roman" w:hAnsi="Times New Roman" w:cs="Times New Roman"/>
          <w:color w:val="000000" w:themeColor="text1"/>
          <w:sz w:val="24"/>
          <w:szCs w:val="24"/>
        </w:rPr>
        <w:t>.</w:t>
      </w:r>
      <w:r w:rsidR="00601584" w:rsidRPr="00560CE4">
        <w:rPr>
          <w:rFonts w:ascii="Times New Roman" w:eastAsia="Times New Roman" w:hAnsi="Times New Roman" w:cs="Times New Roman"/>
          <w:color w:val="000000" w:themeColor="text1"/>
          <w:sz w:val="24"/>
          <w:szCs w:val="24"/>
        </w:rPr>
        <w:t xml:space="preserve"> </w:t>
      </w:r>
      <w:r w:rsidR="00A75506" w:rsidRPr="00560CE4">
        <w:rPr>
          <w:rFonts w:ascii="Times New Roman" w:hAnsi="Times New Roman" w:cs="Times New Roman"/>
          <w:color w:val="000000" w:themeColor="text1"/>
          <w:sz w:val="24"/>
          <w:szCs w:val="24"/>
        </w:rPr>
        <w:t xml:space="preserve">Also, here is a link to a map of free </w:t>
      </w:r>
      <w:proofErr w:type="spellStart"/>
      <w:r w:rsidR="00A75506" w:rsidRPr="00560CE4">
        <w:rPr>
          <w:rFonts w:ascii="Times New Roman" w:hAnsi="Times New Roman" w:cs="Times New Roman"/>
          <w:color w:val="000000" w:themeColor="text1"/>
          <w:sz w:val="24"/>
          <w:szCs w:val="24"/>
        </w:rPr>
        <w:t>wifi</w:t>
      </w:r>
      <w:proofErr w:type="spellEnd"/>
      <w:r w:rsidR="00A75506" w:rsidRPr="00560CE4">
        <w:rPr>
          <w:rFonts w:ascii="Times New Roman" w:hAnsi="Times New Roman" w:cs="Times New Roman"/>
          <w:color w:val="000000" w:themeColor="text1"/>
          <w:sz w:val="24"/>
          <w:szCs w:val="24"/>
        </w:rPr>
        <w:t xml:space="preserve"> hotspots </w:t>
      </w:r>
      <w:r w:rsidR="00560CE4" w:rsidRPr="00560CE4">
        <w:rPr>
          <w:rFonts w:ascii="Times New Roman" w:hAnsi="Times New Roman" w:cs="Times New Roman"/>
          <w:sz w:val="24"/>
          <w:szCs w:val="24"/>
        </w:rPr>
        <w:t xml:space="preserve">in Michigan </w:t>
      </w:r>
      <w:hyperlink r:id="rId24" w:history="1">
        <w:r w:rsidR="00560CE4" w:rsidRPr="00560CE4">
          <w:rPr>
            <w:rStyle w:val="Hyperlink"/>
            <w:rFonts w:ascii="Times New Roman" w:hAnsi="Times New Roman" w:cs="Times New Roman"/>
            <w:sz w:val="24"/>
            <w:szCs w:val="24"/>
          </w:rPr>
          <w:t>http://cngis.maps.arcgis.com/apps/webappviewer/index.html?id=0d6</w:t>
        </w:r>
        <w:r w:rsidR="00560CE4" w:rsidRPr="00560CE4">
          <w:rPr>
            <w:rStyle w:val="Hyperlink"/>
            <w:rFonts w:ascii="Times New Roman" w:hAnsi="Times New Roman" w:cs="Times New Roman"/>
            <w:sz w:val="24"/>
            <w:szCs w:val="24"/>
          </w:rPr>
          <w:t>9</w:t>
        </w:r>
        <w:r w:rsidR="00560CE4" w:rsidRPr="00560CE4">
          <w:rPr>
            <w:rStyle w:val="Hyperlink"/>
            <w:rFonts w:ascii="Times New Roman" w:hAnsi="Times New Roman" w:cs="Times New Roman"/>
            <w:sz w:val="24"/>
            <w:szCs w:val="24"/>
          </w:rPr>
          <w:t>accbb5ff422a82eccc2c9101b69d</w:t>
        </w:r>
      </w:hyperlink>
    </w:p>
    <w:p w14:paraId="52C77C1B" w14:textId="23935148" w:rsidR="001B1498" w:rsidRPr="00560CE4" w:rsidRDefault="00601584" w:rsidP="1943E10E">
      <w:pPr>
        <w:rPr>
          <w:rFonts w:ascii="Times New Roman" w:hAnsi="Times New Roman" w:cs="Times New Roman"/>
          <w:color w:val="000000" w:themeColor="text1"/>
          <w:sz w:val="24"/>
          <w:szCs w:val="24"/>
        </w:rPr>
      </w:pPr>
      <w:r w:rsidRPr="00560CE4">
        <w:rPr>
          <w:rFonts w:ascii="Times New Roman" w:hAnsi="Times New Roman" w:cs="Times New Roman"/>
          <w:b/>
          <w:bCs/>
          <w:sz w:val="24"/>
          <w:szCs w:val="24"/>
          <w:u w:val="single"/>
        </w:rPr>
        <w:t>Health</w:t>
      </w:r>
      <w:r w:rsidRPr="00560CE4">
        <w:rPr>
          <w:rFonts w:ascii="Times New Roman" w:hAnsi="Times New Roman" w:cs="Times New Roman"/>
          <w:sz w:val="24"/>
          <w:szCs w:val="24"/>
        </w:rPr>
        <w:t>:</w:t>
      </w:r>
      <w:r w:rsidR="00CE51D6" w:rsidRPr="00560CE4">
        <w:rPr>
          <w:rFonts w:ascii="Times New Roman" w:eastAsia="Times New Roman" w:hAnsi="Times New Roman" w:cs="Times New Roman"/>
          <w:color w:val="000000" w:themeColor="text1"/>
          <w:sz w:val="24"/>
          <w:szCs w:val="24"/>
        </w:rPr>
        <w:t xml:space="preserve"> </w:t>
      </w:r>
      <w:r w:rsidR="00560CE4" w:rsidRPr="00560CE4">
        <w:rPr>
          <w:rFonts w:ascii="Times New Roman" w:eastAsia="Times New Roman" w:hAnsi="Times New Roman" w:cs="Times New Roman"/>
          <w:color w:val="000000" w:themeColor="text1"/>
          <w:sz w:val="24"/>
          <w:szCs w:val="24"/>
        </w:rPr>
        <w:t>F</w:t>
      </w:r>
      <w:r w:rsidR="00CE51D6" w:rsidRPr="00560CE4">
        <w:rPr>
          <w:rFonts w:ascii="Times New Roman" w:eastAsia="Times New Roman" w:hAnsi="Times New Roman" w:cs="Times New Roman"/>
          <w:color w:val="000000" w:themeColor="text1"/>
          <w:sz w:val="24"/>
          <w:szCs w:val="24"/>
        </w:rPr>
        <w:t xml:space="preserve">or any illness, stay home when appropriate and contact me to complete the work through an alternative means of activity.  </w:t>
      </w:r>
      <w:r w:rsidRPr="00560CE4">
        <w:rPr>
          <w:rFonts w:ascii="Times New Roman" w:hAnsi="Times New Roman" w:cs="Times New Roman"/>
          <w:sz w:val="24"/>
          <w:szCs w:val="24"/>
        </w:rPr>
        <w:t xml:space="preserve"> </w:t>
      </w:r>
      <w:r w:rsidR="00CE51D6" w:rsidRPr="00560CE4">
        <w:rPr>
          <w:rFonts w:ascii="Times New Roman" w:eastAsia="Times New Roman" w:hAnsi="Times New Roman" w:cs="Times New Roman"/>
          <w:color w:val="000000" w:themeColor="text1"/>
          <w:sz w:val="24"/>
          <w:szCs w:val="24"/>
        </w:rPr>
        <w:t xml:space="preserve">If you </w:t>
      </w:r>
      <w:proofErr w:type="gramStart"/>
      <w:r w:rsidR="00CE51D6" w:rsidRPr="00560CE4">
        <w:rPr>
          <w:rFonts w:ascii="Times New Roman" w:eastAsia="Times New Roman" w:hAnsi="Times New Roman" w:cs="Times New Roman"/>
          <w:color w:val="000000" w:themeColor="text1"/>
          <w:sz w:val="24"/>
          <w:szCs w:val="24"/>
        </w:rPr>
        <w:t>have,</w:t>
      </w:r>
      <w:proofErr w:type="gramEnd"/>
      <w:r w:rsidR="00CE51D6" w:rsidRPr="00560CE4">
        <w:rPr>
          <w:rFonts w:ascii="Times New Roman" w:eastAsia="Times New Roman" w:hAnsi="Times New Roman" w:cs="Times New Roman"/>
          <w:color w:val="000000" w:themeColor="text1"/>
          <w:sz w:val="24"/>
          <w:szCs w:val="24"/>
        </w:rPr>
        <w:t xml:space="preserve"> tested positive for COVID-19,  follow CDC guidance.  </w:t>
      </w:r>
      <w:r w:rsidR="001B1498" w:rsidRPr="00560CE4">
        <w:rPr>
          <w:rFonts w:ascii="Times New Roman" w:hAnsi="Times New Roman" w:cs="Times New Roman"/>
          <w:color w:val="000000" w:themeColor="text1"/>
          <w:sz w:val="24"/>
          <w:szCs w:val="24"/>
        </w:rPr>
        <w:t xml:space="preserve">Mental health concerns or stressful events may lead to diminished academic performance or reduce a student's ability to participate in daily activities. Services are available to assist you with addressing these and other concerns you may be experiencing. You can learn more about the broad range of confidential mental health services available on campus via the </w:t>
      </w:r>
      <w:proofErr w:type="spellStart"/>
      <w:r w:rsidR="00560CE4" w:rsidRPr="00560CE4">
        <w:rPr>
          <w:rFonts w:ascii="Times New Roman" w:hAnsi="Times New Roman" w:cs="Times New Roman"/>
          <w:sz w:val="24"/>
          <w:szCs w:val="24"/>
        </w:rPr>
        <w:t>the</w:t>
      </w:r>
      <w:proofErr w:type="spellEnd"/>
      <w:r w:rsidR="00560CE4" w:rsidRPr="00560CE4">
        <w:rPr>
          <w:rFonts w:ascii="Times New Roman" w:hAnsi="Times New Roman" w:cs="Times New Roman"/>
          <w:sz w:val="24"/>
          <w:szCs w:val="24"/>
        </w:rPr>
        <w:t xml:space="preserve"> </w:t>
      </w:r>
      <w:hyperlink r:id="rId25" w:history="1">
        <w:r w:rsidR="00560CE4" w:rsidRPr="00560CE4">
          <w:rPr>
            <w:rStyle w:val="Hyperlink"/>
            <w:rFonts w:ascii="Times New Roman" w:hAnsi="Times New Roman" w:cs="Times New Roman"/>
            <w:sz w:val="24"/>
            <w:szCs w:val="24"/>
          </w:rPr>
          <w:t>MSU Counseling Center</w:t>
        </w:r>
      </w:hyperlink>
      <w:r w:rsidR="00560CE4">
        <w:rPr>
          <w:rFonts w:ascii="Times New Roman" w:hAnsi="Times New Roman" w:cs="Times New Roman"/>
          <w:sz w:val="24"/>
          <w:szCs w:val="24"/>
        </w:rPr>
        <w:t xml:space="preserve"> </w:t>
      </w:r>
    </w:p>
    <w:p w14:paraId="7820F79D" w14:textId="6B3B56C6" w:rsidR="00B61A7E" w:rsidRPr="00560CE4" w:rsidRDefault="000B117F" w:rsidP="000B117F">
      <w:pPr>
        <w:tabs>
          <w:tab w:val="left" w:pos="3518"/>
        </w:tabs>
        <w:ind w:left="360"/>
        <w:rPr>
          <w:rFonts w:ascii="Times New Roman" w:hAnsi="Times New Roman" w:cs="Times New Roman"/>
          <w:color w:val="4C4C4C"/>
          <w:sz w:val="24"/>
          <w:szCs w:val="24"/>
          <w:shd w:val="clear" w:color="auto" w:fill="FFFFFF"/>
        </w:rPr>
      </w:pPr>
      <w:r w:rsidRPr="00560CE4">
        <w:rPr>
          <w:rFonts w:ascii="Times New Roman" w:hAnsi="Times New Roman" w:cs="Times New Roman"/>
          <w:color w:val="4C4C4C"/>
          <w:sz w:val="24"/>
          <w:szCs w:val="24"/>
          <w:shd w:val="clear" w:color="auto" w:fill="FFFFFF"/>
        </w:rPr>
        <w:tab/>
      </w:r>
    </w:p>
    <w:p w14:paraId="5E7CD59A" w14:textId="10C70567" w:rsidR="00E5533F" w:rsidRPr="00560CE4" w:rsidRDefault="00E5533F">
      <w:pPr>
        <w:rPr>
          <w:rFonts w:ascii="Times New Roman" w:hAnsi="Times New Roman" w:cs="Times New Roman"/>
          <w:color w:val="4C4C4C"/>
          <w:sz w:val="24"/>
          <w:szCs w:val="24"/>
          <w:shd w:val="clear" w:color="auto" w:fill="FFFFFF"/>
        </w:rPr>
      </w:pPr>
      <w:r w:rsidRPr="00560CE4">
        <w:rPr>
          <w:rFonts w:ascii="Times New Roman" w:hAnsi="Times New Roman" w:cs="Times New Roman"/>
          <w:color w:val="4C4C4C"/>
          <w:sz w:val="24"/>
          <w:szCs w:val="24"/>
          <w:shd w:val="clear" w:color="auto" w:fill="FFFFFF"/>
        </w:rPr>
        <w:br w:type="page"/>
      </w:r>
    </w:p>
    <w:p w14:paraId="49CF3294" w14:textId="695435CA" w:rsidR="00E5533F" w:rsidRPr="00560CE4" w:rsidRDefault="00E5533F" w:rsidP="1943E10E">
      <w:pPr>
        <w:rPr>
          <w:rFonts w:ascii="Times New Roman" w:hAnsi="Times New Roman" w:cs="Times New Roman"/>
          <w:b/>
          <w:bCs/>
          <w:sz w:val="24"/>
          <w:szCs w:val="24"/>
        </w:rPr>
      </w:pPr>
      <w:r w:rsidRPr="00560CE4">
        <w:rPr>
          <w:rFonts w:ascii="Times New Roman" w:hAnsi="Times New Roman" w:cs="Times New Roman"/>
          <w:b/>
          <w:bCs/>
          <w:sz w:val="24"/>
          <w:szCs w:val="24"/>
        </w:rPr>
        <w:lastRenderedPageBreak/>
        <w:t>LIST OF READINGS 202</w:t>
      </w:r>
      <w:r w:rsidR="00AC657B" w:rsidRPr="00560CE4">
        <w:rPr>
          <w:rFonts w:ascii="Times New Roman" w:hAnsi="Times New Roman" w:cs="Times New Roman"/>
          <w:b/>
          <w:bCs/>
          <w:sz w:val="24"/>
          <w:szCs w:val="24"/>
        </w:rPr>
        <w:t>3</w:t>
      </w:r>
    </w:p>
    <w:p w14:paraId="2CD42684" w14:textId="68494D5F"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8/30</w:t>
      </w:r>
      <w:r w:rsidR="00E5533F" w:rsidRPr="00560CE4">
        <w:rPr>
          <w:rFonts w:ascii="Times New Roman" w:hAnsi="Times New Roman" w:cs="Times New Roman"/>
          <w:sz w:val="24"/>
          <w:szCs w:val="24"/>
          <w:u w:val="single"/>
        </w:rPr>
        <w:t xml:space="preserve">:  </w:t>
      </w:r>
      <w:r w:rsidRPr="00560CE4">
        <w:rPr>
          <w:rFonts w:ascii="Times New Roman" w:hAnsi="Times New Roman" w:cs="Times New Roman"/>
          <w:sz w:val="24"/>
          <w:szCs w:val="24"/>
          <w:u w:val="single"/>
        </w:rPr>
        <w:t>Definitions of justice</w:t>
      </w:r>
    </w:p>
    <w:p w14:paraId="61D66C1E" w14:textId="5B0D7F97" w:rsidR="00E5533F" w:rsidRPr="00560CE4" w:rsidRDefault="00E5533F" w:rsidP="00E5533F">
      <w:pPr>
        <w:pStyle w:val="ListParagraph"/>
        <w:numPr>
          <w:ilvl w:val="0"/>
          <w:numId w:val="3"/>
        </w:numPr>
        <w:rPr>
          <w:rFonts w:ascii="Times New Roman" w:hAnsi="Times New Roman" w:cs="Times New Roman"/>
          <w:sz w:val="24"/>
          <w:szCs w:val="24"/>
        </w:rPr>
      </w:pPr>
      <w:proofErr w:type="spellStart"/>
      <w:r w:rsidRPr="00560CE4">
        <w:rPr>
          <w:rFonts w:ascii="Times New Roman" w:hAnsi="Times New Roman" w:cs="Times New Roman"/>
          <w:sz w:val="24"/>
          <w:szCs w:val="24"/>
        </w:rPr>
        <w:t>Cropanzano</w:t>
      </w:r>
      <w:proofErr w:type="spellEnd"/>
      <w:r w:rsidRPr="00560CE4">
        <w:rPr>
          <w:rFonts w:ascii="Times New Roman" w:hAnsi="Times New Roman" w:cs="Times New Roman"/>
          <w:sz w:val="24"/>
          <w:szCs w:val="24"/>
        </w:rPr>
        <w:t xml:space="preserve">, R., Bowen, DE, Gilliland, WS (2007) The management of organizational justice.  </w:t>
      </w:r>
      <w:r w:rsidRPr="00560CE4">
        <w:rPr>
          <w:rFonts w:ascii="Times New Roman" w:hAnsi="Times New Roman" w:cs="Times New Roman"/>
          <w:i/>
          <w:sz w:val="24"/>
          <w:szCs w:val="24"/>
        </w:rPr>
        <w:t xml:space="preserve">Academy of Management Perspectives, </w:t>
      </w:r>
      <w:r w:rsidRPr="00560CE4">
        <w:rPr>
          <w:rFonts w:ascii="Times New Roman" w:hAnsi="Times New Roman" w:cs="Times New Roman"/>
          <w:sz w:val="24"/>
          <w:szCs w:val="24"/>
        </w:rPr>
        <w:t xml:space="preserve">301-48 </w:t>
      </w:r>
    </w:p>
    <w:p w14:paraId="44AFE8BB" w14:textId="300A4472" w:rsidR="00AD28DA" w:rsidRPr="00560CE4" w:rsidRDefault="00AC657B" w:rsidP="00E5533F">
      <w:pPr>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u w:val="single"/>
          <w:shd w:val="clear" w:color="auto" w:fill="FFFFFF"/>
        </w:rPr>
        <w:t>9/4:</w:t>
      </w:r>
      <w:r w:rsidR="00AD28DA" w:rsidRPr="00560CE4">
        <w:rPr>
          <w:rFonts w:ascii="Times New Roman" w:hAnsi="Times New Roman" w:cs="Times New Roman"/>
          <w:sz w:val="24"/>
          <w:szCs w:val="24"/>
          <w:u w:val="single"/>
          <w:shd w:val="clear" w:color="auto" w:fill="FFFFFF"/>
        </w:rPr>
        <w:t xml:space="preserve">  </w:t>
      </w:r>
      <w:r w:rsidR="00AD28DA" w:rsidRPr="00560CE4">
        <w:rPr>
          <w:rFonts w:ascii="Times New Roman" w:hAnsi="Times New Roman" w:cs="Times New Roman"/>
          <w:sz w:val="24"/>
          <w:szCs w:val="24"/>
          <w:shd w:val="clear" w:color="auto" w:fill="FFFFFF"/>
        </w:rPr>
        <w:t xml:space="preserve">NO CLASS </w:t>
      </w:r>
      <w:r w:rsidRPr="00560CE4">
        <w:rPr>
          <w:rFonts w:ascii="Times New Roman" w:hAnsi="Times New Roman" w:cs="Times New Roman"/>
          <w:sz w:val="24"/>
          <w:szCs w:val="24"/>
          <w:shd w:val="clear" w:color="auto" w:fill="FFFFFF"/>
        </w:rPr>
        <w:t>LABOR</w:t>
      </w:r>
      <w:r w:rsidR="00AD28DA" w:rsidRPr="00560CE4">
        <w:rPr>
          <w:rFonts w:ascii="Times New Roman" w:hAnsi="Times New Roman" w:cs="Times New Roman"/>
          <w:sz w:val="24"/>
          <w:szCs w:val="24"/>
          <w:shd w:val="clear" w:color="auto" w:fill="FFFFFF"/>
        </w:rPr>
        <w:t xml:space="preserve"> DAY</w:t>
      </w:r>
    </w:p>
    <w:p w14:paraId="79FEB6C0" w14:textId="5DCFB640" w:rsidR="00E5533F" w:rsidRPr="00560CE4" w:rsidRDefault="00AC657B" w:rsidP="00E5533F">
      <w:pPr>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u w:val="single"/>
          <w:shd w:val="clear" w:color="auto" w:fill="FFFFFF"/>
        </w:rPr>
        <w:t>9/6</w:t>
      </w:r>
      <w:r w:rsidR="00E5533F" w:rsidRPr="00560CE4">
        <w:rPr>
          <w:rFonts w:ascii="Times New Roman" w:hAnsi="Times New Roman" w:cs="Times New Roman"/>
          <w:sz w:val="24"/>
          <w:szCs w:val="24"/>
          <w:u w:val="single"/>
          <w:shd w:val="clear" w:color="auto" w:fill="FFFFFF"/>
        </w:rPr>
        <w:t xml:space="preserve">:  </w:t>
      </w:r>
      <w:r w:rsidR="00AD28DA" w:rsidRPr="00560CE4">
        <w:rPr>
          <w:rFonts w:ascii="Times New Roman" w:hAnsi="Times New Roman" w:cs="Times New Roman"/>
          <w:sz w:val="24"/>
          <w:szCs w:val="24"/>
          <w:u w:val="single"/>
          <w:shd w:val="clear" w:color="auto" w:fill="FFFFFF"/>
        </w:rPr>
        <w:t>Fair outcomes</w:t>
      </w:r>
    </w:p>
    <w:p w14:paraId="3BB5ED9E" w14:textId="77777777" w:rsidR="00E5533F" w:rsidRPr="00560CE4" w:rsidRDefault="00E5533F" w:rsidP="00E5533F">
      <w:pPr>
        <w:pStyle w:val="ListParagraph"/>
        <w:numPr>
          <w:ilvl w:val="0"/>
          <w:numId w:val="3"/>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Greenberg, J. (1988). Equity and workplace status: A field experiment.</w:t>
      </w:r>
      <w:r w:rsidRPr="00560CE4">
        <w:rPr>
          <w:rStyle w:val="apple-converted-space"/>
          <w:rFonts w:ascii="Times New Roman" w:hAnsi="Times New Roman" w:cs="Times New Roman"/>
          <w:i/>
          <w:iCs/>
          <w:sz w:val="24"/>
          <w:szCs w:val="24"/>
          <w:shd w:val="clear" w:color="auto" w:fill="FFFFFF"/>
        </w:rPr>
        <w:t> </w:t>
      </w:r>
      <w:r w:rsidRPr="00560CE4">
        <w:rPr>
          <w:rFonts w:ascii="Times New Roman" w:hAnsi="Times New Roman" w:cs="Times New Roman"/>
          <w:i/>
          <w:iCs/>
          <w:sz w:val="24"/>
          <w:szCs w:val="24"/>
          <w:shd w:val="clear" w:color="auto" w:fill="FFFFFF"/>
        </w:rPr>
        <w:t>Journal of Applied Psychology,</w:t>
      </w:r>
      <w:r w:rsidRPr="00560CE4">
        <w:rPr>
          <w:rStyle w:val="apple-converted-space"/>
          <w:rFonts w:ascii="Times New Roman" w:hAnsi="Times New Roman" w:cs="Times New Roman"/>
          <w:i/>
          <w:iCs/>
          <w:sz w:val="24"/>
          <w:szCs w:val="24"/>
          <w:shd w:val="clear" w:color="auto" w:fill="FFFFFF"/>
        </w:rPr>
        <w:t> </w:t>
      </w:r>
      <w:r w:rsidRPr="00560CE4">
        <w:rPr>
          <w:rFonts w:ascii="Times New Roman" w:hAnsi="Times New Roman" w:cs="Times New Roman"/>
          <w:i/>
          <w:iCs/>
          <w:sz w:val="24"/>
          <w:szCs w:val="24"/>
          <w:shd w:val="clear" w:color="auto" w:fill="FFFFFF"/>
        </w:rPr>
        <w:t>73</w:t>
      </w:r>
      <w:r w:rsidRPr="00560CE4">
        <w:rPr>
          <w:rFonts w:ascii="Times New Roman" w:hAnsi="Times New Roman" w:cs="Times New Roman"/>
          <w:sz w:val="24"/>
          <w:szCs w:val="24"/>
          <w:shd w:val="clear" w:color="auto" w:fill="FFFFFF"/>
        </w:rPr>
        <w:t xml:space="preserve">(4), 606-613. </w:t>
      </w:r>
    </w:p>
    <w:p w14:paraId="4D69A8A1" w14:textId="77777777" w:rsidR="00E5533F" w:rsidRPr="00560CE4" w:rsidRDefault="00E5533F" w:rsidP="00E5533F">
      <w:pPr>
        <w:pStyle w:val="ListParagraph"/>
        <w:numPr>
          <w:ilvl w:val="0"/>
          <w:numId w:val="3"/>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Greenberg, J. (1990). Employee theft as a reaction to underpayment inequity: The hidden cost of pay cuts.</w:t>
      </w:r>
      <w:r w:rsidRPr="00560CE4">
        <w:rPr>
          <w:rStyle w:val="apple-converted-space"/>
          <w:rFonts w:ascii="Times New Roman" w:hAnsi="Times New Roman" w:cs="Times New Roman"/>
          <w:i/>
          <w:iCs/>
          <w:sz w:val="24"/>
          <w:szCs w:val="24"/>
          <w:shd w:val="clear" w:color="auto" w:fill="FFFFFF"/>
        </w:rPr>
        <w:t> </w:t>
      </w:r>
      <w:r w:rsidRPr="00560CE4">
        <w:rPr>
          <w:rFonts w:ascii="Times New Roman" w:hAnsi="Times New Roman" w:cs="Times New Roman"/>
          <w:i/>
          <w:iCs/>
          <w:sz w:val="24"/>
          <w:szCs w:val="24"/>
          <w:shd w:val="clear" w:color="auto" w:fill="FFFFFF"/>
        </w:rPr>
        <w:t>Journal of Applied Psychology,</w:t>
      </w:r>
      <w:r w:rsidRPr="00560CE4">
        <w:rPr>
          <w:rStyle w:val="apple-converted-space"/>
          <w:rFonts w:ascii="Times New Roman" w:hAnsi="Times New Roman" w:cs="Times New Roman"/>
          <w:i/>
          <w:iCs/>
          <w:sz w:val="24"/>
          <w:szCs w:val="24"/>
          <w:shd w:val="clear" w:color="auto" w:fill="FFFFFF"/>
        </w:rPr>
        <w:t> </w:t>
      </w:r>
      <w:r w:rsidRPr="00560CE4">
        <w:rPr>
          <w:rFonts w:ascii="Times New Roman" w:hAnsi="Times New Roman" w:cs="Times New Roman"/>
          <w:i/>
          <w:iCs/>
          <w:sz w:val="24"/>
          <w:szCs w:val="24"/>
          <w:shd w:val="clear" w:color="auto" w:fill="FFFFFF"/>
        </w:rPr>
        <w:t>75</w:t>
      </w:r>
      <w:r w:rsidRPr="00560CE4">
        <w:rPr>
          <w:rFonts w:ascii="Times New Roman" w:hAnsi="Times New Roman" w:cs="Times New Roman"/>
          <w:sz w:val="24"/>
          <w:szCs w:val="24"/>
          <w:shd w:val="clear" w:color="auto" w:fill="FFFFFF"/>
        </w:rPr>
        <w:t xml:space="preserve">(5), 561. </w:t>
      </w:r>
    </w:p>
    <w:p w14:paraId="69770758" w14:textId="2025B34C"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9/11</w:t>
      </w:r>
      <w:r w:rsidR="00E5533F" w:rsidRPr="00560CE4">
        <w:rPr>
          <w:rFonts w:ascii="Times New Roman" w:hAnsi="Times New Roman" w:cs="Times New Roman"/>
          <w:sz w:val="24"/>
          <w:szCs w:val="24"/>
          <w:u w:val="single"/>
        </w:rPr>
        <w:t>: Fair procedures</w:t>
      </w:r>
    </w:p>
    <w:p w14:paraId="1661B987" w14:textId="72667C7F" w:rsidR="00E5533F" w:rsidRPr="00560CE4" w:rsidRDefault="00E5533F" w:rsidP="00E5533F">
      <w:pPr>
        <w:pStyle w:val="ListParagraph"/>
        <w:numPr>
          <w:ilvl w:val="0"/>
          <w:numId w:val="3"/>
        </w:numPr>
        <w:rPr>
          <w:rFonts w:ascii="Times New Roman" w:hAnsi="Times New Roman" w:cs="Times New Roman"/>
          <w:sz w:val="24"/>
          <w:szCs w:val="24"/>
        </w:rPr>
      </w:pPr>
      <w:r w:rsidRPr="00560CE4">
        <w:rPr>
          <w:rFonts w:ascii="Times New Roman" w:hAnsi="Times New Roman" w:cs="Times New Roman"/>
          <w:sz w:val="24"/>
          <w:szCs w:val="24"/>
          <w:shd w:val="clear" w:color="auto" w:fill="FFFFFF"/>
        </w:rPr>
        <w:t>Greenberg, J. (1994). Using socially fair treatment to promote acceptance of a work site smoking ban.</w:t>
      </w:r>
      <w:r w:rsidRPr="00560CE4">
        <w:rPr>
          <w:rStyle w:val="apple-converted-space"/>
          <w:rFonts w:ascii="Times New Roman" w:hAnsi="Times New Roman" w:cs="Times New Roman"/>
          <w:i/>
          <w:iCs/>
          <w:sz w:val="24"/>
          <w:szCs w:val="24"/>
          <w:shd w:val="clear" w:color="auto" w:fill="FFFFFF"/>
        </w:rPr>
        <w:t> </w:t>
      </w:r>
      <w:r w:rsidRPr="00560CE4">
        <w:rPr>
          <w:rFonts w:ascii="Times New Roman" w:hAnsi="Times New Roman" w:cs="Times New Roman"/>
          <w:i/>
          <w:iCs/>
          <w:sz w:val="24"/>
          <w:szCs w:val="24"/>
          <w:shd w:val="clear" w:color="auto" w:fill="FFFFFF"/>
        </w:rPr>
        <w:t>Journal of Applied Psychology,</w:t>
      </w:r>
      <w:r w:rsidRPr="00560CE4">
        <w:rPr>
          <w:rStyle w:val="apple-converted-space"/>
          <w:rFonts w:ascii="Times New Roman" w:hAnsi="Times New Roman" w:cs="Times New Roman"/>
          <w:i/>
          <w:iCs/>
          <w:sz w:val="24"/>
          <w:szCs w:val="24"/>
          <w:shd w:val="clear" w:color="auto" w:fill="FFFFFF"/>
        </w:rPr>
        <w:t> </w:t>
      </w:r>
      <w:r w:rsidRPr="00560CE4">
        <w:rPr>
          <w:rFonts w:ascii="Times New Roman" w:hAnsi="Times New Roman" w:cs="Times New Roman"/>
          <w:i/>
          <w:iCs/>
          <w:sz w:val="24"/>
          <w:szCs w:val="24"/>
          <w:shd w:val="clear" w:color="auto" w:fill="FFFFFF"/>
        </w:rPr>
        <w:t>79</w:t>
      </w:r>
      <w:r w:rsidRPr="00560CE4">
        <w:rPr>
          <w:rFonts w:ascii="Times New Roman" w:hAnsi="Times New Roman" w:cs="Times New Roman"/>
          <w:sz w:val="24"/>
          <w:szCs w:val="24"/>
          <w:shd w:val="clear" w:color="auto" w:fill="FFFFFF"/>
        </w:rPr>
        <w:t xml:space="preserve">(2), 288. </w:t>
      </w:r>
    </w:p>
    <w:p w14:paraId="3E171B80" w14:textId="7B8702AB"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9/13</w:t>
      </w:r>
      <w:r w:rsidR="00E5533F" w:rsidRPr="00560CE4">
        <w:rPr>
          <w:rFonts w:ascii="Times New Roman" w:hAnsi="Times New Roman" w:cs="Times New Roman"/>
          <w:sz w:val="24"/>
          <w:szCs w:val="24"/>
          <w:u w:val="single"/>
        </w:rPr>
        <w:t>:  Fair treatment</w:t>
      </w:r>
      <w:r w:rsidR="00E20C1A" w:rsidRPr="00560CE4">
        <w:rPr>
          <w:rFonts w:ascii="Times New Roman" w:hAnsi="Times New Roman" w:cs="Times New Roman"/>
          <w:sz w:val="24"/>
          <w:szCs w:val="24"/>
          <w:u w:val="single"/>
        </w:rPr>
        <w:t xml:space="preserve">:  Incivility, bullying &amp; abusive </w:t>
      </w:r>
      <w:proofErr w:type="gramStart"/>
      <w:r w:rsidR="00E20C1A" w:rsidRPr="00560CE4">
        <w:rPr>
          <w:rFonts w:ascii="Times New Roman" w:hAnsi="Times New Roman" w:cs="Times New Roman"/>
          <w:sz w:val="24"/>
          <w:szCs w:val="24"/>
          <w:u w:val="single"/>
        </w:rPr>
        <w:t>supervision</w:t>
      </w:r>
      <w:proofErr w:type="gramEnd"/>
    </w:p>
    <w:p w14:paraId="1786E4D4" w14:textId="0F5C7E24" w:rsidR="00E5533F" w:rsidRPr="00560CE4" w:rsidRDefault="00E5533F" w:rsidP="00E5533F">
      <w:pPr>
        <w:pStyle w:val="ListParagraph"/>
        <w:numPr>
          <w:ilvl w:val="0"/>
          <w:numId w:val="4"/>
        </w:numPr>
        <w:spacing w:after="0" w:line="240" w:lineRule="auto"/>
        <w:rPr>
          <w:rFonts w:ascii="Times New Roman" w:hAnsi="Times New Roman" w:cs="Times New Roman"/>
          <w:color w:val="333333"/>
          <w:sz w:val="24"/>
          <w:szCs w:val="24"/>
        </w:rPr>
      </w:pPr>
      <w:r w:rsidRPr="00560CE4">
        <w:rPr>
          <w:rStyle w:val="publicationsauthor"/>
          <w:rFonts w:ascii="Times New Roman" w:hAnsi="Times New Roman" w:cs="Times New Roman"/>
          <w:color w:val="333333"/>
          <w:sz w:val="24"/>
          <w:szCs w:val="24"/>
        </w:rPr>
        <w:t xml:space="preserve">Porath, C.L., Pearson, </w:t>
      </w:r>
      <w:proofErr w:type="gramStart"/>
      <w:r w:rsidRPr="00560CE4">
        <w:rPr>
          <w:rStyle w:val="publicationsauthor"/>
          <w:rFonts w:ascii="Times New Roman" w:hAnsi="Times New Roman" w:cs="Times New Roman"/>
          <w:color w:val="333333"/>
          <w:sz w:val="24"/>
          <w:szCs w:val="24"/>
        </w:rPr>
        <w:t>C.M..</w:t>
      </w:r>
      <w:proofErr w:type="gramEnd"/>
      <w:r w:rsidRPr="00560CE4">
        <w:rPr>
          <w:rStyle w:val="apple-converted-space"/>
          <w:rFonts w:ascii="Times New Roman" w:hAnsi="Times New Roman" w:cs="Times New Roman"/>
          <w:color w:val="333333"/>
          <w:sz w:val="24"/>
          <w:szCs w:val="24"/>
        </w:rPr>
        <w:t> </w:t>
      </w:r>
      <w:r w:rsidRPr="00560CE4">
        <w:rPr>
          <w:rFonts w:ascii="Times New Roman" w:hAnsi="Times New Roman" w:cs="Times New Roman"/>
          <w:sz w:val="24"/>
          <w:szCs w:val="24"/>
        </w:rPr>
        <w:t>"</w:t>
      </w:r>
      <w:hyperlink r:id="rId26" w:history="1">
        <w:r w:rsidRPr="00560CE4">
          <w:rPr>
            <w:rStyle w:val="Hyperlink"/>
            <w:rFonts w:ascii="Times New Roman" w:hAnsi="Times New Roman" w:cs="Times New Roman"/>
            <w:sz w:val="24"/>
            <w:szCs w:val="24"/>
          </w:rPr>
          <w:t>The Price of Incivility</w:t>
        </w:r>
      </w:hyperlink>
      <w:r w:rsidRPr="00560CE4">
        <w:rPr>
          <w:rFonts w:ascii="Times New Roman" w:hAnsi="Times New Roman" w:cs="Times New Roman"/>
          <w:color w:val="333333"/>
          <w:sz w:val="24"/>
          <w:szCs w:val="24"/>
        </w:rPr>
        <w:t>."</w:t>
      </w:r>
      <w:r w:rsidRPr="00560CE4">
        <w:rPr>
          <w:rStyle w:val="apple-converted-space"/>
          <w:rFonts w:ascii="Times New Roman" w:hAnsi="Times New Roman" w:cs="Times New Roman"/>
          <w:color w:val="333333"/>
          <w:sz w:val="24"/>
          <w:szCs w:val="24"/>
        </w:rPr>
        <w:t> </w:t>
      </w:r>
      <w:r w:rsidRPr="00560CE4">
        <w:rPr>
          <w:rFonts w:ascii="Times New Roman" w:hAnsi="Times New Roman" w:cs="Times New Roman"/>
          <w:i/>
          <w:iCs/>
          <w:color w:val="333333"/>
          <w:sz w:val="24"/>
          <w:szCs w:val="24"/>
        </w:rPr>
        <w:t>Harvard Business Review</w:t>
      </w:r>
      <w:r w:rsidRPr="00560CE4">
        <w:rPr>
          <w:rStyle w:val="apple-converted-space"/>
          <w:rFonts w:ascii="Times New Roman" w:hAnsi="Times New Roman" w:cs="Times New Roman"/>
          <w:color w:val="333333"/>
          <w:sz w:val="24"/>
          <w:szCs w:val="24"/>
        </w:rPr>
        <w:t> </w:t>
      </w:r>
      <w:r w:rsidRPr="00560CE4">
        <w:rPr>
          <w:rFonts w:ascii="Times New Roman" w:hAnsi="Times New Roman" w:cs="Times New Roman"/>
          <w:color w:val="333333"/>
          <w:sz w:val="24"/>
          <w:szCs w:val="24"/>
        </w:rPr>
        <w:t xml:space="preserve">Jan/F (2013). </w:t>
      </w:r>
    </w:p>
    <w:p w14:paraId="6A5FD316" w14:textId="30E5C6F6" w:rsidR="00E305C1" w:rsidRPr="00560CE4" w:rsidRDefault="00E20C1A" w:rsidP="00E5533F">
      <w:pPr>
        <w:pStyle w:val="ListParagraph"/>
        <w:numPr>
          <w:ilvl w:val="0"/>
          <w:numId w:val="4"/>
        </w:numPr>
        <w:spacing w:after="0" w:line="240" w:lineRule="auto"/>
        <w:rPr>
          <w:rFonts w:ascii="Times New Roman" w:hAnsi="Times New Roman" w:cs="Times New Roman"/>
          <w:color w:val="333333"/>
          <w:sz w:val="24"/>
          <w:szCs w:val="24"/>
        </w:rPr>
      </w:pPr>
      <w:r w:rsidRPr="00560CE4">
        <w:rPr>
          <w:rFonts w:ascii="Times New Roman" w:hAnsi="Times New Roman" w:cs="Times New Roman"/>
          <w:color w:val="555555"/>
          <w:sz w:val="24"/>
          <w:szCs w:val="24"/>
          <w:shd w:val="clear" w:color="auto" w:fill="FFFFFF"/>
        </w:rPr>
        <w:t>Bendersky, C., &amp; Brockner, J. (2020). Mistreatment from peers can reduce the effects of respectful treatment from bosses, and respectful peers can offset mistreatment from bosses.</w:t>
      </w:r>
      <w:r w:rsidRPr="00560CE4">
        <w:rPr>
          <w:rFonts w:ascii="Times New Roman" w:hAnsi="Times New Roman" w:cs="Times New Roman"/>
          <w:i/>
          <w:iCs/>
          <w:color w:val="555555"/>
          <w:sz w:val="24"/>
          <w:szCs w:val="24"/>
          <w:shd w:val="clear" w:color="auto" w:fill="FFFFFF"/>
        </w:rPr>
        <w:t> Journal of Organizational Behavior, 41</w:t>
      </w:r>
      <w:r w:rsidRPr="00560CE4">
        <w:rPr>
          <w:rFonts w:ascii="Times New Roman" w:hAnsi="Times New Roman" w:cs="Times New Roman"/>
          <w:color w:val="555555"/>
          <w:sz w:val="24"/>
          <w:szCs w:val="24"/>
          <w:shd w:val="clear" w:color="auto" w:fill="FFFFFF"/>
        </w:rPr>
        <w:t xml:space="preserve">(8), 722-736. </w:t>
      </w:r>
      <w:proofErr w:type="spellStart"/>
      <w:r w:rsidRPr="00560CE4">
        <w:rPr>
          <w:rFonts w:ascii="Times New Roman" w:hAnsi="Times New Roman" w:cs="Times New Roman"/>
          <w:color w:val="555555"/>
          <w:sz w:val="24"/>
          <w:szCs w:val="24"/>
          <w:shd w:val="clear" w:color="auto" w:fill="FFFFFF"/>
        </w:rPr>
        <w:t>doi:https</w:t>
      </w:r>
      <w:proofErr w:type="spellEnd"/>
      <w:r w:rsidRPr="00560CE4">
        <w:rPr>
          <w:rFonts w:ascii="Times New Roman" w:hAnsi="Times New Roman" w:cs="Times New Roman"/>
          <w:color w:val="555555"/>
          <w:sz w:val="24"/>
          <w:szCs w:val="24"/>
          <w:shd w:val="clear" w:color="auto" w:fill="FFFFFF"/>
        </w:rPr>
        <w:t>://doi.org/10.1002/job.2441</w:t>
      </w:r>
    </w:p>
    <w:p w14:paraId="2D055F00" w14:textId="77777777" w:rsidR="00E5533F" w:rsidRPr="00560CE4" w:rsidRDefault="00E5533F" w:rsidP="00E5533F">
      <w:pPr>
        <w:spacing w:after="0" w:line="240" w:lineRule="auto"/>
        <w:rPr>
          <w:rFonts w:ascii="Times New Roman" w:hAnsi="Times New Roman" w:cs="Times New Roman"/>
          <w:color w:val="333333"/>
          <w:sz w:val="24"/>
          <w:szCs w:val="24"/>
        </w:rPr>
      </w:pPr>
    </w:p>
    <w:p w14:paraId="421A4F81" w14:textId="26992BD2" w:rsidR="00E5533F" w:rsidRPr="00560CE4" w:rsidRDefault="00AC657B" w:rsidP="00E5533F">
      <w:pPr>
        <w:spacing w:after="0" w:line="240" w:lineRule="auto"/>
        <w:rPr>
          <w:rFonts w:ascii="Times New Roman" w:hAnsi="Times New Roman" w:cs="Times New Roman"/>
          <w:color w:val="333333"/>
          <w:sz w:val="24"/>
          <w:szCs w:val="24"/>
          <w:u w:val="single"/>
        </w:rPr>
      </w:pPr>
      <w:r w:rsidRPr="00560CE4">
        <w:rPr>
          <w:rFonts w:ascii="Times New Roman" w:hAnsi="Times New Roman" w:cs="Times New Roman"/>
          <w:color w:val="333333"/>
          <w:sz w:val="24"/>
          <w:szCs w:val="24"/>
          <w:u w:val="single"/>
        </w:rPr>
        <w:t>9/18</w:t>
      </w:r>
      <w:r w:rsidR="00E5533F" w:rsidRPr="00560CE4">
        <w:rPr>
          <w:rFonts w:ascii="Times New Roman" w:hAnsi="Times New Roman" w:cs="Times New Roman"/>
          <w:color w:val="333333"/>
          <w:sz w:val="24"/>
          <w:szCs w:val="24"/>
          <w:u w:val="single"/>
        </w:rPr>
        <w:t>:</w:t>
      </w:r>
      <w:r w:rsidRPr="00560CE4">
        <w:rPr>
          <w:rFonts w:ascii="Times New Roman" w:hAnsi="Times New Roman" w:cs="Times New Roman"/>
          <w:color w:val="333333"/>
          <w:sz w:val="24"/>
          <w:szCs w:val="24"/>
          <w:u w:val="single"/>
        </w:rPr>
        <w:t xml:space="preserve"> </w:t>
      </w:r>
      <w:r w:rsidR="00E5533F" w:rsidRPr="00560CE4">
        <w:rPr>
          <w:rFonts w:ascii="Times New Roman" w:hAnsi="Times New Roman" w:cs="Times New Roman"/>
          <w:color w:val="333333"/>
          <w:sz w:val="24"/>
          <w:szCs w:val="24"/>
          <w:u w:val="single"/>
        </w:rPr>
        <w:t>Fair Treatment</w:t>
      </w:r>
      <w:r w:rsidR="00E20C1A" w:rsidRPr="00560CE4">
        <w:rPr>
          <w:rFonts w:ascii="Times New Roman" w:hAnsi="Times New Roman" w:cs="Times New Roman"/>
          <w:color w:val="333333"/>
          <w:sz w:val="24"/>
          <w:szCs w:val="24"/>
          <w:u w:val="single"/>
        </w:rPr>
        <w:t>: workplace harassment</w:t>
      </w:r>
    </w:p>
    <w:p w14:paraId="0668CCCD" w14:textId="77777777" w:rsidR="00E5533F" w:rsidRPr="00560CE4" w:rsidRDefault="00E5533F" w:rsidP="00E5533F">
      <w:pPr>
        <w:pStyle w:val="ListParagraph"/>
        <w:numPr>
          <w:ilvl w:val="0"/>
          <w:numId w:val="4"/>
        </w:numPr>
        <w:spacing w:after="0" w:line="240" w:lineRule="auto"/>
        <w:rPr>
          <w:rFonts w:ascii="Times New Roman" w:hAnsi="Times New Roman" w:cs="Times New Roman"/>
          <w:sz w:val="24"/>
          <w:szCs w:val="24"/>
          <w:u w:val="single"/>
        </w:rPr>
      </w:pPr>
      <w:r w:rsidRPr="00560CE4">
        <w:rPr>
          <w:rFonts w:ascii="Times New Roman" w:hAnsi="Times New Roman" w:cs="Times New Roman"/>
          <w:color w:val="333333"/>
          <w:sz w:val="24"/>
          <w:szCs w:val="24"/>
        </w:rPr>
        <w:t xml:space="preserve">Davis, L. (2018, March 12).  The Tipping equation.  </w:t>
      </w:r>
      <w:r w:rsidRPr="00560CE4">
        <w:rPr>
          <w:rFonts w:ascii="Times New Roman" w:hAnsi="Times New Roman" w:cs="Times New Roman"/>
          <w:i/>
          <w:color w:val="333333"/>
          <w:sz w:val="24"/>
          <w:szCs w:val="24"/>
        </w:rPr>
        <w:t>The New York Times</w:t>
      </w:r>
    </w:p>
    <w:p w14:paraId="7D858C24" w14:textId="0929A154" w:rsidR="00E5533F" w:rsidRPr="00560CE4" w:rsidRDefault="00E5533F" w:rsidP="00E5533F">
      <w:pPr>
        <w:pStyle w:val="ListParagraph"/>
        <w:numPr>
          <w:ilvl w:val="0"/>
          <w:numId w:val="4"/>
        </w:numPr>
        <w:spacing w:after="0" w:line="240" w:lineRule="auto"/>
        <w:rPr>
          <w:rFonts w:ascii="Times New Roman" w:hAnsi="Times New Roman" w:cs="Times New Roman"/>
          <w:sz w:val="24"/>
          <w:szCs w:val="24"/>
          <w:u w:val="single"/>
        </w:rPr>
      </w:pPr>
      <w:proofErr w:type="spellStart"/>
      <w:r w:rsidRPr="00560CE4">
        <w:rPr>
          <w:rFonts w:ascii="Times New Roman" w:hAnsi="Times New Roman" w:cs="Times New Roman"/>
          <w:color w:val="333333"/>
          <w:sz w:val="24"/>
          <w:szCs w:val="24"/>
        </w:rPr>
        <w:t>Rothgerber</w:t>
      </w:r>
      <w:proofErr w:type="spellEnd"/>
      <w:r w:rsidRPr="00560CE4">
        <w:rPr>
          <w:rFonts w:ascii="Times New Roman" w:hAnsi="Times New Roman" w:cs="Times New Roman"/>
          <w:color w:val="333333"/>
          <w:sz w:val="24"/>
          <w:szCs w:val="24"/>
        </w:rPr>
        <w:t xml:space="preserve">, H., </w:t>
      </w:r>
      <w:proofErr w:type="spellStart"/>
      <w:r w:rsidRPr="00560CE4">
        <w:rPr>
          <w:rFonts w:ascii="Times New Roman" w:hAnsi="Times New Roman" w:cs="Times New Roman"/>
          <w:color w:val="333333"/>
          <w:sz w:val="24"/>
          <w:szCs w:val="24"/>
        </w:rPr>
        <w:t>Kaufling</w:t>
      </w:r>
      <w:proofErr w:type="spellEnd"/>
      <w:r w:rsidRPr="00560CE4">
        <w:rPr>
          <w:rFonts w:ascii="Times New Roman" w:hAnsi="Times New Roman" w:cs="Times New Roman"/>
          <w:color w:val="333333"/>
          <w:sz w:val="24"/>
          <w:szCs w:val="24"/>
        </w:rPr>
        <w:t xml:space="preserve">, K., Incorvati, C., Andrew, C.B. &amp; Farmer, A. (2020).  Is a reasonable woman different from a reasonable person?  Gender differences in perceived sexual harassment, </w:t>
      </w:r>
      <w:r w:rsidRPr="00560CE4">
        <w:rPr>
          <w:rFonts w:ascii="Times New Roman" w:hAnsi="Times New Roman" w:cs="Times New Roman"/>
          <w:color w:val="333333"/>
          <w:sz w:val="24"/>
          <w:szCs w:val="24"/>
          <w:u w:val="single"/>
        </w:rPr>
        <w:t>Sex Roles</w:t>
      </w:r>
      <w:r w:rsidRPr="00560CE4">
        <w:rPr>
          <w:rFonts w:ascii="Times New Roman" w:hAnsi="Times New Roman" w:cs="Times New Roman"/>
          <w:color w:val="333333"/>
          <w:sz w:val="24"/>
          <w:szCs w:val="24"/>
        </w:rPr>
        <w:t>.</w:t>
      </w:r>
    </w:p>
    <w:p w14:paraId="075E3FB6" w14:textId="77777777" w:rsidR="00E5533F" w:rsidRPr="00560CE4" w:rsidRDefault="00E5533F" w:rsidP="00E5533F">
      <w:pPr>
        <w:pStyle w:val="ListParagraph"/>
        <w:spacing w:after="0" w:line="240" w:lineRule="auto"/>
        <w:rPr>
          <w:rFonts w:ascii="Times New Roman" w:hAnsi="Times New Roman" w:cs="Times New Roman"/>
          <w:sz w:val="24"/>
          <w:szCs w:val="24"/>
          <w:u w:val="single"/>
        </w:rPr>
      </w:pPr>
    </w:p>
    <w:p w14:paraId="45BEDBB2" w14:textId="7FCD7BBA"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9/20</w:t>
      </w:r>
      <w:r w:rsidR="00E5533F" w:rsidRPr="00560CE4">
        <w:rPr>
          <w:rFonts w:ascii="Times New Roman" w:hAnsi="Times New Roman" w:cs="Times New Roman"/>
          <w:sz w:val="24"/>
          <w:szCs w:val="24"/>
          <w:u w:val="single"/>
        </w:rPr>
        <w:t>:  Motives</w:t>
      </w:r>
    </w:p>
    <w:p w14:paraId="45FF0671" w14:textId="77777777" w:rsidR="00E5533F" w:rsidRPr="00560CE4" w:rsidRDefault="00E5533F" w:rsidP="00E5533F">
      <w:pPr>
        <w:pStyle w:val="ListParagraph"/>
        <w:numPr>
          <w:ilvl w:val="0"/>
          <w:numId w:val="5"/>
        </w:numPr>
        <w:rPr>
          <w:rFonts w:ascii="Times New Roman" w:hAnsi="Times New Roman" w:cs="Times New Roman"/>
          <w:sz w:val="24"/>
          <w:szCs w:val="24"/>
        </w:rPr>
      </w:pPr>
      <w:r w:rsidRPr="00560CE4">
        <w:rPr>
          <w:rFonts w:ascii="Times New Roman" w:hAnsi="Times New Roman" w:cs="Times New Roman"/>
          <w:sz w:val="24"/>
          <w:szCs w:val="24"/>
        </w:rPr>
        <w:t xml:space="preserve">Brockner, J. (2006).  Why is it so hard to be fair?  </w:t>
      </w:r>
      <w:r w:rsidRPr="00560CE4">
        <w:rPr>
          <w:rFonts w:ascii="Times New Roman" w:hAnsi="Times New Roman" w:cs="Times New Roman"/>
          <w:i/>
          <w:sz w:val="24"/>
          <w:szCs w:val="24"/>
        </w:rPr>
        <w:t xml:space="preserve">Harvard Business Review,  </w:t>
      </w:r>
    </w:p>
    <w:p w14:paraId="63A70187" w14:textId="77777777" w:rsidR="00E5533F" w:rsidRPr="00560CE4" w:rsidRDefault="00E5533F" w:rsidP="00E5533F">
      <w:pPr>
        <w:pStyle w:val="ListParagraph"/>
        <w:numPr>
          <w:ilvl w:val="0"/>
          <w:numId w:val="5"/>
        </w:numPr>
        <w:rPr>
          <w:rFonts w:ascii="Times New Roman" w:hAnsi="Times New Roman" w:cs="Times New Roman"/>
          <w:iCs/>
          <w:sz w:val="24"/>
          <w:szCs w:val="24"/>
        </w:rPr>
      </w:pPr>
      <w:r w:rsidRPr="00560CE4">
        <w:rPr>
          <w:rFonts w:ascii="Times New Roman" w:hAnsi="Times New Roman" w:cs="Times New Roman"/>
          <w:iCs/>
          <w:sz w:val="24"/>
          <w:szCs w:val="24"/>
        </w:rPr>
        <w:t xml:space="preserve">Gajendran, R. Sherf, EN &amp; Venkataramani, V. (2020). Why </w:t>
      </w:r>
      <w:proofErr w:type="gramStart"/>
      <w:r w:rsidRPr="00560CE4">
        <w:rPr>
          <w:rFonts w:ascii="Times New Roman" w:hAnsi="Times New Roman" w:cs="Times New Roman"/>
          <w:iCs/>
          <w:sz w:val="24"/>
          <w:szCs w:val="24"/>
        </w:rPr>
        <w:t>managers</w:t>
      </w:r>
      <w:proofErr w:type="gramEnd"/>
      <w:r w:rsidRPr="00560CE4">
        <w:rPr>
          <w:rFonts w:ascii="Times New Roman" w:hAnsi="Times New Roman" w:cs="Times New Roman"/>
          <w:iCs/>
          <w:sz w:val="24"/>
          <w:szCs w:val="24"/>
        </w:rPr>
        <w:t xml:space="preserve"> treat employees unfairly when they are overworked.  </w:t>
      </w:r>
      <w:r w:rsidRPr="00560CE4">
        <w:rPr>
          <w:rFonts w:ascii="Times New Roman" w:hAnsi="Times New Roman" w:cs="Times New Roman"/>
          <w:iCs/>
          <w:sz w:val="24"/>
          <w:szCs w:val="24"/>
          <w:u w:val="single"/>
        </w:rPr>
        <w:t>HBR Ascend</w:t>
      </w:r>
    </w:p>
    <w:p w14:paraId="0661FBC7" w14:textId="77777777" w:rsidR="00E20C1A" w:rsidRPr="00560CE4" w:rsidRDefault="00E20C1A" w:rsidP="00E20C1A">
      <w:pPr>
        <w:rPr>
          <w:rFonts w:ascii="Times New Roman" w:hAnsi="Times New Roman" w:cs="Times New Roman"/>
          <w:iCs/>
          <w:sz w:val="24"/>
          <w:szCs w:val="24"/>
        </w:rPr>
      </w:pPr>
    </w:p>
    <w:p w14:paraId="29295AB7" w14:textId="77777777" w:rsidR="00E20C1A" w:rsidRPr="00560CE4" w:rsidRDefault="00E20C1A" w:rsidP="00E20C1A">
      <w:pPr>
        <w:rPr>
          <w:rFonts w:ascii="Times New Roman" w:hAnsi="Times New Roman" w:cs="Times New Roman"/>
          <w:iCs/>
          <w:sz w:val="24"/>
          <w:szCs w:val="24"/>
        </w:rPr>
      </w:pPr>
    </w:p>
    <w:p w14:paraId="18F28823" w14:textId="4BB3E864"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lastRenderedPageBreak/>
        <w:t>9/25</w:t>
      </w:r>
      <w:r w:rsidR="00E5533F" w:rsidRPr="00560CE4">
        <w:rPr>
          <w:rFonts w:ascii="Times New Roman" w:hAnsi="Times New Roman" w:cs="Times New Roman"/>
          <w:sz w:val="24"/>
          <w:szCs w:val="24"/>
          <w:u w:val="single"/>
        </w:rPr>
        <w:t>: Effects</w:t>
      </w:r>
    </w:p>
    <w:p w14:paraId="2B5D765D" w14:textId="7DB21D10" w:rsidR="00E5533F" w:rsidRPr="00560CE4" w:rsidRDefault="00E5533F" w:rsidP="00E5533F">
      <w:pPr>
        <w:numPr>
          <w:ilvl w:val="0"/>
          <w:numId w:val="6"/>
        </w:numPr>
        <w:shd w:val="clear" w:color="auto" w:fill="FFFFFF"/>
        <w:spacing w:after="0" w:line="240" w:lineRule="auto"/>
        <w:textAlignment w:val="baseline"/>
        <w:rPr>
          <w:rFonts w:ascii="Times New Roman" w:hAnsi="Times New Roman" w:cs="Times New Roman"/>
          <w:color w:val="000000"/>
          <w:sz w:val="24"/>
          <w:szCs w:val="24"/>
        </w:rPr>
      </w:pPr>
      <w:r w:rsidRPr="00560CE4">
        <w:rPr>
          <w:rFonts w:ascii="Times New Roman" w:hAnsi="Times New Roman" w:cs="Times New Roman"/>
          <w:color w:val="000000"/>
          <w:sz w:val="24"/>
          <w:szCs w:val="24"/>
        </w:rPr>
        <w:t>Ambrose, M., Seabright, M., &amp; Schminke, M. (2002). </w:t>
      </w:r>
      <w:hyperlink r:id="rId27" w:history="1">
        <w:r w:rsidRPr="00560CE4">
          <w:rPr>
            <w:rStyle w:val="Hyperlink"/>
            <w:rFonts w:ascii="Times New Roman" w:hAnsi="Times New Roman" w:cs="Times New Roman"/>
            <w:sz w:val="24"/>
            <w:szCs w:val="24"/>
            <w:bdr w:val="none" w:sz="0" w:space="0" w:color="auto" w:frame="1"/>
          </w:rPr>
          <w:t>Sabotage in the workplace: The role of organizational injustice.</w:t>
        </w:r>
        <w:r w:rsidRPr="00560CE4">
          <w:rPr>
            <w:rStyle w:val="Hyperlink"/>
            <w:rFonts w:ascii="Times New Roman" w:hAnsi="Times New Roman" w:cs="Times New Roman"/>
            <w:color w:val="383D95"/>
            <w:sz w:val="24"/>
            <w:szCs w:val="24"/>
            <w:bdr w:val="none" w:sz="0" w:space="0" w:color="auto" w:frame="1"/>
          </w:rPr>
          <w:t> </w:t>
        </w:r>
      </w:hyperlink>
      <w:r w:rsidRPr="00560CE4">
        <w:rPr>
          <w:rFonts w:ascii="Times New Roman" w:hAnsi="Times New Roman" w:cs="Times New Roman"/>
          <w:i/>
          <w:iCs/>
          <w:color w:val="000000"/>
          <w:sz w:val="24"/>
          <w:szCs w:val="24"/>
        </w:rPr>
        <w:t>Organizational Behavior and Human Decision Processes, 89</w:t>
      </w:r>
      <w:r w:rsidRPr="00560CE4">
        <w:rPr>
          <w:rFonts w:ascii="Times New Roman" w:hAnsi="Times New Roman" w:cs="Times New Roman"/>
          <w:color w:val="000000"/>
          <w:sz w:val="24"/>
          <w:szCs w:val="24"/>
        </w:rPr>
        <w:t>, 947-965.</w:t>
      </w:r>
    </w:p>
    <w:p w14:paraId="3511FC34" w14:textId="3DD2D9F7" w:rsidR="00AD28DA" w:rsidRPr="00560CE4" w:rsidRDefault="00261ECB" w:rsidP="00E5533F">
      <w:pPr>
        <w:numPr>
          <w:ilvl w:val="0"/>
          <w:numId w:val="6"/>
        </w:numPr>
        <w:shd w:val="clear" w:color="auto" w:fill="FFFFFF"/>
        <w:spacing w:after="0" w:line="240" w:lineRule="auto"/>
        <w:textAlignment w:val="baseline"/>
        <w:rPr>
          <w:rFonts w:ascii="Times New Roman" w:hAnsi="Times New Roman" w:cs="Times New Roman"/>
          <w:color w:val="000000"/>
          <w:sz w:val="24"/>
          <w:szCs w:val="24"/>
        </w:rPr>
      </w:pPr>
      <w:r w:rsidRPr="00560CE4">
        <w:rPr>
          <w:rFonts w:ascii="Times New Roman" w:hAnsi="Times New Roman" w:cs="Times New Roman"/>
          <w:color w:val="000000"/>
          <w:sz w:val="24"/>
          <w:szCs w:val="24"/>
        </w:rPr>
        <w:t xml:space="preserve">Brockner, J., DeCremer, D., van </w:t>
      </w:r>
      <w:proofErr w:type="spellStart"/>
      <w:r w:rsidRPr="00560CE4">
        <w:rPr>
          <w:rFonts w:ascii="Times New Roman" w:hAnsi="Times New Roman" w:cs="Times New Roman"/>
          <w:color w:val="000000"/>
          <w:sz w:val="24"/>
          <w:szCs w:val="24"/>
        </w:rPr>
        <w:t>Dijke</w:t>
      </w:r>
      <w:proofErr w:type="spellEnd"/>
      <w:r w:rsidRPr="00560CE4">
        <w:rPr>
          <w:rFonts w:ascii="Times New Roman" w:hAnsi="Times New Roman" w:cs="Times New Roman"/>
          <w:color w:val="000000"/>
          <w:sz w:val="24"/>
          <w:szCs w:val="24"/>
        </w:rPr>
        <w:t xml:space="preserve">, M., </w:t>
      </w:r>
      <w:proofErr w:type="spellStart"/>
      <w:r w:rsidRPr="00560CE4">
        <w:rPr>
          <w:rFonts w:ascii="Times New Roman" w:hAnsi="Times New Roman" w:cs="Times New Roman"/>
          <w:color w:val="000000"/>
          <w:sz w:val="24"/>
          <w:szCs w:val="24"/>
        </w:rPr>
        <w:t>DeSchutter</w:t>
      </w:r>
      <w:proofErr w:type="spellEnd"/>
      <w:r w:rsidRPr="00560CE4">
        <w:rPr>
          <w:rFonts w:ascii="Times New Roman" w:hAnsi="Times New Roman" w:cs="Times New Roman"/>
          <w:color w:val="000000"/>
          <w:sz w:val="24"/>
          <w:szCs w:val="24"/>
        </w:rPr>
        <w:t>, L., Holtz, B. &amp; van Hiel, A. (20</w:t>
      </w:r>
      <w:r w:rsidR="007F04F8" w:rsidRPr="00560CE4">
        <w:rPr>
          <w:rFonts w:ascii="Times New Roman" w:hAnsi="Times New Roman" w:cs="Times New Roman"/>
          <w:color w:val="000000"/>
          <w:sz w:val="24"/>
          <w:szCs w:val="24"/>
        </w:rPr>
        <w:t>20</w:t>
      </w:r>
      <w:r w:rsidRPr="00560CE4">
        <w:rPr>
          <w:rFonts w:ascii="Times New Roman" w:hAnsi="Times New Roman" w:cs="Times New Roman"/>
          <w:color w:val="000000"/>
          <w:sz w:val="24"/>
          <w:szCs w:val="24"/>
        </w:rPr>
        <w:t xml:space="preserve">).  Factors affecting supervisors’ enactment of interpersonal fairness:  The interactive relationship between their managers’ informational fairness and supervisors’ sense of power.  </w:t>
      </w:r>
      <w:r w:rsidRPr="00560CE4">
        <w:rPr>
          <w:rFonts w:ascii="Times New Roman" w:hAnsi="Times New Roman" w:cs="Times New Roman"/>
          <w:i/>
          <w:iCs/>
          <w:color w:val="000000"/>
          <w:sz w:val="24"/>
          <w:szCs w:val="24"/>
        </w:rPr>
        <w:t>Journal of Organizational Behavior</w:t>
      </w:r>
      <w:r w:rsidRPr="00560CE4">
        <w:rPr>
          <w:rFonts w:ascii="Times New Roman" w:hAnsi="Times New Roman" w:cs="Times New Roman"/>
          <w:color w:val="000000"/>
          <w:sz w:val="24"/>
          <w:szCs w:val="24"/>
        </w:rPr>
        <w:t xml:space="preserve">, </w:t>
      </w:r>
      <w:r w:rsidR="007F04F8" w:rsidRPr="00560CE4">
        <w:rPr>
          <w:rFonts w:ascii="Times New Roman" w:hAnsi="Times New Roman" w:cs="Times New Roman"/>
          <w:color w:val="000000"/>
          <w:sz w:val="24"/>
          <w:szCs w:val="24"/>
        </w:rPr>
        <w:t>1-14</w:t>
      </w:r>
    </w:p>
    <w:p w14:paraId="3B92AAD9" w14:textId="77777777" w:rsidR="00E5533F" w:rsidRPr="00560CE4" w:rsidRDefault="00E5533F" w:rsidP="00E5533F">
      <w:pPr>
        <w:shd w:val="clear" w:color="auto" w:fill="FFFFFF"/>
        <w:spacing w:after="0" w:line="240" w:lineRule="auto"/>
        <w:ind w:left="720"/>
        <w:textAlignment w:val="baseline"/>
        <w:rPr>
          <w:rFonts w:ascii="Times New Roman" w:hAnsi="Times New Roman" w:cs="Times New Roman"/>
          <w:color w:val="000000"/>
          <w:sz w:val="24"/>
          <w:szCs w:val="24"/>
        </w:rPr>
      </w:pPr>
    </w:p>
    <w:p w14:paraId="04B1113D" w14:textId="1294845E"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9/27</w:t>
      </w:r>
      <w:r w:rsidR="00E5533F" w:rsidRPr="00560CE4">
        <w:rPr>
          <w:rFonts w:ascii="Times New Roman" w:hAnsi="Times New Roman" w:cs="Times New Roman"/>
          <w:sz w:val="24"/>
          <w:szCs w:val="24"/>
          <w:u w:val="single"/>
        </w:rPr>
        <w:t xml:space="preserve">:  People </w:t>
      </w:r>
      <w:proofErr w:type="gramStart"/>
      <w:r w:rsidR="00E5533F" w:rsidRPr="00560CE4">
        <w:rPr>
          <w:rFonts w:ascii="Times New Roman" w:hAnsi="Times New Roman" w:cs="Times New Roman"/>
          <w:sz w:val="24"/>
          <w:szCs w:val="24"/>
          <w:u w:val="single"/>
        </w:rPr>
        <w:t>vary</w:t>
      </w:r>
      <w:proofErr w:type="gramEnd"/>
    </w:p>
    <w:p w14:paraId="17EF12CD" w14:textId="5D00B2A5" w:rsidR="00E5533F" w:rsidRPr="00560CE4" w:rsidRDefault="00E5533F" w:rsidP="00E5533F">
      <w:pPr>
        <w:pStyle w:val="ListParagraph"/>
        <w:numPr>
          <w:ilvl w:val="0"/>
          <w:numId w:val="7"/>
        </w:numPr>
        <w:rPr>
          <w:rFonts w:ascii="Times New Roman" w:hAnsi="Times New Roman" w:cs="Times New Roman"/>
          <w:sz w:val="24"/>
          <w:szCs w:val="24"/>
          <w:u w:val="single"/>
        </w:rPr>
      </w:pPr>
      <w:r w:rsidRPr="00560CE4">
        <w:rPr>
          <w:rFonts w:ascii="Times New Roman" w:hAnsi="Times New Roman" w:cs="Times New Roman"/>
          <w:color w:val="555555"/>
          <w:sz w:val="24"/>
          <w:szCs w:val="24"/>
          <w:shd w:val="clear" w:color="auto" w:fill="FFFFFF"/>
        </w:rPr>
        <w:t>Rice, D. B., Taylor, R., &amp; Forrester, J. K. (2020). The unwelcoming experience of abusive supervision and the impact of leader characteristics: Turning employees into poor organizational citizens and future quitters.</w:t>
      </w:r>
      <w:r w:rsidRPr="00560CE4">
        <w:rPr>
          <w:rFonts w:ascii="Times New Roman" w:hAnsi="Times New Roman" w:cs="Times New Roman"/>
          <w:i/>
          <w:iCs/>
          <w:color w:val="555555"/>
          <w:sz w:val="24"/>
          <w:szCs w:val="24"/>
          <w:shd w:val="clear" w:color="auto" w:fill="FFFFFF"/>
        </w:rPr>
        <w:t> European Journal of Work and Organizational Psychology</w:t>
      </w:r>
      <w:r w:rsidR="005B6C20" w:rsidRPr="00560CE4">
        <w:rPr>
          <w:rFonts w:ascii="Times New Roman" w:hAnsi="Times New Roman" w:cs="Times New Roman"/>
          <w:i/>
          <w:iCs/>
          <w:color w:val="555555"/>
          <w:sz w:val="24"/>
          <w:szCs w:val="24"/>
          <w:shd w:val="clear" w:color="auto" w:fill="FFFFFF"/>
        </w:rPr>
        <w:t>.</w:t>
      </w:r>
    </w:p>
    <w:p w14:paraId="7ED23C94" w14:textId="506B2CC5" w:rsidR="007F04F8" w:rsidRPr="00560CE4" w:rsidRDefault="007F04F8" w:rsidP="00E5533F">
      <w:pPr>
        <w:pStyle w:val="ListParagraph"/>
        <w:numPr>
          <w:ilvl w:val="0"/>
          <w:numId w:val="7"/>
        </w:numPr>
        <w:rPr>
          <w:rFonts w:ascii="Times New Roman" w:hAnsi="Times New Roman" w:cs="Times New Roman"/>
          <w:sz w:val="24"/>
          <w:szCs w:val="24"/>
          <w:u w:val="single"/>
        </w:rPr>
      </w:pPr>
      <w:r w:rsidRPr="00560CE4">
        <w:rPr>
          <w:rFonts w:ascii="Times New Roman" w:hAnsi="Times New Roman" w:cs="Times New Roman"/>
          <w:color w:val="555555"/>
          <w:sz w:val="24"/>
          <w:szCs w:val="24"/>
          <w:shd w:val="clear" w:color="auto" w:fill="FFFFFF"/>
        </w:rPr>
        <w:t>Varty, C.</w:t>
      </w:r>
      <w:r w:rsidRPr="00560CE4">
        <w:rPr>
          <w:rFonts w:ascii="Times New Roman" w:hAnsi="Times New Roman" w:cs="Times New Roman"/>
          <w:sz w:val="24"/>
          <w:szCs w:val="24"/>
        </w:rPr>
        <w:t xml:space="preserve">T., Barclay, L.J. &amp; Brady, D.L. (2021).  Beyond adherence to justice rules:  How and when manager gender contributes to diminished legitimacy in the aftermath of unfair situations.  </w:t>
      </w:r>
      <w:r w:rsidRPr="00560CE4">
        <w:rPr>
          <w:rFonts w:ascii="Times New Roman" w:hAnsi="Times New Roman" w:cs="Times New Roman"/>
          <w:i/>
          <w:iCs/>
          <w:sz w:val="24"/>
          <w:szCs w:val="24"/>
        </w:rPr>
        <w:t>Journal of Organizational Behavior, 42</w:t>
      </w:r>
      <w:r w:rsidRPr="00560CE4">
        <w:rPr>
          <w:rFonts w:ascii="Times New Roman" w:hAnsi="Times New Roman" w:cs="Times New Roman"/>
          <w:sz w:val="24"/>
          <w:szCs w:val="24"/>
        </w:rPr>
        <w:t>, 767-784</w:t>
      </w:r>
    </w:p>
    <w:p w14:paraId="712ADD6B" w14:textId="10BBCED5" w:rsidR="00E20C1A" w:rsidRPr="00560CE4" w:rsidRDefault="00E20C1A" w:rsidP="00E20C1A">
      <w:pPr>
        <w:rPr>
          <w:rFonts w:ascii="Times New Roman" w:hAnsi="Times New Roman" w:cs="Times New Roman"/>
          <w:sz w:val="24"/>
          <w:szCs w:val="24"/>
          <w:u w:val="single"/>
        </w:rPr>
      </w:pPr>
      <w:r w:rsidRPr="00560CE4">
        <w:rPr>
          <w:rFonts w:ascii="Times New Roman" w:hAnsi="Times New Roman" w:cs="Times New Roman"/>
          <w:sz w:val="24"/>
          <w:szCs w:val="24"/>
          <w:u w:val="single"/>
        </w:rPr>
        <w:t>10/2   NO READING</w:t>
      </w:r>
    </w:p>
    <w:p w14:paraId="49B0FA72" w14:textId="53F1A13B"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10/4 and 10/9</w:t>
      </w:r>
      <w:r w:rsidR="00E5533F" w:rsidRPr="00560CE4">
        <w:rPr>
          <w:rFonts w:ascii="Times New Roman" w:hAnsi="Times New Roman" w:cs="Times New Roman"/>
          <w:sz w:val="24"/>
          <w:szCs w:val="24"/>
          <w:u w:val="single"/>
        </w:rPr>
        <w:t>:  Legal</w:t>
      </w:r>
    </w:p>
    <w:p w14:paraId="2584B531" w14:textId="77777777" w:rsidR="00E5533F" w:rsidRPr="00560CE4" w:rsidRDefault="00E5533F" w:rsidP="00E5533F">
      <w:pPr>
        <w:pStyle w:val="ListParagraph"/>
        <w:numPr>
          <w:ilvl w:val="0"/>
          <w:numId w:val="5"/>
        </w:numPr>
        <w:rPr>
          <w:rFonts w:ascii="Times New Roman" w:hAnsi="Times New Roman" w:cs="Times New Roman"/>
          <w:sz w:val="24"/>
          <w:szCs w:val="24"/>
        </w:rPr>
      </w:pPr>
      <w:r w:rsidRPr="00560CE4">
        <w:rPr>
          <w:rFonts w:ascii="Times New Roman" w:hAnsi="Times New Roman" w:cs="Times New Roman"/>
          <w:sz w:val="24"/>
          <w:szCs w:val="24"/>
        </w:rPr>
        <w:t xml:space="preserve">Dunleavy, EM, Engelsted, L. &amp; Morris, A. (2018).  A primer on equal employment opportunity law and contemporary employment.  </w:t>
      </w:r>
      <w:r w:rsidRPr="00560CE4">
        <w:rPr>
          <w:rFonts w:ascii="Times New Roman" w:hAnsi="Times New Roman" w:cs="Times New Roman"/>
          <w:i/>
          <w:iCs/>
          <w:sz w:val="24"/>
          <w:szCs w:val="24"/>
        </w:rPr>
        <w:t>Oxford Handbook of Workplace Discrimination,</w:t>
      </w:r>
      <w:r w:rsidRPr="00560CE4">
        <w:rPr>
          <w:rFonts w:ascii="Times New Roman" w:hAnsi="Times New Roman" w:cs="Times New Roman"/>
          <w:sz w:val="24"/>
          <w:szCs w:val="24"/>
        </w:rPr>
        <w:t xml:space="preserve"> p253-263</w:t>
      </w:r>
    </w:p>
    <w:p w14:paraId="6F27E11B" w14:textId="77777777" w:rsidR="00E5533F" w:rsidRPr="00560CE4" w:rsidRDefault="00E5533F" w:rsidP="00E5533F">
      <w:pPr>
        <w:pStyle w:val="ListParagraph"/>
        <w:numPr>
          <w:ilvl w:val="0"/>
          <w:numId w:val="5"/>
        </w:numPr>
        <w:rPr>
          <w:rFonts w:ascii="Times New Roman" w:hAnsi="Times New Roman" w:cs="Times New Roman"/>
          <w:sz w:val="24"/>
          <w:szCs w:val="24"/>
        </w:rPr>
      </w:pPr>
      <w:r w:rsidRPr="00560CE4">
        <w:rPr>
          <w:rFonts w:ascii="Times New Roman" w:hAnsi="Times New Roman" w:cs="Times New Roman"/>
          <w:sz w:val="24"/>
          <w:szCs w:val="24"/>
        </w:rPr>
        <w:t xml:space="preserve">Hackney, KJ, </w:t>
      </w:r>
      <w:proofErr w:type="spellStart"/>
      <w:r w:rsidRPr="00560CE4">
        <w:rPr>
          <w:rFonts w:ascii="Times New Roman" w:hAnsi="Times New Roman" w:cs="Times New Roman"/>
          <w:sz w:val="24"/>
          <w:szCs w:val="24"/>
        </w:rPr>
        <w:t>Danmiels</w:t>
      </w:r>
      <w:proofErr w:type="spellEnd"/>
      <w:r w:rsidRPr="00560CE4">
        <w:rPr>
          <w:rFonts w:ascii="Times New Roman" w:hAnsi="Times New Roman" w:cs="Times New Roman"/>
          <w:sz w:val="24"/>
          <w:szCs w:val="24"/>
        </w:rPr>
        <w:t xml:space="preserve">, SP, </w:t>
      </w:r>
      <w:proofErr w:type="spellStart"/>
      <w:r w:rsidRPr="00560CE4">
        <w:rPr>
          <w:rFonts w:ascii="Times New Roman" w:hAnsi="Times New Roman" w:cs="Times New Roman"/>
          <w:sz w:val="24"/>
          <w:szCs w:val="24"/>
        </w:rPr>
        <w:t>Paustain</w:t>
      </w:r>
      <w:proofErr w:type="spellEnd"/>
      <w:r w:rsidRPr="00560CE4">
        <w:rPr>
          <w:rFonts w:ascii="Times New Roman" w:hAnsi="Times New Roman" w:cs="Times New Roman"/>
          <w:sz w:val="24"/>
          <w:szCs w:val="24"/>
        </w:rPr>
        <w:t xml:space="preserve">-Underdahl, SC </w:t>
      </w:r>
      <w:proofErr w:type="spellStart"/>
      <w:r w:rsidRPr="00560CE4">
        <w:rPr>
          <w:rFonts w:ascii="Times New Roman" w:hAnsi="Times New Roman" w:cs="Times New Roman"/>
          <w:sz w:val="24"/>
          <w:szCs w:val="24"/>
        </w:rPr>
        <w:t>Perrewe</w:t>
      </w:r>
      <w:proofErr w:type="spellEnd"/>
      <w:r w:rsidRPr="00560CE4">
        <w:rPr>
          <w:rFonts w:ascii="Times New Roman" w:hAnsi="Times New Roman" w:cs="Times New Roman"/>
          <w:sz w:val="24"/>
          <w:szCs w:val="24"/>
        </w:rPr>
        <w:t xml:space="preserve">, PL &amp; Mandeville, A. (2020).  Examining the effects of perceived pregnancy discrimination on mother and baby health.  </w:t>
      </w:r>
      <w:r w:rsidRPr="00560CE4">
        <w:rPr>
          <w:rFonts w:ascii="Times New Roman" w:hAnsi="Times New Roman" w:cs="Times New Roman"/>
          <w:i/>
          <w:iCs/>
          <w:sz w:val="24"/>
          <w:szCs w:val="24"/>
        </w:rPr>
        <w:t>Journal of Applied  Psychology</w:t>
      </w:r>
      <w:r w:rsidRPr="00560CE4">
        <w:rPr>
          <w:rFonts w:ascii="Times New Roman" w:hAnsi="Times New Roman" w:cs="Times New Roman"/>
          <w:sz w:val="24"/>
          <w:szCs w:val="24"/>
        </w:rPr>
        <w:t xml:space="preserve">. </w:t>
      </w:r>
    </w:p>
    <w:p w14:paraId="67F3AD83" w14:textId="77777777" w:rsidR="00E5533F" w:rsidRPr="00560CE4" w:rsidRDefault="00E5533F" w:rsidP="00E5533F">
      <w:pPr>
        <w:pStyle w:val="ListParagraph"/>
        <w:numPr>
          <w:ilvl w:val="0"/>
          <w:numId w:val="5"/>
        </w:numPr>
        <w:rPr>
          <w:rFonts w:ascii="Times New Roman" w:hAnsi="Times New Roman" w:cs="Times New Roman"/>
          <w:sz w:val="24"/>
          <w:szCs w:val="24"/>
        </w:rPr>
      </w:pPr>
      <w:r w:rsidRPr="00560CE4">
        <w:rPr>
          <w:rFonts w:ascii="Times New Roman" w:hAnsi="Times New Roman" w:cs="Times New Roman"/>
          <w:sz w:val="24"/>
          <w:szCs w:val="24"/>
        </w:rPr>
        <w:t xml:space="preserve">Liptak, A. (2020, June 15).  Civil rights law protects gay and transgender workers, Supreme Court Rules.  </w:t>
      </w:r>
      <w:r w:rsidRPr="00560CE4">
        <w:rPr>
          <w:rFonts w:ascii="Times New Roman" w:hAnsi="Times New Roman" w:cs="Times New Roman"/>
          <w:i/>
          <w:iCs/>
          <w:sz w:val="24"/>
          <w:szCs w:val="24"/>
        </w:rPr>
        <w:t>New York Times</w:t>
      </w:r>
      <w:r w:rsidRPr="00560CE4">
        <w:rPr>
          <w:rFonts w:ascii="Times New Roman" w:hAnsi="Times New Roman" w:cs="Times New Roman"/>
          <w:sz w:val="24"/>
          <w:szCs w:val="24"/>
        </w:rPr>
        <w:t>.</w:t>
      </w:r>
    </w:p>
    <w:p w14:paraId="60EFC95B" w14:textId="5310E3C1" w:rsidR="00E5533F" w:rsidRPr="00560CE4" w:rsidRDefault="00AC657B" w:rsidP="00E5533F">
      <w:pPr>
        <w:rPr>
          <w:rFonts w:ascii="Times New Roman" w:hAnsi="Times New Roman" w:cs="Times New Roman"/>
          <w:sz w:val="24"/>
          <w:szCs w:val="24"/>
          <w:u w:val="single"/>
          <w:lang w:val="en"/>
        </w:rPr>
      </w:pPr>
      <w:r w:rsidRPr="00560CE4">
        <w:rPr>
          <w:rFonts w:ascii="Times New Roman" w:hAnsi="Times New Roman" w:cs="Times New Roman"/>
          <w:sz w:val="24"/>
          <w:szCs w:val="24"/>
          <w:u w:val="single"/>
          <w:lang w:val="en"/>
        </w:rPr>
        <w:t>10/11 and 10/16</w:t>
      </w:r>
      <w:r w:rsidR="00E5533F" w:rsidRPr="00560CE4">
        <w:rPr>
          <w:rFonts w:ascii="Times New Roman" w:hAnsi="Times New Roman" w:cs="Times New Roman"/>
          <w:sz w:val="24"/>
          <w:szCs w:val="24"/>
          <w:u w:val="single"/>
          <w:lang w:val="en"/>
        </w:rPr>
        <w:t xml:space="preserve">: Hiring </w:t>
      </w:r>
      <w:proofErr w:type="gramStart"/>
      <w:r w:rsidR="00E5533F" w:rsidRPr="00560CE4">
        <w:rPr>
          <w:rFonts w:ascii="Times New Roman" w:hAnsi="Times New Roman" w:cs="Times New Roman"/>
          <w:sz w:val="24"/>
          <w:szCs w:val="24"/>
          <w:u w:val="single"/>
          <w:lang w:val="en"/>
        </w:rPr>
        <w:t>practices</w:t>
      </w:r>
      <w:proofErr w:type="gramEnd"/>
    </w:p>
    <w:p w14:paraId="6A0C863E" w14:textId="4B8F8586" w:rsidR="00E5533F" w:rsidRPr="00560CE4" w:rsidRDefault="00E5533F" w:rsidP="00E5533F">
      <w:pPr>
        <w:pStyle w:val="ListParagraph"/>
        <w:numPr>
          <w:ilvl w:val="0"/>
          <w:numId w:val="5"/>
        </w:numPr>
        <w:rPr>
          <w:rFonts w:ascii="Times New Roman" w:hAnsi="Times New Roman" w:cs="Times New Roman"/>
          <w:sz w:val="24"/>
          <w:szCs w:val="24"/>
          <w:lang w:val="en"/>
        </w:rPr>
      </w:pPr>
      <w:r w:rsidRPr="00560CE4">
        <w:rPr>
          <w:rFonts w:ascii="Times New Roman" w:hAnsi="Times New Roman" w:cs="Times New Roman"/>
          <w:sz w:val="24"/>
          <w:szCs w:val="24"/>
          <w:lang w:val="en"/>
        </w:rPr>
        <w:t xml:space="preserve">Walker, H. J., Helmuth, C. A., </w:t>
      </w:r>
      <w:proofErr w:type="spellStart"/>
      <w:r w:rsidRPr="00560CE4">
        <w:rPr>
          <w:rFonts w:ascii="Times New Roman" w:hAnsi="Times New Roman" w:cs="Times New Roman"/>
          <w:sz w:val="24"/>
          <w:szCs w:val="24"/>
          <w:lang w:val="en"/>
        </w:rPr>
        <w:t>Feild</w:t>
      </w:r>
      <w:proofErr w:type="spellEnd"/>
      <w:r w:rsidRPr="00560CE4">
        <w:rPr>
          <w:rFonts w:ascii="Times New Roman" w:hAnsi="Times New Roman" w:cs="Times New Roman"/>
          <w:sz w:val="24"/>
          <w:szCs w:val="24"/>
          <w:lang w:val="en"/>
        </w:rPr>
        <w:t>, H. S., &amp; Bauer, T. N. (2015). Watch what you say: Job applicants’ justice perceptions from initial organizational correspondence.</w:t>
      </w:r>
      <w:r w:rsidRPr="00560CE4">
        <w:rPr>
          <w:rFonts w:ascii="Times New Roman" w:hAnsi="Times New Roman" w:cs="Times New Roman"/>
          <w:i/>
          <w:iCs/>
          <w:sz w:val="24"/>
          <w:szCs w:val="24"/>
          <w:lang w:val="en"/>
        </w:rPr>
        <w:t xml:space="preserve"> Human Resource Management, 54</w:t>
      </w:r>
      <w:r w:rsidRPr="00560CE4">
        <w:rPr>
          <w:rFonts w:ascii="Times New Roman" w:hAnsi="Times New Roman" w:cs="Times New Roman"/>
          <w:sz w:val="24"/>
          <w:szCs w:val="24"/>
          <w:lang w:val="en"/>
        </w:rPr>
        <w:t>(6), 999-1011.</w:t>
      </w:r>
    </w:p>
    <w:p w14:paraId="6AB00EF6" w14:textId="57B3511D" w:rsidR="00EB3D05" w:rsidRPr="00560CE4" w:rsidRDefault="00EB3D05" w:rsidP="00E5533F">
      <w:pPr>
        <w:pStyle w:val="ListParagraph"/>
        <w:numPr>
          <w:ilvl w:val="0"/>
          <w:numId w:val="5"/>
        </w:numPr>
        <w:rPr>
          <w:rFonts w:ascii="Times New Roman" w:hAnsi="Times New Roman" w:cs="Times New Roman"/>
          <w:sz w:val="24"/>
          <w:szCs w:val="24"/>
          <w:lang w:val="en"/>
        </w:rPr>
      </w:pPr>
      <w:r w:rsidRPr="00560CE4">
        <w:rPr>
          <w:rFonts w:ascii="Times New Roman" w:hAnsi="Times New Roman" w:cs="Times New Roman"/>
          <w:color w:val="555555"/>
          <w:sz w:val="24"/>
          <w:szCs w:val="24"/>
          <w:shd w:val="clear" w:color="auto" w:fill="FFFFFF"/>
        </w:rPr>
        <w:t>Noble, S. M., Foster, L. L., &amp; Craig, S. B. (2021). The procedural and interpersonal justice of automated application and resume screening.</w:t>
      </w:r>
      <w:r w:rsidRPr="00560CE4">
        <w:rPr>
          <w:rFonts w:ascii="Times New Roman" w:hAnsi="Times New Roman" w:cs="Times New Roman"/>
          <w:i/>
          <w:iCs/>
          <w:color w:val="555555"/>
          <w:sz w:val="24"/>
          <w:szCs w:val="24"/>
          <w:shd w:val="clear" w:color="auto" w:fill="FFFFFF"/>
        </w:rPr>
        <w:t> International Journal of Selection and Assessment,</w:t>
      </w:r>
    </w:p>
    <w:p w14:paraId="14E09890" w14:textId="46F4DB0F" w:rsidR="00E20C1A" w:rsidRPr="00560CE4" w:rsidRDefault="00E20C1A" w:rsidP="00E20C1A">
      <w:pPr>
        <w:rPr>
          <w:rFonts w:ascii="Times New Roman" w:hAnsi="Times New Roman" w:cs="Times New Roman"/>
          <w:sz w:val="24"/>
          <w:szCs w:val="24"/>
          <w:lang w:val="en"/>
        </w:rPr>
      </w:pPr>
      <w:r w:rsidRPr="00560CE4">
        <w:rPr>
          <w:rFonts w:ascii="Times New Roman" w:hAnsi="Times New Roman" w:cs="Times New Roman"/>
          <w:sz w:val="24"/>
          <w:szCs w:val="24"/>
          <w:lang w:val="en"/>
        </w:rPr>
        <w:t>10/18  NO READING</w:t>
      </w:r>
    </w:p>
    <w:p w14:paraId="0CAF2247" w14:textId="74DAC2D9" w:rsidR="00E20C1A" w:rsidRPr="00560CE4" w:rsidRDefault="00E20C1A" w:rsidP="00E20C1A">
      <w:pPr>
        <w:rPr>
          <w:rFonts w:ascii="Times New Roman" w:hAnsi="Times New Roman" w:cs="Times New Roman"/>
          <w:sz w:val="24"/>
          <w:szCs w:val="24"/>
          <w:lang w:val="en"/>
        </w:rPr>
      </w:pPr>
      <w:r w:rsidRPr="00560CE4">
        <w:rPr>
          <w:rFonts w:ascii="Times New Roman" w:hAnsi="Times New Roman" w:cs="Times New Roman"/>
          <w:sz w:val="24"/>
          <w:szCs w:val="24"/>
          <w:lang w:val="en"/>
        </w:rPr>
        <w:lastRenderedPageBreak/>
        <w:t>10/23  FALL BREAK  -- NO READING</w:t>
      </w:r>
    </w:p>
    <w:p w14:paraId="3A1B561E" w14:textId="7B9FA11C" w:rsidR="00E5533F" w:rsidRPr="00560CE4" w:rsidRDefault="00AC657B" w:rsidP="00E5533F">
      <w:pPr>
        <w:rPr>
          <w:rFonts w:ascii="Times New Roman" w:hAnsi="Times New Roman" w:cs="Times New Roman"/>
          <w:color w:val="000000"/>
          <w:sz w:val="24"/>
          <w:szCs w:val="24"/>
          <w:u w:val="single"/>
          <w:shd w:val="clear" w:color="auto" w:fill="FFFFFF"/>
        </w:rPr>
      </w:pPr>
      <w:r w:rsidRPr="00560CE4">
        <w:rPr>
          <w:rFonts w:ascii="Times New Roman" w:hAnsi="Times New Roman" w:cs="Times New Roman"/>
          <w:color w:val="000000"/>
          <w:sz w:val="24"/>
          <w:szCs w:val="24"/>
          <w:u w:val="single"/>
          <w:shd w:val="clear" w:color="auto" w:fill="FFFFFF"/>
        </w:rPr>
        <w:t>10/25</w:t>
      </w:r>
      <w:r w:rsidR="00E5533F" w:rsidRPr="00560CE4">
        <w:rPr>
          <w:rFonts w:ascii="Times New Roman" w:hAnsi="Times New Roman" w:cs="Times New Roman"/>
          <w:color w:val="000000"/>
          <w:sz w:val="24"/>
          <w:szCs w:val="24"/>
          <w:u w:val="single"/>
          <w:shd w:val="clear" w:color="auto" w:fill="FFFFFF"/>
        </w:rPr>
        <w:t>: Reward and recognition</w:t>
      </w:r>
    </w:p>
    <w:p w14:paraId="7D0190BE" w14:textId="77777777" w:rsidR="00E5533F" w:rsidRPr="00560CE4" w:rsidRDefault="00E5533F" w:rsidP="00E5533F">
      <w:pPr>
        <w:pStyle w:val="ListParagraph"/>
        <w:numPr>
          <w:ilvl w:val="0"/>
          <w:numId w:val="8"/>
        </w:numPr>
        <w:rPr>
          <w:rFonts w:ascii="Times New Roman" w:hAnsi="Times New Roman" w:cs="Times New Roman"/>
          <w:i/>
          <w:sz w:val="24"/>
          <w:szCs w:val="24"/>
        </w:rPr>
      </w:pPr>
      <w:r w:rsidRPr="00560CE4">
        <w:rPr>
          <w:rFonts w:ascii="Times New Roman" w:hAnsi="Times New Roman" w:cs="Times New Roman"/>
          <w:sz w:val="24"/>
          <w:szCs w:val="24"/>
        </w:rPr>
        <w:t xml:space="preserve">Hernandez, M., Avery, DR, Volpone, SD &amp; Kaiser, CR (2019).  Bargaining while Black:  the role of race in salary negotiations.  </w:t>
      </w:r>
      <w:r w:rsidRPr="00560CE4">
        <w:rPr>
          <w:rFonts w:ascii="Times New Roman" w:hAnsi="Times New Roman" w:cs="Times New Roman"/>
          <w:i/>
          <w:sz w:val="24"/>
          <w:szCs w:val="24"/>
        </w:rPr>
        <w:t>Journal of Applied Psychology, 104</w:t>
      </w:r>
      <w:r w:rsidRPr="00560CE4">
        <w:rPr>
          <w:rFonts w:ascii="Times New Roman" w:hAnsi="Times New Roman" w:cs="Times New Roman"/>
          <w:sz w:val="24"/>
          <w:szCs w:val="24"/>
        </w:rPr>
        <w:t>, 581-592.</w:t>
      </w:r>
    </w:p>
    <w:p w14:paraId="39356655" w14:textId="0F5B246A" w:rsidR="00E20C1A" w:rsidRPr="00560CE4" w:rsidRDefault="00E20C1A" w:rsidP="00E5533F">
      <w:pPr>
        <w:pStyle w:val="ListParagraph"/>
        <w:numPr>
          <w:ilvl w:val="0"/>
          <w:numId w:val="8"/>
        </w:numPr>
        <w:rPr>
          <w:rFonts w:ascii="Times New Roman" w:hAnsi="Times New Roman" w:cs="Times New Roman"/>
          <w:i/>
          <w:sz w:val="24"/>
          <w:szCs w:val="24"/>
        </w:rPr>
      </w:pPr>
      <w:r w:rsidRPr="00560CE4">
        <w:rPr>
          <w:rFonts w:ascii="Times New Roman" w:hAnsi="Times New Roman" w:cs="Times New Roman"/>
          <w:color w:val="555555"/>
          <w:sz w:val="24"/>
          <w:szCs w:val="24"/>
          <w:shd w:val="clear" w:color="auto" w:fill="FFFFFF"/>
        </w:rPr>
        <w:t>Zhu, Z., Chen, X., Wang, Q., Jiao, C., &amp; Yang, M. (2022). Is shooting for fairness always beneficial? the influence of promotion fairness on employees' cognitive and emotional reactions to promotion failure.</w:t>
      </w:r>
      <w:r w:rsidRPr="00560CE4">
        <w:rPr>
          <w:rFonts w:ascii="Times New Roman" w:hAnsi="Times New Roman" w:cs="Times New Roman"/>
          <w:i/>
          <w:iCs/>
          <w:color w:val="555555"/>
          <w:sz w:val="24"/>
          <w:szCs w:val="24"/>
          <w:shd w:val="clear" w:color="auto" w:fill="FFFFFF"/>
        </w:rPr>
        <w:t> Human Resource Management, 61</w:t>
      </w:r>
      <w:r w:rsidRPr="00560CE4">
        <w:rPr>
          <w:rFonts w:ascii="Times New Roman" w:hAnsi="Times New Roman" w:cs="Times New Roman"/>
          <w:color w:val="555555"/>
          <w:sz w:val="24"/>
          <w:szCs w:val="24"/>
          <w:shd w:val="clear" w:color="auto" w:fill="FFFFFF"/>
        </w:rPr>
        <w:t xml:space="preserve">(6), 643-661. </w:t>
      </w:r>
      <w:proofErr w:type="spellStart"/>
      <w:r w:rsidRPr="00560CE4">
        <w:rPr>
          <w:rFonts w:ascii="Times New Roman" w:hAnsi="Times New Roman" w:cs="Times New Roman"/>
          <w:color w:val="555555"/>
          <w:sz w:val="24"/>
          <w:szCs w:val="24"/>
          <w:shd w:val="clear" w:color="auto" w:fill="FFFFFF"/>
        </w:rPr>
        <w:t>doi:https</w:t>
      </w:r>
      <w:proofErr w:type="spellEnd"/>
      <w:r w:rsidRPr="00560CE4">
        <w:rPr>
          <w:rFonts w:ascii="Times New Roman" w:hAnsi="Times New Roman" w:cs="Times New Roman"/>
          <w:color w:val="555555"/>
          <w:sz w:val="24"/>
          <w:szCs w:val="24"/>
          <w:shd w:val="clear" w:color="auto" w:fill="FFFFFF"/>
        </w:rPr>
        <w:t>://doi.org/10.1002/hrm.22110</w:t>
      </w:r>
    </w:p>
    <w:p w14:paraId="5B1470F1" w14:textId="6BA03192" w:rsidR="00E5533F" w:rsidRPr="00560CE4" w:rsidRDefault="00AC657B" w:rsidP="00E5533F">
      <w:pPr>
        <w:rPr>
          <w:rFonts w:ascii="Times New Roman" w:hAnsi="Times New Roman" w:cs="Times New Roman"/>
          <w:color w:val="555555"/>
          <w:sz w:val="24"/>
          <w:szCs w:val="24"/>
          <w:u w:val="single"/>
          <w:shd w:val="clear" w:color="auto" w:fill="FFFFFF"/>
        </w:rPr>
      </w:pPr>
      <w:r w:rsidRPr="00560CE4">
        <w:rPr>
          <w:rFonts w:ascii="Times New Roman" w:hAnsi="Times New Roman" w:cs="Times New Roman"/>
          <w:color w:val="555555"/>
          <w:sz w:val="24"/>
          <w:szCs w:val="24"/>
          <w:u w:val="single"/>
          <w:shd w:val="clear" w:color="auto" w:fill="FFFFFF"/>
        </w:rPr>
        <w:t>10/30</w:t>
      </w:r>
      <w:r w:rsidR="00E5533F" w:rsidRPr="00560CE4">
        <w:rPr>
          <w:rFonts w:ascii="Times New Roman" w:hAnsi="Times New Roman" w:cs="Times New Roman"/>
          <w:color w:val="555555"/>
          <w:sz w:val="24"/>
          <w:szCs w:val="24"/>
          <w:u w:val="single"/>
          <w:shd w:val="clear" w:color="auto" w:fill="FFFFFF"/>
        </w:rPr>
        <w:t>: Performance reviews</w:t>
      </w:r>
    </w:p>
    <w:p w14:paraId="3A3DB40E" w14:textId="77777777" w:rsidR="00E5533F" w:rsidRPr="00560CE4" w:rsidRDefault="00E5533F" w:rsidP="00E5533F">
      <w:pPr>
        <w:pStyle w:val="ListParagraph"/>
        <w:numPr>
          <w:ilvl w:val="0"/>
          <w:numId w:val="9"/>
        </w:numPr>
        <w:rPr>
          <w:rFonts w:ascii="Times New Roman" w:hAnsi="Times New Roman" w:cs="Times New Roman"/>
          <w:color w:val="555555"/>
          <w:sz w:val="24"/>
          <w:szCs w:val="24"/>
          <w:shd w:val="clear" w:color="auto" w:fill="FFFFFF"/>
        </w:rPr>
      </w:pPr>
      <w:r w:rsidRPr="00560CE4">
        <w:rPr>
          <w:rFonts w:ascii="Times New Roman" w:hAnsi="Times New Roman" w:cs="Times New Roman"/>
          <w:color w:val="555555"/>
          <w:sz w:val="24"/>
          <w:szCs w:val="24"/>
          <w:shd w:val="clear" w:color="auto" w:fill="FFFFFF"/>
        </w:rPr>
        <w:t xml:space="preserve">Cappelli, P., &amp; Tavis, A. (2016, 10). The performance management revolution. </w:t>
      </w:r>
      <w:r w:rsidRPr="00560CE4">
        <w:rPr>
          <w:rFonts w:ascii="Times New Roman" w:hAnsi="Times New Roman" w:cs="Times New Roman"/>
          <w:i/>
          <w:iCs/>
          <w:color w:val="555555"/>
          <w:sz w:val="24"/>
          <w:szCs w:val="24"/>
          <w:shd w:val="clear" w:color="auto" w:fill="FFFFFF"/>
        </w:rPr>
        <w:t>Harvard Business Review,</w:t>
      </w:r>
      <w:r w:rsidRPr="00560CE4">
        <w:rPr>
          <w:rFonts w:ascii="Times New Roman" w:hAnsi="Times New Roman" w:cs="Times New Roman"/>
          <w:color w:val="555555"/>
          <w:sz w:val="24"/>
          <w:szCs w:val="24"/>
          <w:shd w:val="clear" w:color="auto" w:fill="FFFFFF"/>
        </w:rPr>
        <w:t xml:space="preserve"> 1.</w:t>
      </w:r>
    </w:p>
    <w:p w14:paraId="6C314324" w14:textId="77777777" w:rsidR="00E5533F" w:rsidRPr="00560CE4" w:rsidRDefault="00E5533F" w:rsidP="00E5533F">
      <w:pPr>
        <w:pStyle w:val="ListParagraph"/>
        <w:numPr>
          <w:ilvl w:val="0"/>
          <w:numId w:val="9"/>
        </w:numPr>
        <w:rPr>
          <w:rFonts w:ascii="Times New Roman" w:hAnsi="Times New Roman" w:cs="Times New Roman"/>
          <w:i/>
          <w:sz w:val="24"/>
          <w:szCs w:val="24"/>
        </w:rPr>
      </w:pPr>
      <w:r w:rsidRPr="00560CE4">
        <w:rPr>
          <w:rFonts w:ascii="Times New Roman" w:hAnsi="Times New Roman" w:cs="Times New Roman"/>
          <w:color w:val="555555"/>
          <w:sz w:val="24"/>
          <w:szCs w:val="24"/>
          <w:shd w:val="clear" w:color="auto" w:fill="FFFFFF"/>
        </w:rPr>
        <w:t xml:space="preserve">Golen, L., Gale, J. &amp; Grant, A. Let’s not kill performance evaluations yet   </w:t>
      </w:r>
      <w:r w:rsidRPr="00560CE4">
        <w:rPr>
          <w:rFonts w:ascii="Times New Roman" w:hAnsi="Times New Roman" w:cs="Times New Roman"/>
          <w:i/>
          <w:color w:val="555555"/>
          <w:sz w:val="24"/>
          <w:szCs w:val="24"/>
          <w:shd w:val="clear" w:color="auto" w:fill="FFFFFF"/>
        </w:rPr>
        <w:t>Harvard Business Review.</w:t>
      </w:r>
    </w:p>
    <w:p w14:paraId="78F492F8" w14:textId="37383AEE"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11/1</w:t>
      </w:r>
      <w:r w:rsidR="00E5533F" w:rsidRPr="00560CE4">
        <w:rPr>
          <w:rFonts w:ascii="Times New Roman" w:hAnsi="Times New Roman" w:cs="Times New Roman"/>
          <w:sz w:val="24"/>
          <w:szCs w:val="24"/>
          <w:u w:val="single"/>
        </w:rPr>
        <w:t xml:space="preserve">:  Firing and </w:t>
      </w:r>
      <w:proofErr w:type="gramStart"/>
      <w:r w:rsidR="00E5533F" w:rsidRPr="00560CE4">
        <w:rPr>
          <w:rFonts w:ascii="Times New Roman" w:hAnsi="Times New Roman" w:cs="Times New Roman"/>
          <w:sz w:val="24"/>
          <w:szCs w:val="24"/>
          <w:u w:val="single"/>
        </w:rPr>
        <w:t>layoffs</w:t>
      </w:r>
      <w:proofErr w:type="gramEnd"/>
    </w:p>
    <w:p w14:paraId="59B72070" w14:textId="77777777" w:rsidR="00E5533F" w:rsidRPr="00560CE4" w:rsidRDefault="00E5533F" w:rsidP="00E5533F">
      <w:pPr>
        <w:pStyle w:val="ListParagraph"/>
        <w:numPr>
          <w:ilvl w:val="0"/>
          <w:numId w:val="10"/>
        </w:numPr>
        <w:rPr>
          <w:rStyle w:val="Hyperlink"/>
          <w:rFonts w:ascii="Times New Roman" w:hAnsi="Times New Roman" w:cs="Times New Roman"/>
          <w:color w:val="auto"/>
          <w:sz w:val="24"/>
          <w:szCs w:val="24"/>
          <w:u w:val="none"/>
        </w:rPr>
      </w:pPr>
      <w:r w:rsidRPr="00560CE4">
        <w:rPr>
          <w:rStyle w:val="Hyperlink"/>
          <w:rFonts w:ascii="Times New Roman" w:hAnsi="Times New Roman" w:cs="Times New Roman"/>
          <w:color w:val="auto"/>
          <w:sz w:val="24"/>
          <w:szCs w:val="24"/>
          <w:u w:val="none"/>
        </w:rPr>
        <w:t xml:space="preserve">Richter, M, Konig, CJ, Geiger, M, </w:t>
      </w:r>
      <w:proofErr w:type="spellStart"/>
      <w:r w:rsidRPr="00560CE4">
        <w:rPr>
          <w:rStyle w:val="Hyperlink"/>
          <w:rFonts w:ascii="Times New Roman" w:hAnsi="Times New Roman" w:cs="Times New Roman"/>
          <w:color w:val="auto"/>
          <w:sz w:val="24"/>
          <w:szCs w:val="24"/>
          <w:u w:val="none"/>
        </w:rPr>
        <w:t>Schieren</w:t>
      </w:r>
      <w:proofErr w:type="spellEnd"/>
      <w:r w:rsidRPr="00560CE4">
        <w:rPr>
          <w:rStyle w:val="Hyperlink"/>
          <w:rFonts w:ascii="Times New Roman" w:hAnsi="Times New Roman" w:cs="Times New Roman"/>
          <w:color w:val="auto"/>
          <w:sz w:val="24"/>
          <w:szCs w:val="24"/>
          <w:u w:val="none"/>
        </w:rPr>
        <w:t xml:space="preserve">, S, Lothschutz, J &amp; Zobel, Y (2018).  “just a little respect”:  Effects of a layoff agent’s actions on employees’ reactions to a dismissal notification meeting.  </w:t>
      </w:r>
      <w:r w:rsidRPr="00560CE4">
        <w:rPr>
          <w:rStyle w:val="Hyperlink"/>
          <w:rFonts w:ascii="Times New Roman" w:hAnsi="Times New Roman" w:cs="Times New Roman"/>
          <w:i/>
          <w:color w:val="auto"/>
          <w:sz w:val="24"/>
          <w:szCs w:val="24"/>
          <w:u w:val="none"/>
        </w:rPr>
        <w:t>Journal of Business Ethics, 153</w:t>
      </w:r>
      <w:r w:rsidRPr="00560CE4">
        <w:rPr>
          <w:rStyle w:val="Hyperlink"/>
          <w:rFonts w:ascii="Times New Roman" w:hAnsi="Times New Roman" w:cs="Times New Roman"/>
          <w:color w:val="auto"/>
          <w:sz w:val="24"/>
          <w:szCs w:val="24"/>
          <w:u w:val="none"/>
        </w:rPr>
        <w:t>, 741-761.</w:t>
      </w:r>
    </w:p>
    <w:p w14:paraId="621EDB42" w14:textId="0A7E35D5"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11/6:</w:t>
      </w:r>
      <w:r w:rsidR="00E5533F" w:rsidRPr="00560CE4">
        <w:rPr>
          <w:rFonts w:ascii="Times New Roman" w:hAnsi="Times New Roman" w:cs="Times New Roman"/>
          <w:sz w:val="24"/>
          <w:szCs w:val="24"/>
          <w:u w:val="single"/>
        </w:rPr>
        <w:t xml:space="preserve">  Customers</w:t>
      </w:r>
    </w:p>
    <w:p w14:paraId="54CE6F22" w14:textId="77777777" w:rsidR="00E5533F" w:rsidRPr="00560CE4" w:rsidRDefault="00E5533F" w:rsidP="00E5533F">
      <w:pPr>
        <w:pStyle w:val="ListParagraph"/>
        <w:numPr>
          <w:ilvl w:val="0"/>
          <w:numId w:val="11"/>
        </w:numPr>
        <w:rPr>
          <w:rFonts w:ascii="Times New Roman" w:hAnsi="Times New Roman" w:cs="Times New Roman"/>
          <w:color w:val="4C4C4C"/>
          <w:sz w:val="24"/>
          <w:szCs w:val="24"/>
          <w:shd w:val="clear" w:color="auto" w:fill="FFFFFF"/>
        </w:rPr>
      </w:pPr>
      <w:proofErr w:type="spellStart"/>
      <w:r w:rsidRPr="00560CE4">
        <w:rPr>
          <w:rFonts w:ascii="Times New Roman" w:hAnsi="Times New Roman" w:cs="Times New Roman"/>
          <w:sz w:val="24"/>
          <w:szCs w:val="24"/>
          <w:shd w:val="clear" w:color="auto" w:fill="FFFFFF"/>
        </w:rPr>
        <w:t>Herschcovis</w:t>
      </w:r>
      <w:proofErr w:type="spellEnd"/>
      <w:r w:rsidRPr="00560CE4">
        <w:rPr>
          <w:rFonts w:ascii="Times New Roman" w:hAnsi="Times New Roman" w:cs="Times New Roman"/>
          <w:sz w:val="24"/>
          <w:szCs w:val="24"/>
          <w:shd w:val="clear" w:color="auto" w:fill="FFFFFF"/>
        </w:rPr>
        <w:t xml:space="preserve">, M.S. &amp; Bhatnagar, N. (2017).  When fellow customers behave badly:  witness reactions to employee mistreatment by customers.  </w:t>
      </w:r>
      <w:r w:rsidRPr="00560CE4">
        <w:rPr>
          <w:rFonts w:ascii="Times New Roman" w:hAnsi="Times New Roman" w:cs="Times New Roman"/>
          <w:i/>
          <w:sz w:val="24"/>
          <w:szCs w:val="24"/>
          <w:shd w:val="clear" w:color="auto" w:fill="FFFFFF"/>
        </w:rPr>
        <w:t>Journal of Applied Psychology, 102,</w:t>
      </w:r>
      <w:r w:rsidRPr="00560CE4">
        <w:rPr>
          <w:rFonts w:ascii="Times New Roman" w:hAnsi="Times New Roman" w:cs="Times New Roman"/>
          <w:sz w:val="24"/>
          <w:szCs w:val="24"/>
          <w:shd w:val="clear" w:color="auto" w:fill="FFFFFF"/>
        </w:rPr>
        <w:t xml:space="preserve"> 1528-1544</w:t>
      </w:r>
    </w:p>
    <w:p w14:paraId="0E8A445F" w14:textId="799EC1D5"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11/8</w:t>
      </w:r>
      <w:r w:rsidR="00E5533F" w:rsidRPr="00560CE4">
        <w:rPr>
          <w:rFonts w:ascii="Times New Roman" w:hAnsi="Times New Roman" w:cs="Times New Roman"/>
          <w:sz w:val="24"/>
          <w:szCs w:val="24"/>
          <w:u w:val="single"/>
        </w:rPr>
        <w:t xml:space="preserve">:  </w:t>
      </w:r>
      <w:proofErr w:type="gramStart"/>
      <w:r w:rsidR="00E5533F" w:rsidRPr="00560CE4">
        <w:rPr>
          <w:rFonts w:ascii="Times New Roman" w:hAnsi="Times New Roman" w:cs="Times New Roman"/>
          <w:sz w:val="24"/>
          <w:szCs w:val="24"/>
          <w:u w:val="single"/>
        </w:rPr>
        <w:t>When,</w:t>
      </w:r>
      <w:proofErr w:type="gramEnd"/>
      <w:r w:rsidR="00E5533F" w:rsidRPr="00560CE4">
        <w:rPr>
          <w:rFonts w:ascii="Times New Roman" w:hAnsi="Times New Roman" w:cs="Times New Roman"/>
          <w:sz w:val="24"/>
          <w:szCs w:val="24"/>
          <w:u w:val="single"/>
        </w:rPr>
        <w:t xml:space="preserve"> where and how much</w:t>
      </w:r>
    </w:p>
    <w:p w14:paraId="2D02808D" w14:textId="77777777" w:rsidR="00E5533F" w:rsidRPr="00560CE4" w:rsidRDefault="00E5533F" w:rsidP="00E5533F">
      <w:pPr>
        <w:pStyle w:val="ListParagraph"/>
        <w:numPr>
          <w:ilvl w:val="0"/>
          <w:numId w:val="12"/>
        </w:numPr>
        <w:rPr>
          <w:rFonts w:ascii="Times New Roman" w:hAnsi="Times New Roman" w:cs="Times New Roman"/>
          <w:i/>
          <w:sz w:val="24"/>
          <w:szCs w:val="24"/>
        </w:rPr>
      </w:pPr>
      <w:r w:rsidRPr="00560CE4">
        <w:rPr>
          <w:rFonts w:ascii="Times New Roman" w:hAnsi="Times New Roman" w:cs="Times New Roman"/>
          <w:sz w:val="24"/>
          <w:szCs w:val="24"/>
        </w:rPr>
        <w:t xml:space="preserve">Scheiber, N. (2018).  A find at Gap:  Steady hours can help workers and profits.  </w:t>
      </w:r>
      <w:r w:rsidRPr="00560CE4">
        <w:rPr>
          <w:rFonts w:ascii="Times New Roman" w:hAnsi="Times New Roman" w:cs="Times New Roman"/>
          <w:i/>
          <w:sz w:val="24"/>
          <w:szCs w:val="24"/>
        </w:rPr>
        <w:t>The New York Times</w:t>
      </w:r>
    </w:p>
    <w:p w14:paraId="5A22535B" w14:textId="4D6B783A" w:rsidR="00E20C1A" w:rsidRPr="00560CE4" w:rsidRDefault="00E20C1A" w:rsidP="00E5533F">
      <w:pPr>
        <w:pStyle w:val="ListParagraph"/>
        <w:numPr>
          <w:ilvl w:val="0"/>
          <w:numId w:val="12"/>
        </w:numPr>
        <w:rPr>
          <w:rFonts w:ascii="Times New Roman" w:hAnsi="Times New Roman" w:cs="Times New Roman"/>
          <w:i/>
          <w:sz w:val="24"/>
          <w:szCs w:val="24"/>
        </w:rPr>
      </w:pPr>
      <w:r w:rsidRPr="00560CE4">
        <w:rPr>
          <w:rFonts w:ascii="Times New Roman" w:hAnsi="Times New Roman" w:cs="Times New Roman"/>
          <w:color w:val="555555"/>
          <w:sz w:val="24"/>
          <w:szCs w:val="24"/>
          <w:shd w:val="clear" w:color="auto" w:fill="FFFFFF"/>
        </w:rPr>
        <w:t xml:space="preserve">Yuan, Z., Cockburn, B. S., </w:t>
      </w:r>
      <w:proofErr w:type="spellStart"/>
      <w:r w:rsidRPr="00560CE4">
        <w:rPr>
          <w:rFonts w:ascii="Times New Roman" w:hAnsi="Times New Roman" w:cs="Times New Roman"/>
          <w:color w:val="555555"/>
          <w:sz w:val="24"/>
          <w:szCs w:val="24"/>
          <w:shd w:val="clear" w:color="auto" w:fill="FFFFFF"/>
        </w:rPr>
        <w:t>Astrove</w:t>
      </w:r>
      <w:proofErr w:type="spellEnd"/>
      <w:r w:rsidRPr="00560CE4">
        <w:rPr>
          <w:rFonts w:ascii="Times New Roman" w:hAnsi="Times New Roman" w:cs="Times New Roman"/>
          <w:color w:val="555555"/>
          <w:sz w:val="24"/>
          <w:szCs w:val="24"/>
          <w:shd w:val="clear" w:color="auto" w:fill="FFFFFF"/>
        </w:rPr>
        <w:t>, S. L., &amp; Buis, B. C. (2021). Sacrificing heroes or suffering victims? investigating third parties’ reactions to divergent social accounts of essential employees in the COVID-19 pandemic.</w:t>
      </w:r>
      <w:r w:rsidRPr="00560CE4">
        <w:rPr>
          <w:rFonts w:ascii="Times New Roman" w:hAnsi="Times New Roman" w:cs="Times New Roman"/>
          <w:i/>
          <w:iCs/>
          <w:color w:val="555555"/>
          <w:sz w:val="24"/>
          <w:szCs w:val="24"/>
          <w:shd w:val="clear" w:color="auto" w:fill="FFFFFF"/>
        </w:rPr>
        <w:t> Journal of Applied Psychology, 106</w:t>
      </w:r>
      <w:r w:rsidRPr="00560CE4">
        <w:rPr>
          <w:rFonts w:ascii="Times New Roman" w:hAnsi="Times New Roman" w:cs="Times New Roman"/>
          <w:color w:val="555555"/>
          <w:sz w:val="24"/>
          <w:szCs w:val="24"/>
          <w:shd w:val="clear" w:color="auto" w:fill="FFFFFF"/>
        </w:rPr>
        <w:t xml:space="preserve">(10), 1435-1447. </w:t>
      </w:r>
      <w:proofErr w:type="spellStart"/>
      <w:r w:rsidRPr="00560CE4">
        <w:rPr>
          <w:rFonts w:ascii="Times New Roman" w:hAnsi="Times New Roman" w:cs="Times New Roman"/>
          <w:color w:val="555555"/>
          <w:sz w:val="24"/>
          <w:szCs w:val="24"/>
          <w:shd w:val="clear" w:color="auto" w:fill="FFFFFF"/>
        </w:rPr>
        <w:t>doi:https</w:t>
      </w:r>
      <w:proofErr w:type="spellEnd"/>
      <w:r w:rsidRPr="00560CE4">
        <w:rPr>
          <w:rFonts w:ascii="Times New Roman" w:hAnsi="Times New Roman" w:cs="Times New Roman"/>
          <w:color w:val="555555"/>
          <w:sz w:val="24"/>
          <w:szCs w:val="24"/>
          <w:shd w:val="clear" w:color="auto" w:fill="FFFFFF"/>
        </w:rPr>
        <w:t>://doi.org/10.1037/apl0000981</w:t>
      </w:r>
    </w:p>
    <w:p w14:paraId="540A6B53" w14:textId="7E0603BF"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11/13</w:t>
      </w:r>
      <w:r w:rsidR="00E5533F" w:rsidRPr="00560CE4">
        <w:rPr>
          <w:rFonts w:ascii="Times New Roman" w:hAnsi="Times New Roman" w:cs="Times New Roman"/>
          <w:sz w:val="24"/>
          <w:szCs w:val="24"/>
          <w:u w:val="single"/>
        </w:rPr>
        <w:t>:</w:t>
      </w:r>
      <w:r w:rsidRPr="00560CE4">
        <w:rPr>
          <w:rFonts w:ascii="Times New Roman" w:hAnsi="Times New Roman" w:cs="Times New Roman"/>
          <w:sz w:val="24"/>
          <w:szCs w:val="24"/>
          <w:u w:val="single"/>
        </w:rPr>
        <w:t xml:space="preserve"> </w:t>
      </w:r>
      <w:r w:rsidR="00E5533F" w:rsidRPr="00560CE4">
        <w:rPr>
          <w:rFonts w:ascii="Times New Roman" w:hAnsi="Times New Roman" w:cs="Times New Roman"/>
          <w:sz w:val="24"/>
          <w:szCs w:val="24"/>
          <w:u w:val="single"/>
        </w:rPr>
        <w:t>Behavior at work</w:t>
      </w:r>
    </w:p>
    <w:p w14:paraId="36BB3FAC" w14:textId="2B2ABF82" w:rsidR="00417F10" w:rsidRPr="00560CE4" w:rsidRDefault="004E5BA2" w:rsidP="004E5BA2">
      <w:pPr>
        <w:pStyle w:val="ListParagraph"/>
        <w:numPr>
          <w:ilvl w:val="0"/>
          <w:numId w:val="27"/>
        </w:numPr>
        <w:rPr>
          <w:rFonts w:ascii="Times New Roman" w:hAnsi="Times New Roman" w:cs="Times New Roman"/>
          <w:i/>
          <w:color w:val="000000"/>
          <w:sz w:val="24"/>
          <w:szCs w:val="24"/>
          <w:shd w:val="clear" w:color="auto" w:fill="FFFFFF"/>
        </w:rPr>
      </w:pPr>
      <w:r w:rsidRPr="00560CE4">
        <w:rPr>
          <w:rFonts w:ascii="Times New Roman" w:hAnsi="Times New Roman" w:cs="Times New Roman"/>
          <w:iCs/>
          <w:color w:val="000000"/>
          <w:sz w:val="24"/>
          <w:szCs w:val="24"/>
          <w:shd w:val="clear" w:color="auto" w:fill="FFFFFF"/>
        </w:rPr>
        <w:t>The Daily Podcast (2022, August 24).  The Rise of Workplace Surveillance</w:t>
      </w:r>
    </w:p>
    <w:p w14:paraId="366F7C51" w14:textId="1546595D" w:rsidR="004E5BA2" w:rsidRPr="00560CE4" w:rsidRDefault="004E5BA2" w:rsidP="004E5BA2">
      <w:pPr>
        <w:pStyle w:val="ListParagraph"/>
        <w:numPr>
          <w:ilvl w:val="0"/>
          <w:numId w:val="27"/>
        </w:numPr>
        <w:rPr>
          <w:rFonts w:ascii="Times New Roman" w:hAnsi="Times New Roman" w:cs="Times New Roman"/>
          <w:i/>
          <w:color w:val="000000"/>
          <w:sz w:val="24"/>
          <w:szCs w:val="24"/>
          <w:shd w:val="clear" w:color="auto" w:fill="FFFFFF"/>
        </w:rPr>
      </w:pPr>
      <w:r w:rsidRPr="00560CE4">
        <w:rPr>
          <w:rFonts w:ascii="Times New Roman" w:hAnsi="Times New Roman" w:cs="Times New Roman"/>
          <w:iCs/>
          <w:color w:val="000000"/>
          <w:sz w:val="24"/>
          <w:szCs w:val="24"/>
          <w:shd w:val="clear" w:color="auto" w:fill="FFFFFF"/>
        </w:rPr>
        <w:t>Hsu, S. (2022, Sept 15).  How an attendance policy brought the US to the brink of a nationwide rail strike.  NPR.</w:t>
      </w:r>
    </w:p>
    <w:p w14:paraId="6E758B45" w14:textId="5DEA0348" w:rsidR="00E5533F" w:rsidRPr="00560CE4" w:rsidRDefault="00AC657B" w:rsidP="00E5533F">
      <w:pPr>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u w:val="single"/>
          <w:shd w:val="clear" w:color="auto" w:fill="FFFFFF"/>
        </w:rPr>
        <w:lastRenderedPageBreak/>
        <w:t>11/15</w:t>
      </w:r>
      <w:r w:rsidR="00E5533F" w:rsidRPr="00560CE4">
        <w:rPr>
          <w:rFonts w:ascii="Times New Roman" w:hAnsi="Times New Roman" w:cs="Times New Roman"/>
          <w:sz w:val="24"/>
          <w:szCs w:val="24"/>
          <w:u w:val="single"/>
          <w:shd w:val="clear" w:color="auto" w:fill="FFFFFF"/>
        </w:rPr>
        <w:t>:  Non-work behavior</w:t>
      </w:r>
    </w:p>
    <w:p w14:paraId="2E6CC077" w14:textId="77777777" w:rsidR="00E5533F" w:rsidRPr="00560CE4" w:rsidRDefault="00E5533F" w:rsidP="00E5533F">
      <w:pPr>
        <w:pStyle w:val="ListParagraph"/>
        <w:numPr>
          <w:ilvl w:val="0"/>
          <w:numId w:val="14"/>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Appleby, J. (June 24, 2015). When does workplace wellness become coercive?  Shots, NPR.</w:t>
      </w:r>
    </w:p>
    <w:p w14:paraId="0767A730" w14:textId="204AC640" w:rsidR="00C3335E" w:rsidRPr="00560CE4" w:rsidRDefault="00C3335E" w:rsidP="00E5533F">
      <w:pPr>
        <w:pStyle w:val="ListParagraph"/>
        <w:numPr>
          <w:ilvl w:val="0"/>
          <w:numId w:val="14"/>
        </w:numPr>
        <w:rPr>
          <w:rFonts w:ascii="Times New Roman" w:hAnsi="Times New Roman" w:cs="Times New Roman"/>
          <w:sz w:val="24"/>
          <w:szCs w:val="24"/>
          <w:shd w:val="clear" w:color="auto" w:fill="FFFFFF"/>
        </w:rPr>
      </w:pPr>
      <w:r w:rsidRPr="00560CE4">
        <w:rPr>
          <w:rFonts w:ascii="Times New Roman" w:hAnsi="Times New Roman" w:cs="Times New Roman"/>
          <w:color w:val="555555"/>
          <w:sz w:val="24"/>
          <w:szCs w:val="24"/>
          <w:shd w:val="clear" w:color="auto" w:fill="FFFFFF"/>
        </w:rPr>
        <w:t>Cook, W., &amp; Kuhn, K. M. (2021). Off-duty deviance in the eye of the beholder: Implications of moral foundations theory in the age of social media.</w:t>
      </w:r>
      <w:r w:rsidRPr="00560CE4">
        <w:rPr>
          <w:rFonts w:ascii="Times New Roman" w:hAnsi="Times New Roman" w:cs="Times New Roman"/>
          <w:i/>
          <w:iCs/>
          <w:color w:val="555555"/>
          <w:sz w:val="24"/>
          <w:szCs w:val="24"/>
          <w:shd w:val="clear" w:color="auto" w:fill="FFFFFF"/>
        </w:rPr>
        <w:t> Journal of Business Ethics, 172</w:t>
      </w:r>
      <w:r w:rsidRPr="00560CE4">
        <w:rPr>
          <w:rFonts w:ascii="Times New Roman" w:hAnsi="Times New Roman" w:cs="Times New Roman"/>
          <w:color w:val="555555"/>
          <w:sz w:val="24"/>
          <w:szCs w:val="24"/>
          <w:shd w:val="clear" w:color="auto" w:fill="FFFFFF"/>
        </w:rPr>
        <w:t xml:space="preserve">(3), 605-620. </w:t>
      </w:r>
      <w:proofErr w:type="spellStart"/>
      <w:r w:rsidRPr="00560CE4">
        <w:rPr>
          <w:rFonts w:ascii="Times New Roman" w:hAnsi="Times New Roman" w:cs="Times New Roman"/>
          <w:color w:val="555555"/>
          <w:sz w:val="24"/>
          <w:szCs w:val="24"/>
          <w:shd w:val="clear" w:color="auto" w:fill="FFFFFF"/>
        </w:rPr>
        <w:t>doi:https</w:t>
      </w:r>
      <w:proofErr w:type="spellEnd"/>
      <w:r w:rsidRPr="00560CE4">
        <w:rPr>
          <w:rFonts w:ascii="Times New Roman" w:hAnsi="Times New Roman" w:cs="Times New Roman"/>
          <w:color w:val="555555"/>
          <w:sz w:val="24"/>
          <w:szCs w:val="24"/>
          <w:shd w:val="clear" w:color="auto" w:fill="FFFFFF"/>
        </w:rPr>
        <w:t>://doi.org/10.1007/s10551-020-04501-9</w:t>
      </w:r>
    </w:p>
    <w:p w14:paraId="7FEA5BDD" w14:textId="10CB3622"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11/20</w:t>
      </w:r>
      <w:r w:rsidR="00E5533F" w:rsidRPr="00560CE4">
        <w:rPr>
          <w:rFonts w:ascii="Times New Roman" w:hAnsi="Times New Roman" w:cs="Times New Roman"/>
          <w:sz w:val="24"/>
          <w:szCs w:val="24"/>
          <w:u w:val="single"/>
        </w:rPr>
        <w:t>: Accommodations</w:t>
      </w:r>
    </w:p>
    <w:p w14:paraId="5CD327F1" w14:textId="77777777" w:rsidR="00E5533F" w:rsidRPr="00560CE4" w:rsidRDefault="00E5533F" w:rsidP="00E5533F">
      <w:pPr>
        <w:pStyle w:val="ListParagraph"/>
        <w:numPr>
          <w:ilvl w:val="0"/>
          <w:numId w:val="15"/>
        </w:numPr>
        <w:rPr>
          <w:rFonts w:ascii="Times New Roman" w:hAnsi="Times New Roman" w:cs="Times New Roman"/>
          <w:sz w:val="24"/>
          <w:szCs w:val="24"/>
        </w:rPr>
      </w:pPr>
      <w:r w:rsidRPr="00560CE4">
        <w:rPr>
          <w:rFonts w:ascii="Times New Roman" w:hAnsi="Times New Roman" w:cs="Times New Roman"/>
          <w:sz w:val="24"/>
          <w:szCs w:val="24"/>
        </w:rPr>
        <w:t xml:space="preserve">Runyon, L. (Jan 14, 2016) Dispute over prayer breaks divides Muslim meatpacking workers.  All Things Considered </w:t>
      </w:r>
      <w:proofErr w:type="gramStart"/>
      <w:r w:rsidRPr="00560CE4">
        <w:rPr>
          <w:rFonts w:ascii="Times New Roman" w:hAnsi="Times New Roman" w:cs="Times New Roman"/>
          <w:sz w:val="24"/>
          <w:szCs w:val="24"/>
        </w:rPr>
        <w:t>podcast</w:t>
      </w:r>
      <w:proofErr w:type="gramEnd"/>
    </w:p>
    <w:p w14:paraId="2BB02FBB" w14:textId="77777777" w:rsidR="00E5533F" w:rsidRPr="00560CE4" w:rsidRDefault="00E5533F" w:rsidP="00E5533F">
      <w:pPr>
        <w:pStyle w:val="ListParagraph"/>
        <w:numPr>
          <w:ilvl w:val="0"/>
          <w:numId w:val="15"/>
        </w:numPr>
        <w:rPr>
          <w:rFonts w:ascii="Times New Roman" w:hAnsi="Times New Roman" w:cs="Times New Roman"/>
          <w:sz w:val="24"/>
          <w:szCs w:val="24"/>
        </w:rPr>
      </w:pPr>
      <w:r w:rsidRPr="00560CE4">
        <w:rPr>
          <w:rFonts w:ascii="Times New Roman" w:hAnsi="Times New Roman" w:cs="Times New Roman"/>
          <w:sz w:val="24"/>
          <w:szCs w:val="24"/>
        </w:rPr>
        <w:t>Noguchi, Y. (Sept 22</w:t>
      </w:r>
      <w:proofErr w:type="gramStart"/>
      <w:r w:rsidRPr="00560CE4">
        <w:rPr>
          <w:rFonts w:ascii="Times New Roman" w:hAnsi="Times New Roman" w:cs="Times New Roman"/>
          <w:sz w:val="24"/>
          <w:szCs w:val="24"/>
        </w:rPr>
        <w:t xml:space="preserve"> 2015</w:t>
      </w:r>
      <w:proofErr w:type="gramEnd"/>
      <w:r w:rsidRPr="00560CE4">
        <w:rPr>
          <w:rFonts w:ascii="Times New Roman" w:hAnsi="Times New Roman" w:cs="Times New Roman"/>
          <w:sz w:val="24"/>
          <w:szCs w:val="24"/>
        </w:rPr>
        <w:t xml:space="preserve">).  What’s that </w:t>
      </w:r>
      <w:proofErr w:type="gramStart"/>
      <w:r w:rsidRPr="00560CE4">
        <w:rPr>
          <w:rFonts w:ascii="Times New Roman" w:hAnsi="Times New Roman" w:cs="Times New Roman"/>
          <w:sz w:val="24"/>
          <w:szCs w:val="24"/>
        </w:rPr>
        <w:t>smell?!</w:t>
      </w:r>
      <w:proofErr w:type="gramEnd"/>
      <w:r w:rsidRPr="00560CE4">
        <w:rPr>
          <w:rFonts w:ascii="Times New Roman" w:hAnsi="Times New Roman" w:cs="Times New Roman"/>
          <w:sz w:val="24"/>
          <w:szCs w:val="24"/>
        </w:rPr>
        <w:t xml:space="preserve">  When workplaces try fragrance bans.  Morning Edition podcast</w:t>
      </w:r>
    </w:p>
    <w:p w14:paraId="2123D0FB" w14:textId="77777777" w:rsidR="00E5533F" w:rsidRPr="00560CE4" w:rsidRDefault="00E5533F" w:rsidP="00E5533F">
      <w:pPr>
        <w:pStyle w:val="ListParagraph"/>
        <w:numPr>
          <w:ilvl w:val="0"/>
          <w:numId w:val="15"/>
        </w:numPr>
        <w:rPr>
          <w:rFonts w:ascii="Times New Roman" w:hAnsi="Times New Roman" w:cs="Times New Roman"/>
          <w:sz w:val="24"/>
          <w:szCs w:val="24"/>
        </w:rPr>
      </w:pPr>
      <w:r w:rsidRPr="00560CE4">
        <w:rPr>
          <w:rFonts w:ascii="Times New Roman" w:hAnsi="Times New Roman" w:cs="Times New Roman"/>
          <w:sz w:val="24"/>
          <w:szCs w:val="24"/>
        </w:rPr>
        <w:t xml:space="preserve">Kurtz, A (2016).  When the pilot is a new mom:  accommodating new motherhood at 30,000 feet </w:t>
      </w:r>
      <w:r w:rsidRPr="00560CE4">
        <w:rPr>
          <w:rFonts w:ascii="Times New Roman" w:hAnsi="Times New Roman" w:cs="Times New Roman"/>
          <w:i/>
          <w:sz w:val="24"/>
          <w:szCs w:val="24"/>
        </w:rPr>
        <w:t>New York Times</w:t>
      </w:r>
      <w:r w:rsidRPr="00560CE4">
        <w:rPr>
          <w:rFonts w:ascii="Times New Roman" w:hAnsi="Times New Roman" w:cs="Times New Roman"/>
          <w:sz w:val="24"/>
          <w:szCs w:val="24"/>
        </w:rPr>
        <w:t>.</w:t>
      </w:r>
    </w:p>
    <w:p w14:paraId="749340BD" w14:textId="0CD6FA06" w:rsidR="004E5BA2" w:rsidRPr="00560CE4" w:rsidRDefault="004E5BA2" w:rsidP="00E5533F">
      <w:pPr>
        <w:pStyle w:val="ListParagraph"/>
        <w:numPr>
          <w:ilvl w:val="0"/>
          <w:numId w:val="15"/>
        </w:numPr>
        <w:rPr>
          <w:rFonts w:ascii="Times New Roman" w:hAnsi="Times New Roman" w:cs="Times New Roman"/>
          <w:sz w:val="24"/>
          <w:szCs w:val="24"/>
        </w:rPr>
      </w:pPr>
      <w:r w:rsidRPr="00560CE4">
        <w:rPr>
          <w:rFonts w:ascii="Times New Roman" w:hAnsi="Times New Roman" w:cs="Times New Roman"/>
          <w:sz w:val="24"/>
          <w:szCs w:val="24"/>
        </w:rPr>
        <w:t xml:space="preserve">Lu, W. (2023, July 21).  What a ‘human-centered’ approach can do for workers with disabilities.  </w:t>
      </w:r>
      <w:r w:rsidRPr="00560CE4">
        <w:rPr>
          <w:rFonts w:ascii="Times New Roman" w:hAnsi="Times New Roman" w:cs="Times New Roman"/>
          <w:i/>
          <w:iCs/>
          <w:sz w:val="24"/>
          <w:szCs w:val="24"/>
        </w:rPr>
        <w:t>New York Times</w:t>
      </w:r>
      <w:r w:rsidRPr="00560CE4">
        <w:rPr>
          <w:rFonts w:ascii="Times New Roman" w:hAnsi="Times New Roman" w:cs="Times New Roman"/>
          <w:sz w:val="24"/>
          <w:szCs w:val="24"/>
        </w:rPr>
        <w:t>.</w:t>
      </w:r>
    </w:p>
    <w:p w14:paraId="761501ED" w14:textId="575FE183" w:rsidR="00E5533F" w:rsidRPr="00560CE4" w:rsidRDefault="00AC657B" w:rsidP="00E5533F">
      <w:pPr>
        <w:rPr>
          <w:rFonts w:ascii="Times New Roman" w:hAnsi="Times New Roman" w:cs="Times New Roman"/>
          <w:sz w:val="24"/>
          <w:szCs w:val="24"/>
          <w:u w:val="single"/>
        </w:rPr>
      </w:pPr>
      <w:r w:rsidRPr="00560CE4">
        <w:rPr>
          <w:rFonts w:ascii="Times New Roman" w:hAnsi="Times New Roman" w:cs="Times New Roman"/>
          <w:sz w:val="24"/>
          <w:szCs w:val="24"/>
          <w:u w:val="single"/>
        </w:rPr>
        <w:t>11/22</w:t>
      </w:r>
      <w:r w:rsidR="00E5533F" w:rsidRPr="00560CE4">
        <w:rPr>
          <w:rFonts w:ascii="Times New Roman" w:hAnsi="Times New Roman" w:cs="Times New Roman"/>
          <w:sz w:val="24"/>
          <w:szCs w:val="24"/>
          <w:u w:val="single"/>
        </w:rPr>
        <w:t>:  Preferences</w:t>
      </w:r>
    </w:p>
    <w:p w14:paraId="234C5E2C" w14:textId="005DC330" w:rsidR="00E5533F" w:rsidRPr="00560CE4" w:rsidRDefault="00E5533F" w:rsidP="00E5533F">
      <w:pPr>
        <w:pStyle w:val="ListParagraph"/>
        <w:numPr>
          <w:ilvl w:val="0"/>
          <w:numId w:val="16"/>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 xml:space="preserve">Zarya, V. (2015).  Why is the “Rooney Rule” suddenly tech’s answer to hiring more women?  </w:t>
      </w:r>
      <w:r w:rsidRPr="00560CE4">
        <w:rPr>
          <w:rFonts w:ascii="Times New Roman" w:hAnsi="Times New Roman" w:cs="Times New Roman"/>
          <w:i/>
          <w:sz w:val="24"/>
          <w:szCs w:val="24"/>
          <w:shd w:val="clear" w:color="auto" w:fill="FFFFFF"/>
        </w:rPr>
        <w:t>Fortune,</w:t>
      </w:r>
      <w:r w:rsidRPr="00560CE4">
        <w:rPr>
          <w:rFonts w:ascii="Times New Roman" w:hAnsi="Times New Roman" w:cs="Times New Roman"/>
          <w:sz w:val="24"/>
          <w:szCs w:val="24"/>
          <w:shd w:val="clear" w:color="auto" w:fill="FFFFFF"/>
        </w:rPr>
        <w:t xml:space="preserve"> August 10.</w:t>
      </w:r>
    </w:p>
    <w:p w14:paraId="2815C176" w14:textId="721498CA" w:rsidR="000F4A07" w:rsidRPr="00560CE4" w:rsidRDefault="000F4A07" w:rsidP="00E5533F">
      <w:pPr>
        <w:pStyle w:val="ListParagraph"/>
        <w:numPr>
          <w:ilvl w:val="0"/>
          <w:numId w:val="16"/>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 xml:space="preserve">Derfler-Rozin, R., Sherf, E.N. &amp; Chen, G. (2021).  To be or not to be consistent?  The role of friendship and group-targeted perspective in managers’ allocation decisions.  </w:t>
      </w:r>
      <w:r w:rsidRPr="00560CE4">
        <w:rPr>
          <w:rFonts w:ascii="Times New Roman" w:hAnsi="Times New Roman" w:cs="Times New Roman"/>
          <w:i/>
          <w:iCs/>
          <w:sz w:val="24"/>
          <w:szCs w:val="24"/>
          <w:shd w:val="clear" w:color="auto" w:fill="FFFFFF"/>
        </w:rPr>
        <w:t>Journal of Organizational Behavior, 42,</w:t>
      </w:r>
      <w:r w:rsidRPr="00560CE4">
        <w:rPr>
          <w:rFonts w:ascii="Times New Roman" w:hAnsi="Times New Roman" w:cs="Times New Roman"/>
          <w:sz w:val="24"/>
          <w:szCs w:val="24"/>
          <w:shd w:val="clear" w:color="auto" w:fill="FFFFFF"/>
        </w:rPr>
        <w:t xml:space="preserve"> 814-833.</w:t>
      </w:r>
    </w:p>
    <w:p w14:paraId="43C580AC" w14:textId="791AEF43" w:rsidR="00E5533F" w:rsidRPr="00560CE4" w:rsidRDefault="00AC657B" w:rsidP="00E5533F">
      <w:pPr>
        <w:rPr>
          <w:rFonts w:ascii="Times New Roman" w:hAnsi="Times New Roman" w:cs="Times New Roman"/>
          <w:color w:val="555555"/>
          <w:sz w:val="24"/>
          <w:szCs w:val="24"/>
          <w:u w:val="single"/>
          <w:shd w:val="clear" w:color="auto" w:fill="FFFFFF"/>
        </w:rPr>
      </w:pPr>
      <w:r w:rsidRPr="00560CE4">
        <w:rPr>
          <w:rFonts w:ascii="Times New Roman" w:hAnsi="Times New Roman" w:cs="Times New Roman"/>
          <w:color w:val="555555"/>
          <w:sz w:val="24"/>
          <w:szCs w:val="24"/>
          <w:u w:val="single"/>
          <w:shd w:val="clear" w:color="auto" w:fill="FFFFFF"/>
        </w:rPr>
        <w:t>11/27</w:t>
      </w:r>
      <w:r w:rsidR="00E5533F" w:rsidRPr="00560CE4">
        <w:rPr>
          <w:rFonts w:ascii="Times New Roman" w:hAnsi="Times New Roman" w:cs="Times New Roman"/>
          <w:color w:val="555555"/>
          <w:sz w:val="24"/>
          <w:szCs w:val="24"/>
          <w:u w:val="single"/>
          <w:shd w:val="clear" w:color="auto" w:fill="FFFFFF"/>
        </w:rPr>
        <w:t>:  Restorative and retributive</w:t>
      </w:r>
    </w:p>
    <w:p w14:paraId="2B254FA4" w14:textId="6AEFD306" w:rsidR="00E40570" w:rsidRPr="00560CE4" w:rsidRDefault="00E40570" w:rsidP="00521601">
      <w:pPr>
        <w:pStyle w:val="ListParagraph"/>
        <w:numPr>
          <w:ilvl w:val="0"/>
          <w:numId w:val="25"/>
        </w:numPr>
        <w:autoSpaceDE w:val="0"/>
        <w:autoSpaceDN w:val="0"/>
        <w:adjustRightInd w:val="0"/>
        <w:spacing w:after="0" w:line="240" w:lineRule="auto"/>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rPr>
        <w:t xml:space="preserve">Liang, L. H., Coulombe, C., Brown, D. J., Lian, H., Hanig, S., Ferris, D. L., &amp; Keeping, L. M. (2021, July 22). Can Two Wrongs Make a Right? The Buffering Effect of Retaliation on Subordinate Well-Being Following Abusive Supervision. </w:t>
      </w:r>
      <w:r w:rsidRPr="00560CE4">
        <w:rPr>
          <w:rFonts w:ascii="Times New Roman" w:hAnsi="Times New Roman" w:cs="Times New Roman"/>
          <w:i/>
          <w:iCs/>
          <w:sz w:val="24"/>
          <w:szCs w:val="24"/>
        </w:rPr>
        <w:t>Journal of Occupational Health Psychology</w:t>
      </w:r>
      <w:r w:rsidRPr="00560CE4">
        <w:rPr>
          <w:rFonts w:ascii="Times New Roman" w:hAnsi="Times New Roman" w:cs="Times New Roman"/>
          <w:sz w:val="24"/>
          <w:szCs w:val="24"/>
        </w:rPr>
        <w:t xml:space="preserve">. Advance online publication. </w:t>
      </w:r>
      <w:hyperlink r:id="rId28" w:history="1">
        <w:r w:rsidR="004E5BA2" w:rsidRPr="00560CE4">
          <w:rPr>
            <w:rStyle w:val="Hyperlink"/>
            <w:rFonts w:ascii="Times New Roman" w:hAnsi="Times New Roman" w:cs="Times New Roman"/>
            <w:sz w:val="24"/>
            <w:szCs w:val="24"/>
          </w:rPr>
          <w:t>http://dx.doi.org/10.1037/ocp0000291</w:t>
        </w:r>
      </w:hyperlink>
    </w:p>
    <w:p w14:paraId="4511DEBD" w14:textId="7DCB446E" w:rsidR="004E5BA2" w:rsidRPr="00560CE4" w:rsidRDefault="004E5BA2" w:rsidP="00521601">
      <w:pPr>
        <w:pStyle w:val="ListParagraph"/>
        <w:numPr>
          <w:ilvl w:val="0"/>
          <w:numId w:val="25"/>
        </w:numPr>
        <w:autoSpaceDE w:val="0"/>
        <w:autoSpaceDN w:val="0"/>
        <w:adjustRightInd w:val="0"/>
        <w:spacing w:after="0" w:line="240" w:lineRule="auto"/>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rPr>
        <w:t>Research summary on second chances</w:t>
      </w:r>
    </w:p>
    <w:p w14:paraId="676AC817" w14:textId="77777777" w:rsidR="004E5BA2" w:rsidRPr="00560CE4" w:rsidRDefault="004E5BA2" w:rsidP="004E5BA2">
      <w:pPr>
        <w:autoSpaceDE w:val="0"/>
        <w:autoSpaceDN w:val="0"/>
        <w:adjustRightInd w:val="0"/>
        <w:spacing w:after="0" w:line="240" w:lineRule="auto"/>
        <w:rPr>
          <w:rFonts w:ascii="Times New Roman" w:hAnsi="Times New Roman" w:cs="Times New Roman"/>
          <w:sz w:val="24"/>
          <w:szCs w:val="24"/>
          <w:u w:val="single"/>
          <w:shd w:val="clear" w:color="auto" w:fill="FFFFFF"/>
        </w:rPr>
      </w:pPr>
    </w:p>
    <w:p w14:paraId="13723C12" w14:textId="61ED4B88" w:rsidR="00E5533F" w:rsidRPr="00560CE4" w:rsidRDefault="00AC657B" w:rsidP="00E5533F">
      <w:pPr>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u w:val="single"/>
          <w:shd w:val="clear" w:color="auto" w:fill="FFFFFF"/>
        </w:rPr>
        <w:t>11/29</w:t>
      </w:r>
      <w:r w:rsidR="00E5533F" w:rsidRPr="00560CE4">
        <w:rPr>
          <w:rFonts w:ascii="Times New Roman" w:hAnsi="Times New Roman" w:cs="Times New Roman"/>
          <w:sz w:val="24"/>
          <w:szCs w:val="24"/>
          <w:u w:val="single"/>
          <w:shd w:val="clear" w:color="auto" w:fill="FFFFFF"/>
        </w:rPr>
        <w:t>:  Address:  systems</w:t>
      </w:r>
    </w:p>
    <w:p w14:paraId="207731F1" w14:textId="77777777" w:rsidR="00E5533F" w:rsidRPr="00560CE4" w:rsidRDefault="00E5533F" w:rsidP="00E5533F">
      <w:pPr>
        <w:pStyle w:val="ListParagraph"/>
        <w:numPr>
          <w:ilvl w:val="0"/>
          <w:numId w:val="18"/>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Rubino, C., Avery, DR, McKay, PF, et al. (2017).  And justice for all:  how organizational justice climate deters sexual harassment.  Personnel Psychology, 1-26.</w:t>
      </w:r>
    </w:p>
    <w:p w14:paraId="2B981E3F" w14:textId="77777777" w:rsidR="00C3335E" w:rsidRPr="00560CE4" w:rsidRDefault="00C3335E" w:rsidP="00C3335E">
      <w:pPr>
        <w:pStyle w:val="ListParagraph"/>
        <w:numPr>
          <w:ilvl w:val="0"/>
          <w:numId w:val="18"/>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 xml:space="preserve">Ashburn-Nardo, L., Lindsey, A., Morris, K.A &amp; Goodwin, SA (2019).  Who is responsible for confronting prejudice?  The role of perceived and conferred authority.  </w:t>
      </w:r>
      <w:r w:rsidRPr="00560CE4">
        <w:rPr>
          <w:rFonts w:ascii="Times New Roman" w:hAnsi="Times New Roman" w:cs="Times New Roman"/>
          <w:i/>
          <w:iCs/>
          <w:sz w:val="24"/>
          <w:szCs w:val="24"/>
          <w:shd w:val="clear" w:color="auto" w:fill="FFFFFF"/>
        </w:rPr>
        <w:t>Journal of Business Psychology</w:t>
      </w:r>
      <w:r w:rsidRPr="00560CE4">
        <w:rPr>
          <w:rFonts w:ascii="Times New Roman" w:hAnsi="Times New Roman" w:cs="Times New Roman"/>
          <w:sz w:val="24"/>
          <w:szCs w:val="24"/>
          <w:shd w:val="clear" w:color="auto" w:fill="FFFFFF"/>
        </w:rPr>
        <w:t xml:space="preserve">.  </w:t>
      </w:r>
    </w:p>
    <w:p w14:paraId="1974A985" w14:textId="77777777" w:rsidR="00C3335E" w:rsidRPr="00560CE4" w:rsidRDefault="00C3335E" w:rsidP="00C3335E">
      <w:pPr>
        <w:pStyle w:val="ListParagraph"/>
        <w:rPr>
          <w:rFonts w:ascii="Times New Roman" w:hAnsi="Times New Roman" w:cs="Times New Roman"/>
          <w:sz w:val="24"/>
          <w:szCs w:val="24"/>
          <w:shd w:val="clear" w:color="auto" w:fill="FFFFFF"/>
        </w:rPr>
      </w:pPr>
    </w:p>
    <w:p w14:paraId="7D940579" w14:textId="7A76C361" w:rsidR="00E5533F" w:rsidRPr="00560CE4" w:rsidRDefault="00AC657B" w:rsidP="00E5533F">
      <w:pPr>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u w:val="single"/>
          <w:shd w:val="clear" w:color="auto" w:fill="FFFFFF"/>
        </w:rPr>
        <w:lastRenderedPageBreak/>
        <w:t>12/4</w:t>
      </w:r>
      <w:r w:rsidR="00E5533F" w:rsidRPr="00560CE4">
        <w:rPr>
          <w:rFonts w:ascii="Times New Roman" w:hAnsi="Times New Roman" w:cs="Times New Roman"/>
          <w:sz w:val="24"/>
          <w:szCs w:val="24"/>
          <w:u w:val="single"/>
          <w:shd w:val="clear" w:color="auto" w:fill="FFFFFF"/>
        </w:rPr>
        <w:t>:  Address: training</w:t>
      </w:r>
    </w:p>
    <w:p w14:paraId="32A2E898" w14:textId="77777777" w:rsidR="00E5533F" w:rsidRPr="00560CE4" w:rsidRDefault="00E5533F" w:rsidP="00E5533F">
      <w:pPr>
        <w:pStyle w:val="ListParagraph"/>
        <w:numPr>
          <w:ilvl w:val="0"/>
          <w:numId w:val="19"/>
        </w:numPr>
        <w:shd w:val="clear" w:color="auto" w:fill="FFFFFF"/>
        <w:spacing w:after="0" w:line="240" w:lineRule="auto"/>
        <w:textAlignment w:val="baseline"/>
        <w:rPr>
          <w:rFonts w:ascii="Times New Roman" w:hAnsi="Times New Roman" w:cs="Times New Roman"/>
          <w:sz w:val="24"/>
          <w:szCs w:val="24"/>
        </w:rPr>
      </w:pPr>
      <w:r w:rsidRPr="00560CE4">
        <w:rPr>
          <w:rFonts w:ascii="Times New Roman" w:hAnsi="Times New Roman" w:cs="Times New Roman"/>
          <w:sz w:val="24"/>
          <w:szCs w:val="24"/>
        </w:rPr>
        <w:t xml:space="preserve">Richter, M., Konig, C.J., </w:t>
      </w:r>
      <w:proofErr w:type="spellStart"/>
      <w:r w:rsidRPr="00560CE4">
        <w:rPr>
          <w:rFonts w:ascii="Times New Roman" w:hAnsi="Times New Roman" w:cs="Times New Roman"/>
          <w:sz w:val="24"/>
          <w:szCs w:val="24"/>
        </w:rPr>
        <w:t>Koppermann</w:t>
      </w:r>
      <w:proofErr w:type="spellEnd"/>
      <w:r w:rsidRPr="00560CE4">
        <w:rPr>
          <w:rFonts w:ascii="Times New Roman" w:hAnsi="Times New Roman" w:cs="Times New Roman"/>
          <w:sz w:val="24"/>
          <w:szCs w:val="24"/>
        </w:rPr>
        <w:t xml:space="preserve">, C. &amp; Schilling, M. (2016).  Displaying fairness while delivering bad news:  testing the effectiveness of organizational bad news training in the layoff context.  </w:t>
      </w:r>
      <w:r w:rsidRPr="00560CE4">
        <w:rPr>
          <w:rFonts w:ascii="Times New Roman" w:hAnsi="Times New Roman" w:cs="Times New Roman"/>
          <w:i/>
          <w:sz w:val="24"/>
          <w:szCs w:val="24"/>
        </w:rPr>
        <w:t>Journal of Applied Psychology, 101,</w:t>
      </w:r>
      <w:r w:rsidRPr="00560CE4">
        <w:rPr>
          <w:rFonts w:ascii="Times New Roman" w:hAnsi="Times New Roman" w:cs="Times New Roman"/>
          <w:sz w:val="24"/>
          <w:szCs w:val="24"/>
        </w:rPr>
        <w:t xml:space="preserve"> 779-792.</w:t>
      </w:r>
    </w:p>
    <w:p w14:paraId="2EC1EFF4" w14:textId="77777777" w:rsidR="00E5533F" w:rsidRPr="00560CE4" w:rsidRDefault="00E5533F" w:rsidP="00E5533F">
      <w:pPr>
        <w:pStyle w:val="ListParagraph"/>
        <w:numPr>
          <w:ilvl w:val="0"/>
          <w:numId w:val="19"/>
        </w:numPr>
        <w:shd w:val="clear" w:color="auto" w:fill="FFFFFF"/>
        <w:spacing w:after="0" w:line="240" w:lineRule="auto"/>
        <w:textAlignment w:val="baseline"/>
        <w:rPr>
          <w:rFonts w:ascii="Times New Roman" w:hAnsi="Times New Roman" w:cs="Times New Roman"/>
          <w:sz w:val="24"/>
          <w:szCs w:val="24"/>
        </w:rPr>
      </w:pPr>
      <w:r w:rsidRPr="00560CE4">
        <w:rPr>
          <w:rFonts w:ascii="Times New Roman" w:hAnsi="Times New Roman" w:cs="Times New Roman"/>
          <w:sz w:val="24"/>
          <w:szCs w:val="24"/>
        </w:rPr>
        <w:t>Greenberg, J. (2006). </w:t>
      </w:r>
      <w:hyperlink r:id="rId29" w:history="1">
        <w:r w:rsidRPr="00560CE4">
          <w:rPr>
            <w:rStyle w:val="Hyperlink"/>
            <w:rFonts w:ascii="Times New Roman" w:hAnsi="Times New Roman" w:cs="Times New Roman"/>
            <w:color w:val="auto"/>
            <w:sz w:val="24"/>
            <w:szCs w:val="24"/>
            <w:u w:val="none"/>
            <w:bdr w:val="none" w:sz="0" w:space="0" w:color="auto" w:frame="1"/>
          </w:rPr>
          <w:t>Losing sleep over organizational injustice: Attenuating insomniac reactions to underpayment inequity with supervisory training in interactional justice.</w:t>
        </w:r>
      </w:hyperlink>
      <w:r w:rsidRPr="00560CE4">
        <w:rPr>
          <w:rFonts w:ascii="Times New Roman" w:hAnsi="Times New Roman" w:cs="Times New Roman"/>
          <w:sz w:val="24"/>
          <w:szCs w:val="24"/>
        </w:rPr>
        <w:t> </w:t>
      </w:r>
      <w:r w:rsidRPr="00560CE4">
        <w:rPr>
          <w:rFonts w:ascii="Times New Roman" w:hAnsi="Times New Roman" w:cs="Times New Roman"/>
          <w:i/>
          <w:iCs/>
          <w:sz w:val="24"/>
          <w:szCs w:val="24"/>
        </w:rPr>
        <w:t>Journal of Applied Psychology, 91</w:t>
      </w:r>
      <w:r w:rsidRPr="00560CE4">
        <w:rPr>
          <w:rFonts w:ascii="Times New Roman" w:hAnsi="Times New Roman" w:cs="Times New Roman"/>
          <w:sz w:val="24"/>
          <w:szCs w:val="24"/>
        </w:rPr>
        <w:t>, 58-69.</w:t>
      </w:r>
    </w:p>
    <w:p w14:paraId="17ED1976" w14:textId="77777777" w:rsidR="006A42BE" w:rsidRPr="00560CE4" w:rsidRDefault="006A42BE" w:rsidP="00E5533F">
      <w:pPr>
        <w:rPr>
          <w:rFonts w:ascii="Times New Roman" w:hAnsi="Times New Roman" w:cs="Times New Roman"/>
          <w:sz w:val="24"/>
          <w:szCs w:val="24"/>
          <w:u w:val="single"/>
          <w:shd w:val="clear" w:color="auto" w:fill="FFFFFF"/>
        </w:rPr>
      </w:pPr>
    </w:p>
    <w:p w14:paraId="03A3AA99" w14:textId="529DE910" w:rsidR="00E5533F" w:rsidRPr="00560CE4" w:rsidRDefault="00AC657B" w:rsidP="00E5533F">
      <w:pPr>
        <w:rPr>
          <w:rFonts w:ascii="Times New Roman" w:hAnsi="Times New Roman" w:cs="Times New Roman"/>
          <w:sz w:val="24"/>
          <w:szCs w:val="24"/>
          <w:u w:val="single"/>
          <w:shd w:val="clear" w:color="auto" w:fill="FFFFFF"/>
        </w:rPr>
      </w:pPr>
      <w:r w:rsidRPr="00560CE4">
        <w:rPr>
          <w:rFonts w:ascii="Times New Roman" w:hAnsi="Times New Roman" w:cs="Times New Roman"/>
          <w:sz w:val="24"/>
          <w:szCs w:val="24"/>
          <w:u w:val="single"/>
          <w:shd w:val="clear" w:color="auto" w:fill="FFFFFF"/>
        </w:rPr>
        <w:t>12/6</w:t>
      </w:r>
      <w:r w:rsidR="00E5533F" w:rsidRPr="00560CE4">
        <w:rPr>
          <w:rFonts w:ascii="Times New Roman" w:hAnsi="Times New Roman" w:cs="Times New Roman"/>
          <w:sz w:val="24"/>
          <w:szCs w:val="24"/>
          <w:u w:val="single"/>
          <w:shd w:val="clear" w:color="auto" w:fill="FFFFFF"/>
        </w:rPr>
        <w:t>:  Address:  third parties</w:t>
      </w:r>
    </w:p>
    <w:p w14:paraId="38D4538C" w14:textId="77777777" w:rsidR="00E5533F" w:rsidRPr="00560CE4" w:rsidRDefault="00E5533F" w:rsidP="00E5533F">
      <w:pPr>
        <w:pStyle w:val="ListParagraph"/>
        <w:numPr>
          <w:ilvl w:val="0"/>
          <w:numId w:val="11"/>
        </w:numPr>
        <w:rPr>
          <w:rFonts w:ascii="Times New Roman" w:hAnsi="Times New Roman" w:cs="Times New Roman"/>
          <w:sz w:val="24"/>
          <w:szCs w:val="24"/>
          <w:shd w:val="clear" w:color="auto" w:fill="FFFFFF"/>
        </w:rPr>
      </w:pPr>
      <w:r w:rsidRPr="00560CE4">
        <w:rPr>
          <w:rFonts w:ascii="Times New Roman" w:hAnsi="Times New Roman" w:cs="Times New Roman"/>
          <w:sz w:val="24"/>
          <w:szCs w:val="24"/>
          <w:shd w:val="clear" w:color="auto" w:fill="FFFFFF"/>
        </w:rPr>
        <w:t>Mitchell, M.S., Vogel, R.M &amp; Folger, R (2015).  Third parties’ reactions to the abusive supervision of coworkers</w:t>
      </w:r>
      <w:r w:rsidRPr="00560CE4">
        <w:rPr>
          <w:rFonts w:ascii="Times New Roman" w:hAnsi="Times New Roman" w:cs="Times New Roman"/>
          <w:i/>
          <w:sz w:val="24"/>
          <w:szCs w:val="24"/>
          <w:shd w:val="clear" w:color="auto" w:fill="FFFFFF"/>
        </w:rPr>
        <w:t>.  Journal of Applied Psychology, 100</w:t>
      </w:r>
      <w:r w:rsidRPr="00560CE4">
        <w:rPr>
          <w:rFonts w:ascii="Times New Roman" w:hAnsi="Times New Roman" w:cs="Times New Roman"/>
          <w:sz w:val="24"/>
          <w:szCs w:val="24"/>
          <w:shd w:val="clear" w:color="auto" w:fill="FFFFFF"/>
        </w:rPr>
        <w:t>, 1040-1055.</w:t>
      </w:r>
    </w:p>
    <w:p w14:paraId="29C2390A" w14:textId="598A48D0" w:rsidR="00C3335E" w:rsidRPr="00560CE4" w:rsidRDefault="00C3335E" w:rsidP="00E5533F">
      <w:pPr>
        <w:pStyle w:val="ListParagraph"/>
        <w:numPr>
          <w:ilvl w:val="0"/>
          <w:numId w:val="11"/>
        </w:numPr>
        <w:rPr>
          <w:rFonts w:ascii="Times New Roman" w:hAnsi="Times New Roman" w:cs="Times New Roman"/>
          <w:sz w:val="24"/>
          <w:szCs w:val="24"/>
          <w:shd w:val="clear" w:color="auto" w:fill="FFFFFF"/>
        </w:rPr>
      </w:pPr>
      <w:r w:rsidRPr="00560CE4">
        <w:rPr>
          <w:rFonts w:ascii="Times New Roman" w:hAnsi="Times New Roman" w:cs="Times New Roman"/>
          <w:color w:val="555555"/>
          <w:sz w:val="24"/>
          <w:szCs w:val="24"/>
          <w:shd w:val="clear" w:color="auto" w:fill="FFFFFF"/>
        </w:rPr>
        <w:t>David, E. M., Volpone, S. D., Avery, D. R., Johnson, L. U., &amp; Crepeau, L. (2023). Am I next? men and women’s divergent justice perceptions following vicarious mistreatment.</w:t>
      </w:r>
      <w:r w:rsidRPr="00560CE4">
        <w:rPr>
          <w:rFonts w:ascii="Times New Roman" w:hAnsi="Times New Roman" w:cs="Times New Roman"/>
          <w:i/>
          <w:iCs/>
          <w:color w:val="555555"/>
          <w:sz w:val="24"/>
          <w:szCs w:val="24"/>
          <w:shd w:val="clear" w:color="auto" w:fill="FFFFFF"/>
        </w:rPr>
        <w:t> Journal of Applied Psychology, </w:t>
      </w:r>
      <w:proofErr w:type="spellStart"/>
      <w:r w:rsidRPr="00560CE4">
        <w:rPr>
          <w:rFonts w:ascii="Times New Roman" w:hAnsi="Times New Roman" w:cs="Times New Roman"/>
          <w:color w:val="555555"/>
          <w:sz w:val="24"/>
          <w:szCs w:val="24"/>
          <w:shd w:val="clear" w:color="auto" w:fill="FFFFFF"/>
        </w:rPr>
        <w:t>doi:https</w:t>
      </w:r>
      <w:proofErr w:type="spellEnd"/>
      <w:r w:rsidRPr="00560CE4">
        <w:rPr>
          <w:rFonts w:ascii="Times New Roman" w:hAnsi="Times New Roman" w:cs="Times New Roman"/>
          <w:color w:val="555555"/>
          <w:sz w:val="24"/>
          <w:szCs w:val="24"/>
          <w:shd w:val="clear" w:color="auto" w:fill="FFFFFF"/>
        </w:rPr>
        <w:t>://doi.org/10.1037/apl0001109</w:t>
      </w:r>
    </w:p>
    <w:p w14:paraId="5AF88D46" w14:textId="0F02E51B" w:rsidR="00920052" w:rsidRPr="00560CE4" w:rsidRDefault="00920052" w:rsidP="00AC657B">
      <w:pPr>
        <w:pStyle w:val="ListParagraph"/>
        <w:spacing w:after="240" w:line="252" w:lineRule="atLeast"/>
        <w:ind w:left="810"/>
        <w:textAlignment w:val="baseline"/>
        <w:rPr>
          <w:rFonts w:ascii="Times New Roman" w:hAnsi="Times New Roman" w:cs="Times New Roman"/>
          <w:color w:val="333333"/>
          <w:sz w:val="24"/>
          <w:szCs w:val="24"/>
        </w:rPr>
      </w:pPr>
    </w:p>
    <w:p w14:paraId="0B7C55BC" w14:textId="77777777" w:rsidR="00920052" w:rsidRPr="00560CE4" w:rsidRDefault="00920052" w:rsidP="00920052">
      <w:pPr>
        <w:pStyle w:val="ListParagraph"/>
        <w:spacing w:after="240" w:line="252" w:lineRule="atLeast"/>
        <w:textAlignment w:val="baseline"/>
        <w:rPr>
          <w:rFonts w:ascii="Times New Roman" w:hAnsi="Times New Roman" w:cs="Times New Roman"/>
          <w:color w:val="2A2A2A"/>
          <w:sz w:val="24"/>
          <w:szCs w:val="24"/>
        </w:rPr>
      </w:pPr>
    </w:p>
    <w:p w14:paraId="39D8461E" w14:textId="0907C9B3" w:rsidR="001048A1" w:rsidRPr="00560CE4" w:rsidRDefault="001048A1" w:rsidP="001048A1">
      <w:pPr>
        <w:pStyle w:val="ListParagraph"/>
        <w:rPr>
          <w:rFonts w:ascii="Times New Roman" w:hAnsi="Times New Roman" w:cs="Times New Roman"/>
          <w:color w:val="4C4C4C"/>
          <w:sz w:val="24"/>
          <w:szCs w:val="24"/>
          <w:shd w:val="clear" w:color="auto" w:fill="FFFFFF"/>
        </w:rPr>
      </w:pPr>
    </w:p>
    <w:p w14:paraId="6AE6EA1C" w14:textId="77777777" w:rsidR="00B80FA4" w:rsidRPr="00560CE4" w:rsidRDefault="00B80FA4" w:rsidP="0097559D">
      <w:pPr>
        <w:rPr>
          <w:rFonts w:ascii="Times New Roman" w:hAnsi="Times New Roman" w:cs="Times New Roman"/>
          <w:color w:val="4C4C4C"/>
          <w:sz w:val="24"/>
          <w:szCs w:val="24"/>
          <w:shd w:val="clear" w:color="auto" w:fill="FFFFFF"/>
        </w:rPr>
        <w:sectPr w:rsidR="00B80FA4" w:rsidRPr="00560CE4" w:rsidSect="00AC6B61">
          <w:footerReference w:type="default" r:id="rId30"/>
          <w:pgSz w:w="12240" w:h="15840"/>
          <w:pgMar w:top="1440" w:right="1440" w:bottom="1440" w:left="1440" w:header="720" w:footer="720" w:gutter="0"/>
          <w:cols w:space="720"/>
          <w:docGrid w:linePitch="360"/>
        </w:sectPr>
      </w:pPr>
    </w:p>
    <w:p w14:paraId="11F1BBE3" w14:textId="1B86CCC2" w:rsidR="001909E8" w:rsidRPr="00560CE4" w:rsidRDefault="005337EF" w:rsidP="001909E8">
      <w:pPr>
        <w:spacing w:after="0" w:line="240" w:lineRule="auto"/>
        <w:rPr>
          <w:rFonts w:ascii="Times New Roman" w:eastAsia="Times New Roman" w:hAnsi="Times New Roman" w:cs="Times New Roman"/>
          <w:b/>
          <w:sz w:val="24"/>
          <w:szCs w:val="24"/>
          <w:u w:val="single"/>
        </w:rPr>
      </w:pPr>
      <w:r w:rsidRPr="00560CE4">
        <w:rPr>
          <w:rFonts w:ascii="Times New Roman" w:eastAsia="Times New Roman" w:hAnsi="Times New Roman" w:cs="Times New Roman"/>
          <w:b/>
          <w:sz w:val="24"/>
          <w:szCs w:val="24"/>
          <w:u w:val="single"/>
        </w:rPr>
        <w:lastRenderedPageBreak/>
        <w:t>CLASS SCHEDULE</w:t>
      </w:r>
      <w:r w:rsidR="004B1C69" w:rsidRPr="00560CE4">
        <w:rPr>
          <w:rFonts w:ascii="Times New Roman" w:eastAsia="Times New Roman" w:hAnsi="Times New Roman" w:cs="Times New Roman"/>
          <w:b/>
          <w:sz w:val="24"/>
          <w:szCs w:val="24"/>
          <w:u w:val="single"/>
        </w:rPr>
        <w:t xml:space="preserve"> ** Subject to change </w:t>
      </w:r>
    </w:p>
    <w:p w14:paraId="01C1BED9" w14:textId="513E20C2" w:rsidR="001909E8" w:rsidRPr="00560CE4" w:rsidRDefault="001909E8" w:rsidP="001909E8">
      <w:pPr>
        <w:spacing w:after="0" w:line="240" w:lineRule="auto"/>
        <w:rPr>
          <w:rFonts w:ascii="Times New Roman" w:eastAsia="Times New Roman" w:hAnsi="Times New Roman" w:cs="Times New Roman"/>
          <w:b/>
          <w:sz w:val="24"/>
          <w:szCs w:val="24"/>
          <w:u w:val="single"/>
        </w:rPr>
      </w:pPr>
      <w:r w:rsidRPr="00560CE4">
        <w:rPr>
          <w:rFonts w:ascii="Times New Roman" w:eastAsia="Times New Roman" w:hAnsi="Times New Roman" w:cs="Times New Roman"/>
          <w:b/>
          <w:sz w:val="24"/>
          <w:szCs w:val="24"/>
          <w:u w:val="single"/>
        </w:rPr>
        <w:t xml:space="preserve">Abbreviations:  DP – Discussion post; LA—learning </w:t>
      </w:r>
      <w:proofErr w:type="gramStart"/>
      <w:r w:rsidRPr="00560CE4">
        <w:rPr>
          <w:rFonts w:ascii="Times New Roman" w:eastAsia="Times New Roman" w:hAnsi="Times New Roman" w:cs="Times New Roman"/>
          <w:b/>
          <w:sz w:val="24"/>
          <w:szCs w:val="24"/>
          <w:u w:val="single"/>
        </w:rPr>
        <w:t>activity;</w:t>
      </w:r>
      <w:proofErr w:type="gramEnd"/>
      <w:r w:rsidRPr="00560CE4">
        <w:rPr>
          <w:rFonts w:ascii="Times New Roman" w:eastAsia="Times New Roman" w:hAnsi="Times New Roman" w:cs="Times New Roman"/>
          <w:b/>
          <w:sz w:val="24"/>
          <w:szCs w:val="24"/>
          <w:u w:val="single"/>
        </w:rPr>
        <w:t xml:space="preserve"> </w:t>
      </w:r>
    </w:p>
    <w:tbl>
      <w:tblPr>
        <w:tblStyle w:val="TableGrid"/>
        <w:tblW w:w="12492" w:type="dxa"/>
        <w:tblLook w:val="04A0" w:firstRow="1" w:lastRow="0" w:firstColumn="1" w:lastColumn="0" w:noHBand="0" w:noVBand="1"/>
      </w:tblPr>
      <w:tblGrid>
        <w:gridCol w:w="2009"/>
        <w:gridCol w:w="1045"/>
        <w:gridCol w:w="1905"/>
        <w:gridCol w:w="2440"/>
        <w:gridCol w:w="2710"/>
        <w:gridCol w:w="2383"/>
      </w:tblGrid>
      <w:tr w:rsidR="004E5BA2" w:rsidRPr="00560CE4" w14:paraId="78F86BC1" w14:textId="77777777" w:rsidTr="00972FD7">
        <w:tc>
          <w:tcPr>
            <w:tcW w:w="2009" w:type="dxa"/>
            <w:shd w:val="clear" w:color="auto" w:fill="B4C6E7"/>
          </w:tcPr>
          <w:p w14:paraId="00C333F9" w14:textId="77777777" w:rsidR="004E5BA2" w:rsidRPr="00560CE4" w:rsidRDefault="004E5BA2" w:rsidP="001909E8">
            <w:pPr>
              <w:spacing w:after="200" w:line="276" w:lineRule="auto"/>
              <w:rPr>
                <w:rFonts w:ascii="Times New Roman" w:eastAsia="Times New Roman" w:hAnsi="Times New Roman" w:cs="Times New Roman"/>
                <w:b/>
                <w:sz w:val="24"/>
                <w:szCs w:val="24"/>
                <w:u w:val="single"/>
              </w:rPr>
            </w:pPr>
            <w:r w:rsidRPr="00560CE4">
              <w:rPr>
                <w:rFonts w:ascii="Times New Roman" w:eastAsia="Times New Roman" w:hAnsi="Times New Roman" w:cs="Times New Roman"/>
                <w:b/>
                <w:sz w:val="24"/>
                <w:szCs w:val="24"/>
                <w:u w:val="single"/>
              </w:rPr>
              <w:t>Module</w:t>
            </w:r>
          </w:p>
        </w:tc>
        <w:tc>
          <w:tcPr>
            <w:tcW w:w="1045" w:type="dxa"/>
            <w:shd w:val="clear" w:color="auto" w:fill="B4C6E7"/>
          </w:tcPr>
          <w:p w14:paraId="5BAD8038" w14:textId="77777777"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u w:val="single"/>
              </w:rPr>
              <w:br w:type="page"/>
            </w:r>
            <w:r w:rsidRPr="00560CE4">
              <w:rPr>
                <w:rFonts w:ascii="Times New Roman" w:eastAsia="Times New Roman" w:hAnsi="Times New Roman" w:cs="Times New Roman"/>
                <w:b/>
                <w:sz w:val="24"/>
                <w:szCs w:val="24"/>
              </w:rPr>
              <w:t>Date</w:t>
            </w:r>
          </w:p>
        </w:tc>
        <w:tc>
          <w:tcPr>
            <w:tcW w:w="1905" w:type="dxa"/>
            <w:shd w:val="clear" w:color="auto" w:fill="B4C6E7"/>
          </w:tcPr>
          <w:p w14:paraId="2A1CCDFD" w14:textId="77777777"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Topic</w:t>
            </w:r>
          </w:p>
        </w:tc>
        <w:tc>
          <w:tcPr>
            <w:tcW w:w="2440" w:type="dxa"/>
            <w:shd w:val="clear" w:color="auto" w:fill="B4C6E7"/>
          </w:tcPr>
          <w:p w14:paraId="2E172DFD" w14:textId="77777777"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Assignments (Exact Due times are on D2L)</w:t>
            </w:r>
          </w:p>
        </w:tc>
        <w:tc>
          <w:tcPr>
            <w:tcW w:w="2710" w:type="dxa"/>
            <w:shd w:val="clear" w:color="auto" w:fill="B4C6E7"/>
          </w:tcPr>
          <w:p w14:paraId="4A4C1CE6" w14:textId="14BB37A2"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Readings/Audios/Videos</w:t>
            </w:r>
          </w:p>
        </w:tc>
        <w:tc>
          <w:tcPr>
            <w:tcW w:w="2383" w:type="dxa"/>
            <w:shd w:val="clear" w:color="auto" w:fill="B4C6E7"/>
          </w:tcPr>
          <w:p w14:paraId="6C9DB367" w14:textId="50633426"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Class Meeting Focus</w:t>
            </w:r>
          </w:p>
        </w:tc>
      </w:tr>
      <w:tr w:rsidR="004E5BA2" w:rsidRPr="00560CE4" w14:paraId="64531033" w14:textId="77777777" w:rsidTr="00972FD7">
        <w:tc>
          <w:tcPr>
            <w:tcW w:w="2009" w:type="dxa"/>
          </w:tcPr>
          <w:p w14:paraId="6D4AB655" w14:textId="77777777" w:rsidR="004E5BA2" w:rsidRPr="00560CE4" w:rsidRDefault="004E5BA2" w:rsidP="001909E8">
            <w:pPr>
              <w:numPr>
                <w:ilvl w:val="0"/>
                <w:numId w:val="22"/>
              </w:numPr>
              <w:spacing w:after="200" w:line="276" w:lineRule="auto"/>
              <w:contextualSpacing/>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Overview</w:t>
            </w:r>
          </w:p>
        </w:tc>
        <w:tc>
          <w:tcPr>
            <w:tcW w:w="1045" w:type="dxa"/>
          </w:tcPr>
          <w:p w14:paraId="6641D862" w14:textId="57716498"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Aug 28</w:t>
            </w:r>
          </w:p>
        </w:tc>
        <w:tc>
          <w:tcPr>
            <w:tcW w:w="1905" w:type="dxa"/>
          </w:tcPr>
          <w:p w14:paraId="07170B09"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Overview:  What is Fairness?</w:t>
            </w:r>
          </w:p>
        </w:tc>
        <w:tc>
          <w:tcPr>
            <w:tcW w:w="2440" w:type="dxa"/>
          </w:tcPr>
          <w:p w14:paraId="114D7820"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intro</w:t>
            </w:r>
          </w:p>
          <w:p w14:paraId="1A0F0D2C" w14:textId="14257930"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Review getting started module on D2L</w:t>
            </w:r>
          </w:p>
        </w:tc>
        <w:tc>
          <w:tcPr>
            <w:tcW w:w="2710" w:type="dxa"/>
          </w:tcPr>
          <w:p w14:paraId="4E790D9A"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t>
            </w:r>
          </w:p>
        </w:tc>
        <w:tc>
          <w:tcPr>
            <w:tcW w:w="2383" w:type="dxa"/>
          </w:tcPr>
          <w:p w14:paraId="31A6BAA5" w14:textId="342D1188"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Overview </w:t>
            </w:r>
          </w:p>
        </w:tc>
      </w:tr>
      <w:tr w:rsidR="004E5BA2" w:rsidRPr="00560CE4" w14:paraId="6CCCE961" w14:textId="77777777" w:rsidTr="00972FD7">
        <w:trPr>
          <w:trHeight w:val="332"/>
        </w:trPr>
        <w:tc>
          <w:tcPr>
            <w:tcW w:w="2009" w:type="dxa"/>
          </w:tcPr>
          <w:p w14:paraId="2F787E6A"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1045" w:type="dxa"/>
          </w:tcPr>
          <w:p w14:paraId="3C968019" w14:textId="397A91AF"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Aug 30</w:t>
            </w:r>
          </w:p>
        </w:tc>
        <w:tc>
          <w:tcPr>
            <w:tcW w:w="1905" w:type="dxa"/>
          </w:tcPr>
          <w:p w14:paraId="74BD25E1"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is organizational justice?</w:t>
            </w:r>
          </w:p>
        </w:tc>
        <w:tc>
          <w:tcPr>
            <w:tcW w:w="2440" w:type="dxa"/>
          </w:tcPr>
          <w:p w14:paraId="17633109" w14:textId="7292636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t>
            </w:r>
          </w:p>
        </w:tc>
        <w:tc>
          <w:tcPr>
            <w:tcW w:w="2710" w:type="dxa"/>
          </w:tcPr>
          <w:p w14:paraId="535CE954" w14:textId="77777777" w:rsidR="004E5BA2" w:rsidRPr="00560CE4" w:rsidRDefault="004E5BA2" w:rsidP="001909E8">
            <w:pPr>
              <w:spacing w:after="200" w:line="276" w:lineRule="auto"/>
              <w:rPr>
                <w:rFonts w:ascii="Times New Roman" w:eastAsia="Times New Roman" w:hAnsi="Times New Roman" w:cs="Times New Roman"/>
                <w:sz w:val="24"/>
                <w:szCs w:val="24"/>
              </w:rPr>
            </w:pPr>
            <w:proofErr w:type="spellStart"/>
            <w:r w:rsidRPr="00560CE4">
              <w:rPr>
                <w:rFonts w:ascii="Times New Roman" w:eastAsia="Times New Roman" w:hAnsi="Times New Roman" w:cs="Times New Roman"/>
                <w:sz w:val="24"/>
                <w:szCs w:val="24"/>
              </w:rPr>
              <w:t>Cropanzano</w:t>
            </w:r>
            <w:proofErr w:type="spellEnd"/>
            <w:r w:rsidRPr="00560CE4">
              <w:rPr>
                <w:rFonts w:ascii="Times New Roman" w:eastAsia="Times New Roman" w:hAnsi="Times New Roman" w:cs="Times New Roman"/>
                <w:sz w:val="24"/>
                <w:szCs w:val="24"/>
              </w:rPr>
              <w:t xml:space="preserve"> et al. 2007</w:t>
            </w:r>
          </w:p>
          <w:p w14:paraId="2E702B29"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2383" w:type="dxa"/>
          </w:tcPr>
          <w:p w14:paraId="1B88DE82" w14:textId="684C5403"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Fundamental concepts</w:t>
            </w:r>
          </w:p>
        </w:tc>
      </w:tr>
      <w:tr w:rsidR="004E5BA2" w:rsidRPr="00560CE4" w14:paraId="00B1241D" w14:textId="77777777" w:rsidTr="00972FD7">
        <w:trPr>
          <w:trHeight w:val="332"/>
        </w:trPr>
        <w:tc>
          <w:tcPr>
            <w:tcW w:w="2009" w:type="dxa"/>
          </w:tcPr>
          <w:p w14:paraId="3D7C684B" w14:textId="77777777" w:rsidR="004E5BA2" w:rsidRPr="00560CE4" w:rsidRDefault="004E5BA2" w:rsidP="001909E8">
            <w:pPr>
              <w:rPr>
                <w:rFonts w:ascii="Times New Roman" w:eastAsia="Times New Roman" w:hAnsi="Times New Roman" w:cs="Times New Roman"/>
                <w:sz w:val="24"/>
                <w:szCs w:val="24"/>
              </w:rPr>
            </w:pPr>
          </w:p>
        </w:tc>
        <w:tc>
          <w:tcPr>
            <w:tcW w:w="1045" w:type="dxa"/>
          </w:tcPr>
          <w:p w14:paraId="68B9D8A4" w14:textId="03FB341E"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4</w:t>
            </w:r>
          </w:p>
        </w:tc>
        <w:tc>
          <w:tcPr>
            <w:tcW w:w="1905" w:type="dxa"/>
          </w:tcPr>
          <w:p w14:paraId="3CB8EBC9" w14:textId="572F7A06"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t>
            </w:r>
          </w:p>
        </w:tc>
        <w:tc>
          <w:tcPr>
            <w:tcW w:w="2440" w:type="dxa"/>
          </w:tcPr>
          <w:p w14:paraId="1D3A608D" w14:textId="56C292DD"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t>
            </w:r>
          </w:p>
        </w:tc>
        <w:tc>
          <w:tcPr>
            <w:tcW w:w="2710" w:type="dxa"/>
          </w:tcPr>
          <w:p w14:paraId="6396D597" w14:textId="42714566"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t>
            </w:r>
          </w:p>
        </w:tc>
        <w:tc>
          <w:tcPr>
            <w:tcW w:w="2383" w:type="dxa"/>
          </w:tcPr>
          <w:p w14:paraId="35DD2A6B" w14:textId="44F9214C"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LABOR DAY NO CLASS</w:t>
            </w:r>
          </w:p>
        </w:tc>
      </w:tr>
      <w:tr w:rsidR="004E5BA2" w:rsidRPr="00560CE4" w14:paraId="27D48686" w14:textId="77777777" w:rsidTr="00972FD7">
        <w:tc>
          <w:tcPr>
            <w:tcW w:w="2009" w:type="dxa"/>
          </w:tcPr>
          <w:p w14:paraId="0C222B5F" w14:textId="77777777" w:rsidR="004E5BA2" w:rsidRPr="00560CE4" w:rsidRDefault="004E5BA2" w:rsidP="001909E8">
            <w:pPr>
              <w:numPr>
                <w:ilvl w:val="0"/>
                <w:numId w:val="22"/>
              </w:numPr>
              <w:spacing w:after="200" w:line="276" w:lineRule="auto"/>
              <w:contextualSpacing/>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Fundamental concepts</w:t>
            </w:r>
          </w:p>
        </w:tc>
        <w:tc>
          <w:tcPr>
            <w:tcW w:w="1045" w:type="dxa"/>
          </w:tcPr>
          <w:p w14:paraId="15E69C2D" w14:textId="449BB8BA"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6</w:t>
            </w:r>
          </w:p>
        </w:tc>
        <w:tc>
          <w:tcPr>
            <w:tcW w:w="1905" w:type="dxa"/>
          </w:tcPr>
          <w:p w14:paraId="4B023AD2"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are fair outcomes?</w:t>
            </w:r>
          </w:p>
        </w:tc>
        <w:tc>
          <w:tcPr>
            <w:tcW w:w="2440" w:type="dxa"/>
          </w:tcPr>
          <w:p w14:paraId="2F976747"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Comparators</w:t>
            </w:r>
          </w:p>
          <w:p w14:paraId="281420C3" w14:textId="533FF2CC" w:rsidR="004E5BA2" w:rsidRPr="00560CE4" w:rsidRDefault="004E5BA2" w:rsidP="001909E8">
            <w:pPr>
              <w:spacing w:after="200" w:line="276" w:lineRule="auto"/>
              <w:rPr>
                <w:rFonts w:ascii="Times New Roman" w:eastAsia="Times New Roman" w:hAnsi="Times New Roman" w:cs="Times New Roman"/>
                <w:sz w:val="24"/>
                <w:szCs w:val="24"/>
              </w:rPr>
            </w:pPr>
          </w:p>
        </w:tc>
        <w:tc>
          <w:tcPr>
            <w:tcW w:w="2710" w:type="dxa"/>
          </w:tcPr>
          <w:p w14:paraId="2739AA24"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Greenberg 1988</w:t>
            </w:r>
          </w:p>
          <w:p w14:paraId="6A40DDA0"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Greenberg 1990</w:t>
            </w:r>
          </w:p>
        </w:tc>
        <w:tc>
          <w:tcPr>
            <w:tcW w:w="2383" w:type="dxa"/>
          </w:tcPr>
          <w:p w14:paraId="753E6ABD" w14:textId="07D7855D" w:rsidR="004E5BA2" w:rsidRPr="00560CE4" w:rsidRDefault="004E5BA2" w:rsidP="00200070">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Distributive justice, Social Comparisons</w:t>
            </w:r>
          </w:p>
          <w:p w14:paraId="7438DA7B" w14:textId="2086FA56" w:rsidR="004E5BA2" w:rsidRPr="00560CE4" w:rsidRDefault="004E5BA2" w:rsidP="00200070">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LA: Salary comparison </w:t>
            </w:r>
          </w:p>
          <w:p w14:paraId="0ECB49A2" w14:textId="250A8BF1" w:rsidR="004E5BA2" w:rsidRPr="00560CE4" w:rsidRDefault="004E5BA2" w:rsidP="001909E8">
            <w:pPr>
              <w:spacing w:after="200" w:line="276" w:lineRule="auto"/>
              <w:rPr>
                <w:rFonts w:ascii="Times New Roman" w:eastAsia="Times New Roman" w:hAnsi="Times New Roman" w:cs="Times New Roman"/>
                <w:sz w:val="24"/>
                <w:szCs w:val="24"/>
              </w:rPr>
            </w:pPr>
          </w:p>
        </w:tc>
      </w:tr>
      <w:tr w:rsidR="004E5BA2" w:rsidRPr="00560CE4" w14:paraId="277980A8" w14:textId="77777777" w:rsidTr="00972FD7">
        <w:tc>
          <w:tcPr>
            <w:tcW w:w="2009" w:type="dxa"/>
          </w:tcPr>
          <w:p w14:paraId="1F397EC6"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1045" w:type="dxa"/>
          </w:tcPr>
          <w:p w14:paraId="7BC13F54" w14:textId="45556D30"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11</w:t>
            </w:r>
          </w:p>
        </w:tc>
        <w:tc>
          <w:tcPr>
            <w:tcW w:w="1905" w:type="dxa"/>
          </w:tcPr>
          <w:p w14:paraId="3FA76BB5"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are fair procedures? What is informational justice?</w:t>
            </w:r>
          </w:p>
        </w:tc>
        <w:tc>
          <w:tcPr>
            <w:tcW w:w="2440" w:type="dxa"/>
          </w:tcPr>
          <w:p w14:paraId="5427FAF9" w14:textId="3E1AA184"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Fair process</w:t>
            </w:r>
          </w:p>
          <w:p w14:paraId="5927E4D8" w14:textId="77777777" w:rsidR="004E5BA2" w:rsidRPr="00560CE4" w:rsidRDefault="004E5BA2" w:rsidP="001A2F7E">
            <w:pPr>
              <w:rPr>
                <w:rFonts w:ascii="Times New Roman" w:eastAsia="Times New Roman" w:hAnsi="Times New Roman" w:cs="Times New Roman"/>
                <w:sz w:val="24"/>
                <w:szCs w:val="24"/>
              </w:rPr>
            </w:pPr>
          </w:p>
        </w:tc>
        <w:tc>
          <w:tcPr>
            <w:tcW w:w="2710" w:type="dxa"/>
          </w:tcPr>
          <w:p w14:paraId="6A830E67"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Greenberg 1994 </w:t>
            </w:r>
          </w:p>
        </w:tc>
        <w:tc>
          <w:tcPr>
            <w:tcW w:w="2383" w:type="dxa"/>
          </w:tcPr>
          <w:p w14:paraId="7A60D183" w14:textId="541C10BE" w:rsidR="00361080" w:rsidRPr="00560CE4" w:rsidRDefault="00361080"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Procedural and informational justice, Fair process effects</w:t>
            </w:r>
          </w:p>
          <w:p w14:paraId="52B7E17E" w14:textId="1F43780A"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 : procedural justice</w:t>
            </w:r>
          </w:p>
          <w:p w14:paraId="3E264DFE" w14:textId="77777777" w:rsidR="004E5BA2" w:rsidRPr="00560CE4" w:rsidRDefault="004E5BA2" w:rsidP="001909E8">
            <w:pPr>
              <w:spacing w:after="200" w:line="276" w:lineRule="auto"/>
              <w:rPr>
                <w:rFonts w:ascii="Times New Roman" w:eastAsia="Times New Roman" w:hAnsi="Times New Roman" w:cs="Times New Roman"/>
                <w:sz w:val="24"/>
                <w:szCs w:val="24"/>
              </w:rPr>
            </w:pPr>
          </w:p>
          <w:p w14:paraId="5DA8956E" w14:textId="47F1E7F7" w:rsidR="004E5BA2" w:rsidRPr="00560CE4" w:rsidRDefault="004E5BA2" w:rsidP="001909E8">
            <w:pPr>
              <w:spacing w:after="200" w:line="276" w:lineRule="auto"/>
              <w:rPr>
                <w:rFonts w:ascii="Times New Roman" w:eastAsia="Times New Roman" w:hAnsi="Times New Roman" w:cs="Times New Roman"/>
                <w:sz w:val="24"/>
                <w:szCs w:val="24"/>
              </w:rPr>
            </w:pPr>
          </w:p>
        </w:tc>
      </w:tr>
      <w:tr w:rsidR="004E5BA2" w:rsidRPr="00560CE4" w14:paraId="0F969723" w14:textId="77777777" w:rsidTr="00972FD7">
        <w:tc>
          <w:tcPr>
            <w:tcW w:w="2009" w:type="dxa"/>
            <w:shd w:val="clear" w:color="auto" w:fill="B4C6E7"/>
          </w:tcPr>
          <w:p w14:paraId="7B49672C" w14:textId="77777777" w:rsidR="004E5BA2" w:rsidRPr="00560CE4" w:rsidRDefault="004E5BA2" w:rsidP="001909E8">
            <w:pPr>
              <w:spacing w:after="200" w:line="276" w:lineRule="auto"/>
              <w:rPr>
                <w:rFonts w:ascii="Times New Roman" w:eastAsia="Times New Roman" w:hAnsi="Times New Roman" w:cs="Times New Roman"/>
                <w:b/>
                <w:sz w:val="24"/>
                <w:szCs w:val="24"/>
                <w:u w:val="single"/>
              </w:rPr>
            </w:pPr>
            <w:r w:rsidRPr="00560CE4">
              <w:rPr>
                <w:rFonts w:ascii="Times New Roman" w:eastAsia="Times New Roman" w:hAnsi="Times New Roman" w:cs="Times New Roman"/>
                <w:b/>
                <w:sz w:val="24"/>
                <w:szCs w:val="24"/>
                <w:u w:val="single"/>
              </w:rPr>
              <w:lastRenderedPageBreak/>
              <w:t>Module</w:t>
            </w:r>
          </w:p>
        </w:tc>
        <w:tc>
          <w:tcPr>
            <w:tcW w:w="1045" w:type="dxa"/>
            <w:shd w:val="clear" w:color="auto" w:fill="B4C6E7"/>
          </w:tcPr>
          <w:p w14:paraId="4A080163" w14:textId="77777777"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u w:val="single"/>
              </w:rPr>
              <w:br w:type="page"/>
            </w:r>
            <w:r w:rsidRPr="00560CE4">
              <w:rPr>
                <w:rFonts w:ascii="Times New Roman" w:eastAsia="Times New Roman" w:hAnsi="Times New Roman" w:cs="Times New Roman"/>
                <w:b/>
                <w:sz w:val="24"/>
                <w:szCs w:val="24"/>
              </w:rPr>
              <w:t>Date</w:t>
            </w:r>
          </w:p>
        </w:tc>
        <w:tc>
          <w:tcPr>
            <w:tcW w:w="1905" w:type="dxa"/>
            <w:shd w:val="clear" w:color="auto" w:fill="B4C6E7"/>
          </w:tcPr>
          <w:p w14:paraId="302A1D4A" w14:textId="77777777"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Topic</w:t>
            </w:r>
          </w:p>
        </w:tc>
        <w:tc>
          <w:tcPr>
            <w:tcW w:w="2440" w:type="dxa"/>
            <w:shd w:val="clear" w:color="auto" w:fill="B4C6E7"/>
          </w:tcPr>
          <w:p w14:paraId="5AB2700E" w14:textId="77777777"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Assignments</w:t>
            </w:r>
          </w:p>
        </w:tc>
        <w:tc>
          <w:tcPr>
            <w:tcW w:w="2710" w:type="dxa"/>
            <w:shd w:val="clear" w:color="auto" w:fill="B4C6E7"/>
          </w:tcPr>
          <w:p w14:paraId="0A81B091" w14:textId="77777777"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Readings</w:t>
            </w:r>
          </w:p>
        </w:tc>
        <w:tc>
          <w:tcPr>
            <w:tcW w:w="2383" w:type="dxa"/>
            <w:shd w:val="clear" w:color="auto" w:fill="B4C6E7"/>
          </w:tcPr>
          <w:p w14:paraId="60C8BA0E" w14:textId="386D35E8" w:rsidR="004E5BA2" w:rsidRPr="00560CE4" w:rsidRDefault="004E5BA2" w:rsidP="001909E8">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Class Meeting</w:t>
            </w:r>
            <w:r w:rsidR="00361080" w:rsidRPr="00560CE4">
              <w:rPr>
                <w:rFonts w:ascii="Times New Roman" w:eastAsia="Times New Roman" w:hAnsi="Times New Roman" w:cs="Times New Roman"/>
                <w:b/>
                <w:sz w:val="24"/>
                <w:szCs w:val="24"/>
              </w:rPr>
              <w:t xml:space="preserve"> Focus</w:t>
            </w:r>
          </w:p>
        </w:tc>
      </w:tr>
      <w:tr w:rsidR="004E5BA2" w:rsidRPr="00560CE4" w14:paraId="06BAB0B7" w14:textId="77777777" w:rsidTr="00972FD7">
        <w:tc>
          <w:tcPr>
            <w:tcW w:w="2009" w:type="dxa"/>
          </w:tcPr>
          <w:p w14:paraId="1F30CA58"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1045" w:type="dxa"/>
          </w:tcPr>
          <w:p w14:paraId="2DCF6763" w14:textId="16B882AC"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13</w:t>
            </w:r>
          </w:p>
        </w:tc>
        <w:tc>
          <w:tcPr>
            <w:tcW w:w="1905" w:type="dxa"/>
          </w:tcPr>
          <w:p w14:paraId="08BE1D81"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is fair and respectful treatment of others?</w:t>
            </w:r>
          </w:p>
        </w:tc>
        <w:tc>
          <w:tcPr>
            <w:tcW w:w="2440" w:type="dxa"/>
          </w:tcPr>
          <w:p w14:paraId="147A92AF"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incivility/free speech</w:t>
            </w:r>
          </w:p>
          <w:p w14:paraId="3D59F8ED" w14:textId="0C144453" w:rsidR="004E5BA2" w:rsidRPr="00560CE4" w:rsidRDefault="004E5BA2" w:rsidP="001909E8">
            <w:pPr>
              <w:spacing w:after="200" w:line="276" w:lineRule="auto"/>
              <w:rPr>
                <w:rFonts w:ascii="Times New Roman" w:eastAsia="Times New Roman" w:hAnsi="Times New Roman" w:cs="Times New Roman"/>
                <w:sz w:val="24"/>
                <w:szCs w:val="24"/>
              </w:rPr>
            </w:pPr>
          </w:p>
        </w:tc>
        <w:tc>
          <w:tcPr>
            <w:tcW w:w="2710" w:type="dxa"/>
          </w:tcPr>
          <w:p w14:paraId="3FAF67AA" w14:textId="1FD12380"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Porath &amp; Pearson, 2013</w:t>
            </w:r>
          </w:p>
          <w:p w14:paraId="4728B289" w14:textId="16C72B6F" w:rsidR="004E5BA2" w:rsidRPr="00560CE4" w:rsidRDefault="004E5BA2" w:rsidP="00FE119C">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Bendersky &amp; Brockner</w:t>
            </w:r>
          </w:p>
        </w:tc>
        <w:tc>
          <w:tcPr>
            <w:tcW w:w="2383" w:type="dxa"/>
          </w:tcPr>
          <w:p w14:paraId="69C00633" w14:textId="739FBC3F" w:rsidR="004E5BA2" w:rsidRPr="00560CE4" w:rsidRDefault="00361080"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Incivility, Abusive Supervision</w:t>
            </w:r>
          </w:p>
        </w:tc>
      </w:tr>
      <w:tr w:rsidR="004E5BA2" w:rsidRPr="00560CE4" w14:paraId="1197AA1D" w14:textId="77777777" w:rsidTr="00972FD7">
        <w:tc>
          <w:tcPr>
            <w:tcW w:w="2009" w:type="dxa"/>
          </w:tcPr>
          <w:p w14:paraId="431A1C52"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1045" w:type="dxa"/>
          </w:tcPr>
          <w:p w14:paraId="5BBD4656" w14:textId="25B52203"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18</w:t>
            </w:r>
          </w:p>
        </w:tc>
        <w:tc>
          <w:tcPr>
            <w:tcW w:w="1905" w:type="dxa"/>
          </w:tcPr>
          <w:p w14:paraId="07403533"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Fair treatment continued</w:t>
            </w:r>
          </w:p>
        </w:tc>
        <w:tc>
          <w:tcPr>
            <w:tcW w:w="2440" w:type="dxa"/>
          </w:tcPr>
          <w:p w14:paraId="4545A4D7" w14:textId="09F01F3C"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Preference for issue analysis (under surveys on D2L)</w:t>
            </w:r>
          </w:p>
        </w:tc>
        <w:tc>
          <w:tcPr>
            <w:tcW w:w="2710" w:type="dxa"/>
          </w:tcPr>
          <w:p w14:paraId="1BD1B89B" w14:textId="77777777" w:rsidR="004E5BA2" w:rsidRPr="00560CE4" w:rsidRDefault="004E5BA2" w:rsidP="001909E8">
            <w:pPr>
              <w:spacing w:after="200" w:line="276" w:lineRule="auto"/>
              <w:rPr>
                <w:rFonts w:ascii="Times New Roman" w:eastAsia="Times New Roman" w:hAnsi="Times New Roman" w:cs="Times New Roman"/>
                <w:sz w:val="24"/>
                <w:szCs w:val="24"/>
              </w:rPr>
            </w:pPr>
            <w:proofErr w:type="spellStart"/>
            <w:r w:rsidRPr="00560CE4">
              <w:rPr>
                <w:rFonts w:ascii="Times New Roman" w:eastAsia="Times New Roman" w:hAnsi="Times New Roman" w:cs="Times New Roman"/>
                <w:sz w:val="24"/>
                <w:szCs w:val="24"/>
              </w:rPr>
              <w:t>Rothgerber</w:t>
            </w:r>
            <w:proofErr w:type="spellEnd"/>
            <w:r w:rsidRPr="00560CE4">
              <w:rPr>
                <w:rFonts w:ascii="Times New Roman" w:eastAsia="Times New Roman" w:hAnsi="Times New Roman" w:cs="Times New Roman"/>
                <w:sz w:val="24"/>
                <w:szCs w:val="24"/>
              </w:rPr>
              <w:t xml:space="preserve"> et al. 2020</w:t>
            </w:r>
          </w:p>
          <w:p w14:paraId="57A3C662"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Davis 2018</w:t>
            </w:r>
          </w:p>
          <w:p w14:paraId="40FE80A8" w14:textId="2E847C55" w:rsidR="004E5BA2" w:rsidRPr="00560CE4" w:rsidRDefault="004E5BA2" w:rsidP="001909E8">
            <w:pPr>
              <w:spacing w:after="200" w:line="276" w:lineRule="auto"/>
              <w:rPr>
                <w:rFonts w:ascii="Times New Roman" w:eastAsia="Times New Roman" w:hAnsi="Times New Roman" w:cs="Times New Roman"/>
                <w:sz w:val="24"/>
                <w:szCs w:val="24"/>
              </w:rPr>
            </w:pPr>
          </w:p>
        </w:tc>
        <w:tc>
          <w:tcPr>
            <w:tcW w:w="2383" w:type="dxa"/>
          </w:tcPr>
          <w:p w14:paraId="046F886C" w14:textId="3B34B3AB" w:rsidR="00361080" w:rsidRPr="00560CE4" w:rsidRDefault="00361080"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Harassment</w:t>
            </w:r>
          </w:p>
          <w:p w14:paraId="2AD6304D" w14:textId="528E411A" w:rsidR="004E5BA2" w:rsidRPr="00560CE4" w:rsidRDefault="00361080"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H</w:t>
            </w:r>
            <w:r w:rsidR="004E5BA2" w:rsidRPr="00560CE4">
              <w:rPr>
                <w:rFonts w:ascii="Times New Roman" w:eastAsia="Times New Roman" w:hAnsi="Times New Roman" w:cs="Times New Roman"/>
                <w:sz w:val="24"/>
                <w:szCs w:val="24"/>
              </w:rPr>
              <w:t>ow to write lit review</w:t>
            </w:r>
          </w:p>
          <w:p w14:paraId="0009C358" w14:textId="5BEAFACA" w:rsidR="004E5BA2" w:rsidRPr="00560CE4" w:rsidRDefault="004E5BA2" w:rsidP="00FE119C">
            <w:pPr>
              <w:rPr>
                <w:rFonts w:ascii="Times New Roman" w:eastAsia="Times New Roman" w:hAnsi="Times New Roman" w:cs="Times New Roman"/>
                <w:sz w:val="24"/>
                <w:szCs w:val="24"/>
              </w:rPr>
            </w:pPr>
          </w:p>
        </w:tc>
      </w:tr>
      <w:tr w:rsidR="004E5BA2" w:rsidRPr="00560CE4" w14:paraId="13849DF8" w14:textId="77777777" w:rsidTr="00972FD7">
        <w:tc>
          <w:tcPr>
            <w:tcW w:w="2009" w:type="dxa"/>
          </w:tcPr>
          <w:p w14:paraId="0265D549" w14:textId="77777777" w:rsidR="004E5BA2" w:rsidRPr="00560CE4" w:rsidRDefault="004E5BA2" w:rsidP="001909E8">
            <w:pPr>
              <w:numPr>
                <w:ilvl w:val="0"/>
                <w:numId w:val="22"/>
              </w:numPr>
              <w:spacing w:after="200" w:line="276" w:lineRule="auto"/>
              <w:contextualSpacing/>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Advanced concepts</w:t>
            </w:r>
          </w:p>
        </w:tc>
        <w:tc>
          <w:tcPr>
            <w:tcW w:w="1045" w:type="dxa"/>
          </w:tcPr>
          <w:p w14:paraId="17B3FBE0" w14:textId="09E47DF0"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20</w:t>
            </w:r>
          </w:p>
        </w:tc>
        <w:tc>
          <w:tcPr>
            <w:tcW w:w="1905" w:type="dxa"/>
          </w:tcPr>
          <w:p w14:paraId="6ED2840E"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Why do people act fairly or unfairly?</w:t>
            </w:r>
          </w:p>
        </w:tc>
        <w:tc>
          <w:tcPr>
            <w:tcW w:w="2440" w:type="dxa"/>
          </w:tcPr>
          <w:p w14:paraId="14ACE040" w14:textId="29D876BE"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Study for quiz</w:t>
            </w:r>
          </w:p>
        </w:tc>
        <w:tc>
          <w:tcPr>
            <w:tcW w:w="2710" w:type="dxa"/>
          </w:tcPr>
          <w:p w14:paraId="4723B30B"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Brockner 2006</w:t>
            </w:r>
          </w:p>
          <w:p w14:paraId="3F9884E3" w14:textId="77777777" w:rsidR="004E5BA2" w:rsidRPr="00560CE4" w:rsidRDefault="004E5BA2" w:rsidP="001909E8">
            <w:pPr>
              <w:spacing w:after="200" w:line="276" w:lineRule="auto"/>
              <w:rPr>
                <w:rFonts w:ascii="Times New Roman" w:eastAsia="Times New Roman" w:hAnsi="Times New Roman" w:cs="Times New Roman"/>
                <w:sz w:val="24"/>
                <w:szCs w:val="24"/>
              </w:rPr>
            </w:pPr>
            <w:proofErr w:type="spellStart"/>
            <w:r w:rsidRPr="00560CE4">
              <w:rPr>
                <w:rFonts w:ascii="Times New Roman" w:eastAsia="Times New Roman" w:hAnsi="Times New Roman" w:cs="Times New Roman"/>
                <w:sz w:val="24"/>
                <w:szCs w:val="24"/>
              </w:rPr>
              <w:t>Gajendron</w:t>
            </w:r>
            <w:proofErr w:type="spellEnd"/>
            <w:r w:rsidRPr="00560CE4">
              <w:rPr>
                <w:rFonts w:ascii="Times New Roman" w:eastAsia="Times New Roman" w:hAnsi="Times New Roman" w:cs="Times New Roman"/>
                <w:sz w:val="24"/>
                <w:szCs w:val="24"/>
              </w:rPr>
              <w:t xml:space="preserve">, Sherf, </w:t>
            </w:r>
            <w:proofErr w:type="spellStart"/>
            <w:r w:rsidRPr="00560CE4">
              <w:rPr>
                <w:rFonts w:ascii="Times New Roman" w:eastAsia="Times New Roman" w:hAnsi="Times New Roman" w:cs="Times New Roman"/>
                <w:sz w:val="24"/>
                <w:szCs w:val="24"/>
              </w:rPr>
              <w:t>Venkataramni</w:t>
            </w:r>
            <w:proofErr w:type="spellEnd"/>
            <w:r w:rsidRPr="00560CE4">
              <w:rPr>
                <w:rFonts w:ascii="Times New Roman" w:eastAsia="Times New Roman" w:hAnsi="Times New Roman" w:cs="Times New Roman"/>
                <w:sz w:val="24"/>
                <w:szCs w:val="24"/>
              </w:rPr>
              <w:t xml:space="preserve"> 2020</w:t>
            </w:r>
          </w:p>
        </w:tc>
        <w:tc>
          <w:tcPr>
            <w:tcW w:w="2383" w:type="dxa"/>
          </w:tcPr>
          <w:p w14:paraId="5DCD570D" w14:textId="59473C6D"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Quiz on module 1 and 2 </w:t>
            </w:r>
          </w:p>
          <w:p w14:paraId="7B88731D"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 3 models</w:t>
            </w:r>
          </w:p>
          <w:p w14:paraId="1220E883" w14:textId="70502B9D" w:rsidR="004E5BA2" w:rsidRPr="00560CE4" w:rsidRDefault="004E5BA2" w:rsidP="001909E8">
            <w:pPr>
              <w:spacing w:after="200" w:line="276" w:lineRule="auto"/>
              <w:rPr>
                <w:rFonts w:ascii="Times New Roman" w:eastAsia="Times New Roman" w:hAnsi="Times New Roman" w:cs="Times New Roman"/>
                <w:sz w:val="24"/>
                <w:szCs w:val="24"/>
              </w:rPr>
            </w:pPr>
          </w:p>
        </w:tc>
      </w:tr>
      <w:tr w:rsidR="004E5BA2" w:rsidRPr="00560CE4" w14:paraId="467E0F81" w14:textId="77777777" w:rsidTr="00972FD7">
        <w:tc>
          <w:tcPr>
            <w:tcW w:w="2009" w:type="dxa"/>
          </w:tcPr>
          <w:p w14:paraId="61ACE54B"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1045" w:type="dxa"/>
          </w:tcPr>
          <w:p w14:paraId="40E562E9" w14:textId="6E33F8D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25</w:t>
            </w:r>
          </w:p>
        </w:tc>
        <w:tc>
          <w:tcPr>
            <w:tcW w:w="1905" w:type="dxa"/>
          </w:tcPr>
          <w:p w14:paraId="3B10575E"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are the effects of fairness or unfairness on employees?</w:t>
            </w:r>
          </w:p>
        </w:tc>
        <w:tc>
          <w:tcPr>
            <w:tcW w:w="2440" w:type="dxa"/>
          </w:tcPr>
          <w:p w14:paraId="38657DAB"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Topic preference for legal infographic (under surveys on D2L)</w:t>
            </w:r>
          </w:p>
          <w:p w14:paraId="3E3230E9" w14:textId="483AA85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LA: </w:t>
            </w:r>
            <w:proofErr w:type="spellStart"/>
            <w:r w:rsidRPr="00560CE4">
              <w:rPr>
                <w:rFonts w:ascii="Times New Roman" w:eastAsia="Times New Roman" w:hAnsi="Times New Roman" w:cs="Times New Roman"/>
                <w:sz w:val="24"/>
                <w:szCs w:val="24"/>
              </w:rPr>
              <w:t>Psy</w:t>
            </w:r>
            <w:proofErr w:type="spellEnd"/>
            <w:r w:rsidRPr="00560CE4">
              <w:rPr>
                <w:rFonts w:ascii="Times New Roman" w:eastAsia="Times New Roman" w:hAnsi="Times New Roman" w:cs="Times New Roman"/>
                <w:sz w:val="24"/>
                <w:szCs w:val="24"/>
              </w:rPr>
              <w:t xml:space="preserve"> contracts (under quizzes on D2L)</w:t>
            </w:r>
          </w:p>
        </w:tc>
        <w:tc>
          <w:tcPr>
            <w:tcW w:w="2710" w:type="dxa"/>
          </w:tcPr>
          <w:p w14:paraId="268B299F"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Ambrose et al. 2002</w:t>
            </w:r>
          </w:p>
          <w:p w14:paraId="4FD5F728"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Brockner et al 2020</w:t>
            </w:r>
          </w:p>
          <w:p w14:paraId="43C87D79" w14:textId="2E28302B" w:rsidR="00361080" w:rsidRPr="00560CE4" w:rsidRDefault="00361080"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Video on Effects (13:45)</w:t>
            </w:r>
          </w:p>
        </w:tc>
        <w:tc>
          <w:tcPr>
            <w:tcW w:w="2383" w:type="dxa"/>
          </w:tcPr>
          <w:p w14:paraId="0BE0B4A0" w14:textId="0318DF6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Begin Issue analysis  group work</w:t>
            </w:r>
          </w:p>
        </w:tc>
      </w:tr>
      <w:tr w:rsidR="004E5BA2" w:rsidRPr="00560CE4" w14:paraId="01C7F151" w14:textId="77777777" w:rsidTr="00972FD7">
        <w:tc>
          <w:tcPr>
            <w:tcW w:w="2009" w:type="dxa"/>
          </w:tcPr>
          <w:p w14:paraId="1BE8E78B" w14:textId="77777777" w:rsidR="004E5BA2" w:rsidRPr="00560CE4" w:rsidRDefault="004E5BA2" w:rsidP="00A3637B">
            <w:pPr>
              <w:spacing w:after="200" w:line="276" w:lineRule="auto"/>
              <w:rPr>
                <w:rFonts w:ascii="Times New Roman" w:eastAsia="Times New Roman" w:hAnsi="Times New Roman" w:cs="Times New Roman"/>
                <w:sz w:val="24"/>
                <w:szCs w:val="24"/>
              </w:rPr>
            </w:pPr>
            <w:bookmarkStart w:id="1" w:name="_Hlk48910025"/>
          </w:p>
        </w:tc>
        <w:tc>
          <w:tcPr>
            <w:tcW w:w="1045" w:type="dxa"/>
          </w:tcPr>
          <w:p w14:paraId="510781CF" w14:textId="7F818A14"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Sept 27</w:t>
            </w:r>
          </w:p>
        </w:tc>
        <w:tc>
          <w:tcPr>
            <w:tcW w:w="1905" w:type="dxa"/>
          </w:tcPr>
          <w:p w14:paraId="280BB286" w14:textId="77777777"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Why do people differ in what they see as fair? </w:t>
            </w:r>
          </w:p>
        </w:tc>
        <w:tc>
          <w:tcPr>
            <w:tcW w:w="2440" w:type="dxa"/>
          </w:tcPr>
          <w:p w14:paraId="39660A9D" w14:textId="3B70CA26"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Issue analysis work</w:t>
            </w:r>
          </w:p>
          <w:p w14:paraId="1AB1EE0C" w14:textId="7107E8D8" w:rsidR="004E5BA2" w:rsidRPr="00560CE4" w:rsidRDefault="004E5BA2" w:rsidP="00A3637B">
            <w:pPr>
              <w:spacing w:after="200" w:line="276" w:lineRule="auto"/>
              <w:rPr>
                <w:rFonts w:ascii="Times New Roman" w:eastAsia="Times New Roman" w:hAnsi="Times New Roman" w:cs="Times New Roman"/>
                <w:sz w:val="24"/>
                <w:szCs w:val="24"/>
              </w:rPr>
            </w:pPr>
          </w:p>
        </w:tc>
        <w:tc>
          <w:tcPr>
            <w:tcW w:w="2710" w:type="dxa"/>
          </w:tcPr>
          <w:p w14:paraId="37060100" w14:textId="77777777"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Rice et al 2020</w:t>
            </w:r>
          </w:p>
          <w:p w14:paraId="7C613124" w14:textId="77777777"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Varty et al 2021</w:t>
            </w:r>
          </w:p>
          <w:p w14:paraId="37A7319B" w14:textId="77777777" w:rsidR="004E5BA2" w:rsidRPr="00560CE4" w:rsidRDefault="004E5BA2" w:rsidP="00A3637B">
            <w:pPr>
              <w:spacing w:after="200" w:line="276" w:lineRule="auto"/>
              <w:rPr>
                <w:rFonts w:ascii="Times New Roman" w:eastAsia="Times New Roman" w:hAnsi="Times New Roman" w:cs="Times New Roman"/>
                <w:sz w:val="24"/>
                <w:szCs w:val="24"/>
              </w:rPr>
            </w:pPr>
          </w:p>
        </w:tc>
        <w:tc>
          <w:tcPr>
            <w:tcW w:w="2383" w:type="dxa"/>
          </w:tcPr>
          <w:p w14:paraId="4D006190" w14:textId="07B809D9" w:rsidR="004E5BA2" w:rsidRPr="00560CE4" w:rsidRDefault="00361080" w:rsidP="00A3637B">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M</w:t>
            </w:r>
            <w:r w:rsidR="004E5BA2" w:rsidRPr="00560CE4">
              <w:rPr>
                <w:rFonts w:ascii="Times New Roman" w:eastAsia="Times New Roman" w:hAnsi="Times New Roman" w:cs="Times New Roman"/>
                <w:sz w:val="24"/>
                <w:szCs w:val="24"/>
              </w:rPr>
              <w:t>oderators</w:t>
            </w:r>
          </w:p>
          <w:p w14:paraId="22ABB63E" w14:textId="77777777" w:rsidR="004E5BA2" w:rsidRPr="00560CE4" w:rsidRDefault="004E5BA2" w:rsidP="00A3637B">
            <w:pPr>
              <w:rPr>
                <w:rFonts w:ascii="Times New Roman" w:eastAsia="Times New Roman" w:hAnsi="Times New Roman" w:cs="Times New Roman"/>
                <w:sz w:val="24"/>
                <w:szCs w:val="24"/>
              </w:rPr>
            </w:pPr>
          </w:p>
          <w:p w14:paraId="45E42F48" w14:textId="77777777" w:rsidR="004E5BA2" w:rsidRPr="00560CE4" w:rsidRDefault="004E5BA2" w:rsidP="00A3637B">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Issue analysis groupwork</w:t>
            </w:r>
          </w:p>
          <w:p w14:paraId="5EA5F17C" w14:textId="77777777" w:rsidR="00361080" w:rsidRPr="00560CE4" w:rsidRDefault="00361080" w:rsidP="00A3637B">
            <w:pPr>
              <w:rPr>
                <w:rFonts w:ascii="Times New Roman" w:eastAsia="Times New Roman" w:hAnsi="Times New Roman" w:cs="Times New Roman"/>
                <w:sz w:val="24"/>
                <w:szCs w:val="24"/>
              </w:rPr>
            </w:pPr>
          </w:p>
          <w:p w14:paraId="307B35B3" w14:textId="40B6A2BE" w:rsidR="00361080" w:rsidRPr="00560CE4" w:rsidRDefault="00361080" w:rsidP="00A3637B">
            <w:pPr>
              <w:rPr>
                <w:rFonts w:ascii="Times New Roman" w:eastAsia="Times New Roman" w:hAnsi="Times New Roman" w:cs="Times New Roman"/>
                <w:sz w:val="24"/>
                <w:szCs w:val="24"/>
              </w:rPr>
            </w:pPr>
          </w:p>
        </w:tc>
      </w:tr>
      <w:tr w:rsidR="00361080" w:rsidRPr="00560CE4" w14:paraId="39839286" w14:textId="77777777" w:rsidTr="00972FD7">
        <w:tc>
          <w:tcPr>
            <w:tcW w:w="2009" w:type="dxa"/>
            <w:shd w:val="clear" w:color="auto" w:fill="95B3D7" w:themeFill="accent1" w:themeFillTint="99"/>
          </w:tcPr>
          <w:p w14:paraId="7C68B96A" w14:textId="77777777" w:rsidR="00361080" w:rsidRPr="00560CE4" w:rsidRDefault="00361080" w:rsidP="003D4096">
            <w:pPr>
              <w:spacing w:after="200" w:line="276" w:lineRule="auto"/>
              <w:rPr>
                <w:rFonts w:ascii="Times New Roman" w:eastAsia="Times New Roman" w:hAnsi="Times New Roman" w:cs="Times New Roman"/>
                <w:b/>
                <w:sz w:val="24"/>
                <w:szCs w:val="24"/>
                <w:u w:val="single"/>
              </w:rPr>
            </w:pPr>
            <w:r w:rsidRPr="00560CE4">
              <w:rPr>
                <w:rFonts w:ascii="Times New Roman" w:eastAsia="Times New Roman" w:hAnsi="Times New Roman" w:cs="Times New Roman"/>
                <w:b/>
                <w:sz w:val="24"/>
                <w:szCs w:val="24"/>
                <w:u w:val="single"/>
              </w:rPr>
              <w:lastRenderedPageBreak/>
              <w:t>Module</w:t>
            </w:r>
          </w:p>
        </w:tc>
        <w:tc>
          <w:tcPr>
            <w:tcW w:w="1045" w:type="dxa"/>
            <w:shd w:val="clear" w:color="auto" w:fill="95B3D7" w:themeFill="accent1" w:themeFillTint="99"/>
          </w:tcPr>
          <w:p w14:paraId="589E01BF"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u w:val="single"/>
              </w:rPr>
              <w:br w:type="page"/>
            </w:r>
            <w:r w:rsidRPr="00560CE4">
              <w:rPr>
                <w:rFonts w:ascii="Times New Roman" w:eastAsia="Times New Roman" w:hAnsi="Times New Roman" w:cs="Times New Roman"/>
                <w:b/>
                <w:sz w:val="24"/>
                <w:szCs w:val="24"/>
              </w:rPr>
              <w:t>Date</w:t>
            </w:r>
          </w:p>
        </w:tc>
        <w:tc>
          <w:tcPr>
            <w:tcW w:w="1905" w:type="dxa"/>
            <w:shd w:val="clear" w:color="auto" w:fill="95B3D7" w:themeFill="accent1" w:themeFillTint="99"/>
          </w:tcPr>
          <w:p w14:paraId="40B5DCD2"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Topic</w:t>
            </w:r>
          </w:p>
        </w:tc>
        <w:tc>
          <w:tcPr>
            <w:tcW w:w="2440" w:type="dxa"/>
            <w:shd w:val="clear" w:color="auto" w:fill="95B3D7" w:themeFill="accent1" w:themeFillTint="99"/>
          </w:tcPr>
          <w:p w14:paraId="1BE5355D"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Assignments Due</w:t>
            </w:r>
          </w:p>
        </w:tc>
        <w:tc>
          <w:tcPr>
            <w:tcW w:w="2710" w:type="dxa"/>
            <w:shd w:val="clear" w:color="auto" w:fill="95B3D7" w:themeFill="accent1" w:themeFillTint="99"/>
          </w:tcPr>
          <w:p w14:paraId="433CF8CB"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Readings</w:t>
            </w:r>
          </w:p>
        </w:tc>
        <w:tc>
          <w:tcPr>
            <w:tcW w:w="2383" w:type="dxa"/>
            <w:shd w:val="clear" w:color="auto" w:fill="95B3D7" w:themeFill="accent1" w:themeFillTint="99"/>
          </w:tcPr>
          <w:p w14:paraId="15214C94"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Class Meeting</w:t>
            </w:r>
          </w:p>
        </w:tc>
      </w:tr>
      <w:tr w:rsidR="00361080" w:rsidRPr="00560CE4" w14:paraId="12BD659A" w14:textId="77777777" w:rsidTr="00972FD7">
        <w:tc>
          <w:tcPr>
            <w:tcW w:w="2009" w:type="dxa"/>
          </w:tcPr>
          <w:p w14:paraId="2B9CBEBC" w14:textId="77777777" w:rsidR="00361080" w:rsidRPr="00560CE4" w:rsidRDefault="00361080" w:rsidP="00A3637B">
            <w:pPr>
              <w:rPr>
                <w:rFonts w:ascii="Times New Roman" w:eastAsia="Times New Roman" w:hAnsi="Times New Roman" w:cs="Times New Roman"/>
                <w:sz w:val="24"/>
                <w:szCs w:val="24"/>
              </w:rPr>
            </w:pPr>
          </w:p>
        </w:tc>
        <w:tc>
          <w:tcPr>
            <w:tcW w:w="1045" w:type="dxa"/>
          </w:tcPr>
          <w:p w14:paraId="374E08D7" w14:textId="77777777" w:rsidR="00361080" w:rsidRPr="00560CE4" w:rsidRDefault="00361080" w:rsidP="00A3637B">
            <w:pPr>
              <w:rPr>
                <w:rFonts w:ascii="Times New Roman" w:eastAsia="Times New Roman" w:hAnsi="Times New Roman" w:cs="Times New Roman"/>
                <w:sz w:val="24"/>
                <w:szCs w:val="24"/>
              </w:rPr>
            </w:pPr>
          </w:p>
        </w:tc>
        <w:tc>
          <w:tcPr>
            <w:tcW w:w="1905" w:type="dxa"/>
          </w:tcPr>
          <w:p w14:paraId="47B5F214" w14:textId="77777777" w:rsidR="00361080" w:rsidRPr="00560CE4" w:rsidRDefault="00361080" w:rsidP="00A3637B">
            <w:pPr>
              <w:rPr>
                <w:rFonts w:ascii="Times New Roman" w:eastAsia="Times New Roman" w:hAnsi="Times New Roman" w:cs="Times New Roman"/>
                <w:sz w:val="24"/>
                <w:szCs w:val="24"/>
              </w:rPr>
            </w:pPr>
          </w:p>
        </w:tc>
        <w:tc>
          <w:tcPr>
            <w:tcW w:w="2440" w:type="dxa"/>
          </w:tcPr>
          <w:p w14:paraId="2A14B82B" w14:textId="77777777" w:rsidR="00361080" w:rsidRPr="00560CE4" w:rsidRDefault="00361080" w:rsidP="00A3637B">
            <w:pPr>
              <w:rPr>
                <w:rFonts w:ascii="Times New Roman" w:eastAsia="Times New Roman" w:hAnsi="Times New Roman" w:cs="Times New Roman"/>
                <w:sz w:val="24"/>
                <w:szCs w:val="24"/>
              </w:rPr>
            </w:pPr>
          </w:p>
        </w:tc>
        <w:tc>
          <w:tcPr>
            <w:tcW w:w="2710" w:type="dxa"/>
          </w:tcPr>
          <w:p w14:paraId="77EA075C" w14:textId="77777777" w:rsidR="00361080" w:rsidRPr="00560CE4" w:rsidRDefault="00361080" w:rsidP="00A3637B">
            <w:pPr>
              <w:rPr>
                <w:rFonts w:ascii="Times New Roman" w:eastAsia="Times New Roman" w:hAnsi="Times New Roman" w:cs="Times New Roman"/>
                <w:sz w:val="24"/>
                <w:szCs w:val="24"/>
              </w:rPr>
            </w:pPr>
          </w:p>
        </w:tc>
        <w:tc>
          <w:tcPr>
            <w:tcW w:w="2383" w:type="dxa"/>
          </w:tcPr>
          <w:p w14:paraId="68294809" w14:textId="77777777" w:rsidR="00361080" w:rsidRPr="00560CE4" w:rsidRDefault="00361080" w:rsidP="00A3637B">
            <w:pPr>
              <w:rPr>
                <w:rFonts w:ascii="Times New Roman" w:eastAsia="Times New Roman" w:hAnsi="Times New Roman" w:cs="Times New Roman"/>
                <w:sz w:val="24"/>
                <w:szCs w:val="24"/>
              </w:rPr>
            </w:pPr>
          </w:p>
        </w:tc>
      </w:tr>
      <w:bookmarkEnd w:id="1"/>
      <w:tr w:rsidR="004E5BA2" w:rsidRPr="00560CE4" w14:paraId="0F071A51" w14:textId="77777777" w:rsidTr="00972FD7">
        <w:tc>
          <w:tcPr>
            <w:tcW w:w="2009" w:type="dxa"/>
          </w:tcPr>
          <w:p w14:paraId="3D846709"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1045" w:type="dxa"/>
          </w:tcPr>
          <w:p w14:paraId="1B718CF4" w14:textId="575F4E5E"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2</w:t>
            </w:r>
          </w:p>
        </w:tc>
        <w:tc>
          <w:tcPr>
            <w:tcW w:w="1905" w:type="dxa"/>
          </w:tcPr>
          <w:p w14:paraId="6E392775" w14:textId="6DAFC85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Applying concepts to policies</w:t>
            </w:r>
          </w:p>
        </w:tc>
        <w:tc>
          <w:tcPr>
            <w:tcW w:w="2440" w:type="dxa"/>
          </w:tcPr>
          <w:p w14:paraId="21ABA3E6" w14:textId="479F640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Issue analysis presentation (slides to </w:t>
            </w:r>
            <w:proofErr w:type="spellStart"/>
            <w:r w:rsidRPr="00560CE4">
              <w:rPr>
                <w:rFonts w:ascii="Times New Roman" w:eastAsia="Times New Roman" w:hAnsi="Times New Roman" w:cs="Times New Roman"/>
                <w:sz w:val="24"/>
                <w:szCs w:val="24"/>
              </w:rPr>
              <w:t>dropbox</w:t>
            </w:r>
            <w:proofErr w:type="spellEnd"/>
            <w:r w:rsidRPr="00560CE4">
              <w:rPr>
                <w:rFonts w:ascii="Times New Roman" w:eastAsia="Times New Roman" w:hAnsi="Times New Roman" w:cs="Times New Roman"/>
                <w:sz w:val="24"/>
                <w:szCs w:val="24"/>
              </w:rPr>
              <w:t>)</w:t>
            </w:r>
          </w:p>
        </w:tc>
        <w:tc>
          <w:tcPr>
            <w:tcW w:w="2710" w:type="dxa"/>
          </w:tcPr>
          <w:p w14:paraId="4253000F" w14:textId="74C687FF" w:rsidR="004E5BA2" w:rsidRPr="00560CE4" w:rsidRDefault="00361080" w:rsidP="00D8355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Culture &amp; Justice video (9:53)</w:t>
            </w:r>
          </w:p>
        </w:tc>
        <w:tc>
          <w:tcPr>
            <w:tcW w:w="2383" w:type="dxa"/>
          </w:tcPr>
          <w:p w14:paraId="055E559D" w14:textId="5D6AFF2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Issue  analysis presenting and discussion</w:t>
            </w:r>
          </w:p>
        </w:tc>
      </w:tr>
      <w:tr w:rsidR="004E5BA2" w:rsidRPr="00560CE4" w14:paraId="5089ACAC" w14:textId="77777777" w:rsidTr="00972FD7">
        <w:tc>
          <w:tcPr>
            <w:tcW w:w="2009" w:type="dxa"/>
          </w:tcPr>
          <w:p w14:paraId="1E894455"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1045" w:type="dxa"/>
          </w:tcPr>
          <w:p w14:paraId="130F3F7B" w14:textId="164BD8C0"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4</w:t>
            </w:r>
          </w:p>
        </w:tc>
        <w:tc>
          <w:tcPr>
            <w:tcW w:w="1905" w:type="dxa"/>
          </w:tcPr>
          <w:p w14:paraId="4B0319EA"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How do legal definitions of fairness connect to psychological ones?</w:t>
            </w:r>
          </w:p>
        </w:tc>
        <w:tc>
          <w:tcPr>
            <w:tcW w:w="2440" w:type="dxa"/>
          </w:tcPr>
          <w:p w14:paraId="6ECA72C7" w14:textId="6C79FFE5" w:rsidR="004E5BA2" w:rsidRPr="00560CE4" w:rsidRDefault="00361080"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Topic choice lit review</w:t>
            </w:r>
          </w:p>
        </w:tc>
        <w:tc>
          <w:tcPr>
            <w:tcW w:w="2710" w:type="dxa"/>
          </w:tcPr>
          <w:p w14:paraId="53E4A936" w14:textId="57A78BD1" w:rsidR="004E5BA2" w:rsidRPr="00560CE4" w:rsidRDefault="004E5BA2" w:rsidP="00D8355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Hackney et al. 2020</w:t>
            </w:r>
          </w:p>
          <w:p w14:paraId="51ABB03C" w14:textId="610086C8" w:rsidR="004E5BA2" w:rsidRPr="00560CE4" w:rsidRDefault="004E5BA2" w:rsidP="00D8355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Dunleavy et al. 2018</w:t>
            </w:r>
          </w:p>
          <w:p w14:paraId="52880D75" w14:textId="41896B32" w:rsidR="004E5BA2" w:rsidRPr="00560CE4" w:rsidRDefault="00361080"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Watch fairness &amp; the law (16:24)</w:t>
            </w:r>
          </w:p>
        </w:tc>
        <w:tc>
          <w:tcPr>
            <w:tcW w:w="2383" w:type="dxa"/>
          </w:tcPr>
          <w:p w14:paraId="69572DEC"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Group work on infographic</w:t>
            </w:r>
          </w:p>
        </w:tc>
      </w:tr>
      <w:tr w:rsidR="004E5BA2" w:rsidRPr="00560CE4" w14:paraId="459BF019" w14:textId="77777777" w:rsidTr="00972FD7">
        <w:tc>
          <w:tcPr>
            <w:tcW w:w="2009" w:type="dxa"/>
          </w:tcPr>
          <w:p w14:paraId="6A02E5FD" w14:textId="77777777" w:rsidR="004E5BA2" w:rsidRPr="00560CE4" w:rsidRDefault="004E5BA2" w:rsidP="001909E8">
            <w:pPr>
              <w:rPr>
                <w:rFonts w:ascii="Times New Roman" w:eastAsia="Times New Roman" w:hAnsi="Times New Roman" w:cs="Times New Roman"/>
                <w:sz w:val="24"/>
                <w:szCs w:val="24"/>
              </w:rPr>
            </w:pPr>
          </w:p>
        </w:tc>
        <w:tc>
          <w:tcPr>
            <w:tcW w:w="1045" w:type="dxa"/>
          </w:tcPr>
          <w:p w14:paraId="0C3E144C" w14:textId="293949BD"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9</w:t>
            </w:r>
          </w:p>
        </w:tc>
        <w:tc>
          <w:tcPr>
            <w:tcW w:w="1905" w:type="dxa"/>
          </w:tcPr>
          <w:p w14:paraId="449D64FA" w14:textId="4DB23B2C"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Emerging legal issues</w:t>
            </w:r>
          </w:p>
        </w:tc>
        <w:tc>
          <w:tcPr>
            <w:tcW w:w="2440" w:type="dxa"/>
          </w:tcPr>
          <w:p w14:paraId="65379B97" w14:textId="6FF06EF4"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Infographic (at end of class)</w:t>
            </w:r>
          </w:p>
        </w:tc>
        <w:tc>
          <w:tcPr>
            <w:tcW w:w="2710" w:type="dxa"/>
          </w:tcPr>
          <w:p w14:paraId="368FBA13" w14:textId="77777777" w:rsidR="004E5BA2" w:rsidRPr="00560CE4" w:rsidRDefault="004E5BA2" w:rsidP="00996E1D">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Liptak 2020</w:t>
            </w:r>
          </w:p>
          <w:p w14:paraId="258173A7" w14:textId="77777777" w:rsidR="00361080" w:rsidRPr="00560CE4" w:rsidRDefault="00361080" w:rsidP="00996E1D">
            <w:pPr>
              <w:rPr>
                <w:rFonts w:ascii="Times New Roman" w:eastAsia="Times New Roman" w:hAnsi="Times New Roman" w:cs="Times New Roman"/>
                <w:sz w:val="24"/>
                <w:szCs w:val="24"/>
              </w:rPr>
            </w:pPr>
          </w:p>
          <w:p w14:paraId="2158E8B8" w14:textId="58B55E63" w:rsidR="00361080" w:rsidRPr="00560CE4" w:rsidRDefault="00361080" w:rsidP="00996E1D">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Genetic discrimination video (4:15)</w:t>
            </w:r>
          </w:p>
        </w:tc>
        <w:tc>
          <w:tcPr>
            <w:tcW w:w="2383" w:type="dxa"/>
          </w:tcPr>
          <w:p w14:paraId="4AE7C057" w14:textId="77777777"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Group work on infographic</w:t>
            </w:r>
          </w:p>
          <w:p w14:paraId="7361B465" w14:textId="77777777" w:rsidR="004E5BA2" w:rsidRPr="00560CE4" w:rsidRDefault="004E5BA2" w:rsidP="001909E8">
            <w:pPr>
              <w:rPr>
                <w:rFonts w:ascii="Times New Roman" w:eastAsia="Times New Roman" w:hAnsi="Times New Roman" w:cs="Times New Roman"/>
                <w:sz w:val="24"/>
                <w:szCs w:val="24"/>
              </w:rPr>
            </w:pPr>
          </w:p>
          <w:p w14:paraId="5D20925D" w14:textId="05C3BB91"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Discuss recent legal issues in employment contexts</w:t>
            </w:r>
          </w:p>
        </w:tc>
      </w:tr>
      <w:tr w:rsidR="004E5BA2" w:rsidRPr="00560CE4" w14:paraId="51CA816F" w14:textId="77777777" w:rsidTr="00972FD7">
        <w:trPr>
          <w:trHeight w:val="692"/>
        </w:trPr>
        <w:tc>
          <w:tcPr>
            <w:tcW w:w="2009" w:type="dxa"/>
          </w:tcPr>
          <w:p w14:paraId="4CB21894" w14:textId="77777777" w:rsidR="004E5BA2" w:rsidRPr="00560CE4" w:rsidRDefault="004E5BA2" w:rsidP="001909E8">
            <w:pPr>
              <w:numPr>
                <w:ilvl w:val="0"/>
                <w:numId w:val="22"/>
              </w:numPr>
              <w:spacing w:after="200" w:line="276" w:lineRule="auto"/>
              <w:contextualSpacing/>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Fairness and organizational systems</w:t>
            </w:r>
          </w:p>
        </w:tc>
        <w:tc>
          <w:tcPr>
            <w:tcW w:w="1045" w:type="dxa"/>
          </w:tcPr>
          <w:p w14:paraId="6765B44A" w14:textId="1CB156E0"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11</w:t>
            </w:r>
          </w:p>
        </w:tc>
        <w:tc>
          <w:tcPr>
            <w:tcW w:w="1905" w:type="dxa"/>
          </w:tcPr>
          <w:p w14:paraId="43C26282"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determines views of the fairness of hiring practices?</w:t>
            </w:r>
          </w:p>
        </w:tc>
        <w:tc>
          <w:tcPr>
            <w:tcW w:w="2440" w:type="dxa"/>
            <w:shd w:val="clear" w:color="auto" w:fill="auto"/>
          </w:tcPr>
          <w:p w14:paraId="1798C303" w14:textId="2E498EFF"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Study for quiz</w:t>
            </w:r>
          </w:p>
        </w:tc>
        <w:tc>
          <w:tcPr>
            <w:tcW w:w="2710" w:type="dxa"/>
          </w:tcPr>
          <w:p w14:paraId="5A7E1085" w14:textId="77777777"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Walker et al 2015</w:t>
            </w:r>
          </w:p>
          <w:p w14:paraId="314CB4A1" w14:textId="77777777" w:rsidR="004E5BA2" w:rsidRPr="00560CE4" w:rsidRDefault="004E5BA2" w:rsidP="001909E8">
            <w:pPr>
              <w:spacing w:after="200" w:line="276" w:lineRule="auto"/>
              <w:rPr>
                <w:rFonts w:ascii="Times New Roman" w:eastAsia="Times New Roman" w:hAnsi="Times New Roman" w:cs="Times New Roman"/>
                <w:sz w:val="24"/>
                <w:szCs w:val="24"/>
              </w:rPr>
            </w:pPr>
          </w:p>
        </w:tc>
        <w:tc>
          <w:tcPr>
            <w:tcW w:w="2383" w:type="dxa"/>
          </w:tcPr>
          <w:p w14:paraId="4771EF62" w14:textId="322FAA63"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Quiz on module 3 </w:t>
            </w:r>
          </w:p>
          <w:p w14:paraId="15AABABC" w14:textId="06A743A5" w:rsidR="004E5BA2" w:rsidRPr="00560CE4" w:rsidRDefault="004E5BA2" w:rsidP="001909E8">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  Applicants</w:t>
            </w:r>
          </w:p>
        </w:tc>
      </w:tr>
      <w:tr w:rsidR="004E5BA2" w:rsidRPr="00560CE4" w14:paraId="5444EC2E" w14:textId="77777777" w:rsidTr="00972FD7">
        <w:tc>
          <w:tcPr>
            <w:tcW w:w="2009" w:type="dxa"/>
          </w:tcPr>
          <w:p w14:paraId="4213DA00" w14:textId="77777777" w:rsidR="004E5BA2" w:rsidRPr="00560CE4" w:rsidRDefault="004E5BA2" w:rsidP="00A3637B">
            <w:pPr>
              <w:spacing w:after="200" w:line="276" w:lineRule="auto"/>
              <w:rPr>
                <w:rFonts w:ascii="Times New Roman" w:eastAsia="Times New Roman" w:hAnsi="Times New Roman" w:cs="Times New Roman"/>
                <w:sz w:val="24"/>
                <w:szCs w:val="24"/>
              </w:rPr>
            </w:pPr>
          </w:p>
        </w:tc>
        <w:tc>
          <w:tcPr>
            <w:tcW w:w="1045" w:type="dxa"/>
          </w:tcPr>
          <w:p w14:paraId="0E9F1582" w14:textId="400CB626"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16</w:t>
            </w:r>
          </w:p>
        </w:tc>
        <w:tc>
          <w:tcPr>
            <w:tcW w:w="1905" w:type="dxa"/>
          </w:tcPr>
          <w:p w14:paraId="0808D819" w14:textId="77777777"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is affected by the fairness of hiring practices?</w:t>
            </w:r>
          </w:p>
        </w:tc>
        <w:tc>
          <w:tcPr>
            <w:tcW w:w="2440" w:type="dxa"/>
            <w:shd w:val="clear" w:color="auto" w:fill="auto"/>
          </w:tcPr>
          <w:p w14:paraId="6031D8F4" w14:textId="792C73FE" w:rsidR="004E5BA2" w:rsidRPr="00560CE4" w:rsidRDefault="004E5BA2" w:rsidP="00A3637B">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  Criminal records (under surveys on D2L)</w:t>
            </w:r>
          </w:p>
        </w:tc>
        <w:tc>
          <w:tcPr>
            <w:tcW w:w="2710" w:type="dxa"/>
          </w:tcPr>
          <w:p w14:paraId="51F585FA" w14:textId="77777777" w:rsidR="004E5BA2" w:rsidRPr="00560CE4" w:rsidRDefault="004E5BA2" w:rsidP="00A3637B">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Noble et al 2021</w:t>
            </w:r>
          </w:p>
        </w:tc>
        <w:tc>
          <w:tcPr>
            <w:tcW w:w="2383" w:type="dxa"/>
          </w:tcPr>
          <w:p w14:paraId="185A1E31" w14:textId="20305792" w:rsidR="00361080" w:rsidRPr="00560CE4" w:rsidRDefault="00361080" w:rsidP="00361080">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T</w:t>
            </w:r>
            <w:r w:rsidR="004E5BA2" w:rsidRPr="00560CE4">
              <w:rPr>
                <w:rFonts w:ascii="Times New Roman" w:eastAsia="Times New Roman" w:hAnsi="Times New Roman" w:cs="Times New Roman"/>
                <w:sz w:val="24"/>
                <w:szCs w:val="24"/>
              </w:rPr>
              <w:t>echnology and hiring</w:t>
            </w:r>
            <w:r w:rsidRPr="00560CE4">
              <w:rPr>
                <w:rFonts w:ascii="Times New Roman" w:eastAsia="Times New Roman" w:hAnsi="Times New Roman" w:cs="Times New Roman"/>
                <w:sz w:val="24"/>
                <w:szCs w:val="24"/>
              </w:rPr>
              <w:t>; Criminal records in hiring</w:t>
            </w:r>
          </w:p>
        </w:tc>
      </w:tr>
      <w:tr w:rsidR="004E5BA2" w:rsidRPr="00560CE4" w14:paraId="5BF080FE" w14:textId="77777777" w:rsidTr="00972FD7">
        <w:trPr>
          <w:trHeight w:val="692"/>
        </w:trPr>
        <w:tc>
          <w:tcPr>
            <w:tcW w:w="2009" w:type="dxa"/>
          </w:tcPr>
          <w:p w14:paraId="3D71FD14" w14:textId="77777777" w:rsidR="004E5BA2" w:rsidRPr="00560CE4" w:rsidRDefault="004E5BA2" w:rsidP="003C210D">
            <w:pPr>
              <w:ind w:left="420"/>
              <w:contextualSpacing/>
              <w:rPr>
                <w:rFonts w:ascii="Times New Roman" w:eastAsia="Times New Roman" w:hAnsi="Times New Roman" w:cs="Times New Roman"/>
                <w:sz w:val="24"/>
                <w:szCs w:val="24"/>
              </w:rPr>
            </w:pPr>
          </w:p>
        </w:tc>
        <w:tc>
          <w:tcPr>
            <w:tcW w:w="1045" w:type="dxa"/>
          </w:tcPr>
          <w:p w14:paraId="5906C720" w14:textId="7026B1D8"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18</w:t>
            </w:r>
          </w:p>
        </w:tc>
        <w:tc>
          <w:tcPr>
            <w:tcW w:w="1905" w:type="dxa"/>
          </w:tcPr>
          <w:p w14:paraId="7411EED0" w14:textId="753CE49E"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How to do literature search</w:t>
            </w:r>
          </w:p>
        </w:tc>
        <w:tc>
          <w:tcPr>
            <w:tcW w:w="2440" w:type="dxa"/>
            <w:shd w:val="clear" w:color="auto" w:fill="auto"/>
          </w:tcPr>
          <w:p w14:paraId="6F0399BF" w14:textId="48A49210"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Literature search</w:t>
            </w:r>
          </w:p>
        </w:tc>
        <w:tc>
          <w:tcPr>
            <w:tcW w:w="2710" w:type="dxa"/>
          </w:tcPr>
          <w:p w14:paraId="782E1BB6" w14:textId="461E8A38" w:rsidR="004E5BA2" w:rsidRPr="00560CE4" w:rsidRDefault="004E5BA2" w:rsidP="001909E8">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None</w:t>
            </w:r>
            <w:r w:rsidR="00361080" w:rsidRPr="00560CE4">
              <w:rPr>
                <w:rFonts w:ascii="Times New Roman" w:eastAsia="Times New Roman" w:hAnsi="Times New Roman" w:cs="Times New Roman"/>
                <w:sz w:val="24"/>
                <w:szCs w:val="24"/>
              </w:rPr>
              <w:t>, but you might want to look at some of the info in the lit review folder</w:t>
            </w:r>
          </w:p>
        </w:tc>
        <w:tc>
          <w:tcPr>
            <w:tcW w:w="2383" w:type="dxa"/>
          </w:tcPr>
          <w:p w14:paraId="7B49DEAD" w14:textId="75163C94" w:rsidR="004E5BA2" w:rsidRPr="00560CE4" w:rsidRDefault="004E5BA2" w:rsidP="00FE119C">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Guest instructor, Kathleen Weessies.  </w:t>
            </w:r>
            <w:r w:rsidRPr="00560CE4">
              <w:rPr>
                <w:rFonts w:ascii="Times New Roman" w:eastAsia="Times New Roman" w:hAnsi="Times New Roman" w:cs="Times New Roman"/>
                <w:b/>
                <w:bCs/>
                <w:color w:val="FF0000"/>
                <w:sz w:val="24"/>
                <w:szCs w:val="24"/>
              </w:rPr>
              <w:t>MEET IN BEAUMONT ROOM, 2</w:t>
            </w:r>
            <w:r w:rsidRPr="00560CE4">
              <w:rPr>
                <w:rFonts w:ascii="Times New Roman" w:eastAsia="Times New Roman" w:hAnsi="Times New Roman" w:cs="Times New Roman"/>
                <w:b/>
                <w:bCs/>
                <w:color w:val="FF0000"/>
                <w:sz w:val="24"/>
                <w:szCs w:val="24"/>
                <w:vertAlign w:val="superscript"/>
              </w:rPr>
              <w:t>ND</w:t>
            </w:r>
            <w:r w:rsidRPr="00560CE4">
              <w:rPr>
                <w:rFonts w:ascii="Times New Roman" w:eastAsia="Times New Roman" w:hAnsi="Times New Roman" w:cs="Times New Roman"/>
                <w:b/>
                <w:bCs/>
                <w:color w:val="FF0000"/>
                <w:sz w:val="24"/>
                <w:szCs w:val="24"/>
              </w:rPr>
              <w:t xml:space="preserve"> FLOOR WEST WING MAIN LIBRARY</w:t>
            </w:r>
            <w:r w:rsidRPr="00560CE4">
              <w:rPr>
                <w:rFonts w:ascii="Times New Roman" w:eastAsia="Times New Roman" w:hAnsi="Times New Roman" w:cs="Times New Roman"/>
                <w:color w:val="FF0000"/>
                <w:sz w:val="24"/>
                <w:szCs w:val="24"/>
              </w:rPr>
              <w:t xml:space="preserve"> </w:t>
            </w:r>
          </w:p>
        </w:tc>
      </w:tr>
      <w:tr w:rsidR="00361080" w:rsidRPr="00560CE4" w14:paraId="2A855CA9" w14:textId="77777777" w:rsidTr="00972FD7">
        <w:tc>
          <w:tcPr>
            <w:tcW w:w="2009" w:type="dxa"/>
            <w:shd w:val="clear" w:color="auto" w:fill="95B3D7" w:themeFill="accent1" w:themeFillTint="99"/>
          </w:tcPr>
          <w:p w14:paraId="2B791F6C" w14:textId="77777777" w:rsidR="00361080" w:rsidRPr="00560CE4" w:rsidRDefault="00361080" w:rsidP="003D4096">
            <w:pPr>
              <w:spacing w:after="200" w:line="276" w:lineRule="auto"/>
              <w:rPr>
                <w:rFonts w:ascii="Times New Roman" w:eastAsia="Times New Roman" w:hAnsi="Times New Roman" w:cs="Times New Roman"/>
                <w:b/>
                <w:sz w:val="24"/>
                <w:szCs w:val="24"/>
                <w:u w:val="single"/>
              </w:rPr>
            </w:pPr>
            <w:bookmarkStart w:id="2" w:name="_Hlk48910250"/>
            <w:r w:rsidRPr="00560CE4">
              <w:rPr>
                <w:rFonts w:ascii="Times New Roman" w:eastAsia="Times New Roman" w:hAnsi="Times New Roman" w:cs="Times New Roman"/>
                <w:b/>
                <w:sz w:val="24"/>
                <w:szCs w:val="24"/>
                <w:u w:val="single"/>
              </w:rPr>
              <w:lastRenderedPageBreak/>
              <w:t>Module</w:t>
            </w:r>
          </w:p>
        </w:tc>
        <w:tc>
          <w:tcPr>
            <w:tcW w:w="1045" w:type="dxa"/>
            <w:shd w:val="clear" w:color="auto" w:fill="95B3D7" w:themeFill="accent1" w:themeFillTint="99"/>
          </w:tcPr>
          <w:p w14:paraId="60B74182"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u w:val="single"/>
              </w:rPr>
              <w:br w:type="page"/>
            </w:r>
            <w:r w:rsidRPr="00560CE4">
              <w:rPr>
                <w:rFonts w:ascii="Times New Roman" w:eastAsia="Times New Roman" w:hAnsi="Times New Roman" w:cs="Times New Roman"/>
                <w:b/>
                <w:sz w:val="24"/>
                <w:szCs w:val="24"/>
              </w:rPr>
              <w:t>Date</w:t>
            </w:r>
          </w:p>
        </w:tc>
        <w:tc>
          <w:tcPr>
            <w:tcW w:w="1905" w:type="dxa"/>
            <w:shd w:val="clear" w:color="auto" w:fill="95B3D7" w:themeFill="accent1" w:themeFillTint="99"/>
          </w:tcPr>
          <w:p w14:paraId="7158F8CE"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Topic</w:t>
            </w:r>
          </w:p>
        </w:tc>
        <w:tc>
          <w:tcPr>
            <w:tcW w:w="2440" w:type="dxa"/>
            <w:shd w:val="clear" w:color="auto" w:fill="95B3D7" w:themeFill="accent1" w:themeFillTint="99"/>
          </w:tcPr>
          <w:p w14:paraId="7D4DFC34"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Assignments Due</w:t>
            </w:r>
          </w:p>
        </w:tc>
        <w:tc>
          <w:tcPr>
            <w:tcW w:w="2710" w:type="dxa"/>
            <w:shd w:val="clear" w:color="auto" w:fill="95B3D7" w:themeFill="accent1" w:themeFillTint="99"/>
          </w:tcPr>
          <w:p w14:paraId="33D16362"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Readings</w:t>
            </w:r>
          </w:p>
        </w:tc>
        <w:tc>
          <w:tcPr>
            <w:tcW w:w="2383" w:type="dxa"/>
            <w:shd w:val="clear" w:color="auto" w:fill="95B3D7" w:themeFill="accent1" w:themeFillTint="99"/>
          </w:tcPr>
          <w:p w14:paraId="02DE7043" w14:textId="77777777" w:rsidR="00361080" w:rsidRPr="00560CE4" w:rsidRDefault="00361080"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Class Meeting</w:t>
            </w:r>
          </w:p>
        </w:tc>
      </w:tr>
      <w:bookmarkEnd w:id="2"/>
      <w:tr w:rsidR="00972FD7" w:rsidRPr="00560CE4" w14:paraId="3AD80F5E" w14:textId="52513628" w:rsidTr="00972FD7">
        <w:tc>
          <w:tcPr>
            <w:tcW w:w="2009" w:type="dxa"/>
          </w:tcPr>
          <w:p w14:paraId="0AEDAB2B" w14:textId="77777777" w:rsidR="00972FD7" w:rsidRPr="00560CE4" w:rsidRDefault="00972FD7" w:rsidP="00A3253F">
            <w:pPr>
              <w:rPr>
                <w:rFonts w:ascii="Times New Roman" w:eastAsia="Times New Roman" w:hAnsi="Times New Roman" w:cs="Times New Roman"/>
                <w:sz w:val="24"/>
                <w:szCs w:val="24"/>
              </w:rPr>
            </w:pPr>
          </w:p>
        </w:tc>
        <w:tc>
          <w:tcPr>
            <w:tcW w:w="1045" w:type="dxa"/>
          </w:tcPr>
          <w:p w14:paraId="5ACC4C30" w14:textId="0AC83685" w:rsidR="00972FD7" w:rsidRPr="00560CE4" w:rsidRDefault="00972FD7" w:rsidP="00A3253F">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23</w:t>
            </w:r>
          </w:p>
        </w:tc>
        <w:tc>
          <w:tcPr>
            <w:tcW w:w="1905" w:type="dxa"/>
          </w:tcPr>
          <w:p w14:paraId="6A93B6C9" w14:textId="2FE0AD6D" w:rsidR="00972FD7" w:rsidRPr="00560CE4" w:rsidRDefault="00972FD7" w:rsidP="00A3253F">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FALL BREAK</w:t>
            </w:r>
          </w:p>
        </w:tc>
        <w:tc>
          <w:tcPr>
            <w:tcW w:w="2440" w:type="dxa"/>
            <w:shd w:val="clear" w:color="auto" w:fill="auto"/>
          </w:tcPr>
          <w:p w14:paraId="3FD825B2" w14:textId="4EE34B04" w:rsidR="00972FD7" w:rsidRPr="00560CE4" w:rsidRDefault="00972FD7" w:rsidP="00A3253F">
            <w:pPr>
              <w:rPr>
                <w:rFonts w:ascii="Times New Roman" w:eastAsia="Times New Roman" w:hAnsi="Times New Roman" w:cs="Times New Roman"/>
                <w:sz w:val="24"/>
                <w:szCs w:val="24"/>
              </w:rPr>
            </w:pPr>
          </w:p>
        </w:tc>
        <w:tc>
          <w:tcPr>
            <w:tcW w:w="2710" w:type="dxa"/>
          </w:tcPr>
          <w:p w14:paraId="622AEDFC" w14:textId="08E2D997" w:rsidR="00972FD7" w:rsidRPr="00560CE4" w:rsidRDefault="00972FD7" w:rsidP="00A3253F">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None</w:t>
            </w:r>
          </w:p>
        </w:tc>
        <w:tc>
          <w:tcPr>
            <w:tcW w:w="2383" w:type="dxa"/>
          </w:tcPr>
          <w:p w14:paraId="1B9B960C" w14:textId="77777777" w:rsidR="00972FD7" w:rsidRPr="00560CE4" w:rsidRDefault="00972FD7" w:rsidP="00A3253F">
            <w:pPr>
              <w:rPr>
                <w:rFonts w:ascii="Times New Roman" w:eastAsia="Times New Roman" w:hAnsi="Times New Roman" w:cs="Times New Roman"/>
                <w:sz w:val="24"/>
                <w:szCs w:val="24"/>
                <w:highlight w:val="yellow"/>
              </w:rPr>
            </w:pPr>
          </w:p>
        </w:tc>
      </w:tr>
      <w:tr w:rsidR="004E5BA2" w:rsidRPr="00560CE4" w14:paraId="7A5392E4" w14:textId="77777777" w:rsidTr="00972FD7">
        <w:tc>
          <w:tcPr>
            <w:tcW w:w="2009" w:type="dxa"/>
          </w:tcPr>
          <w:p w14:paraId="4B1B51B2"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7219FD9E" w14:textId="04DE80B0"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25</w:t>
            </w:r>
          </w:p>
        </w:tc>
        <w:tc>
          <w:tcPr>
            <w:tcW w:w="1905" w:type="dxa"/>
          </w:tcPr>
          <w:p w14:paraId="6E5BD179" w14:textId="684C237A"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is affected by the fairness of reward and recognition systems?</w:t>
            </w:r>
          </w:p>
        </w:tc>
        <w:tc>
          <w:tcPr>
            <w:tcW w:w="2440" w:type="dxa"/>
          </w:tcPr>
          <w:p w14:paraId="021CB802" w14:textId="115E9BC1"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Transparency</w:t>
            </w:r>
          </w:p>
        </w:tc>
        <w:tc>
          <w:tcPr>
            <w:tcW w:w="2710" w:type="dxa"/>
          </w:tcPr>
          <w:p w14:paraId="0ECCE9AB"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Hernandez et al 2019 </w:t>
            </w:r>
          </w:p>
          <w:p w14:paraId="0D499A34" w14:textId="004ECD65"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Zhu et al 2022</w:t>
            </w:r>
          </w:p>
        </w:tc>
        <w:tc>
          <w:tcPr>
            <w:tcW w:w="2383" w:type="dxa"/>
          </w:tcPr>
          <w:p w14:paraId="56320ACF" w14:textId="421A8965" w:rsidR="00972FD7" w:rsidRPr="00560CE4" w:rsidRDefault="00972FD7"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Pay negotiations, transparency and other </w:t>
            </w:r>
            <w:proofErr w:type="gramStart"/>
            <w:r w:rsidRPr="00560CE4">
              <w:rPr>
                <w:rFonts w:ascii="Times New Roman" w:eastAsia="Times New Roman" w:hAnsi="Times New Roman" w:cs="Times New Roman"/>
                <w:sz w:val="24"/>
                <w:szCs w:val="24"/>
              </w:rPr>
              <w:t>topics</w:t>
            </w:r>
            <w:proofErr w:type="gramEnd"/>
          </w:p>
          <w:p w14:paraId="22CBAA5E" w14:textId="0F15CCC6" w:rsidR="004E5BA2" w:rsidRPr="00560CE4" w:rsidRDefault="004E5BA2" w:rsidP="00972FD7">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LA: Negotiation activity </w:t>
            </w:r>
          </w:p>
        </w:tc>
      </w:tr>
      <w:tr w:rsidR="004E5BA2" w:rsidRPr="00560CE4" w14:paraId="426578E2" w14:textId="77777777" w:rsidTr="00972FD7">
        <w:tc>
          <w:tcPr>
            <w:tcW w:w="2009" w:type="dxa"/>
          </w:tcPr>
          <w:p w14:paraId="1403BFBD"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6EDF7678" w14:textId="5970D82A"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Oct 30</w:t>
            </w:r>
          </w:p>
        </w:tc>
        <w:tc>
          <w:tcPr>
            <w:tcW w:w="1905" w:type="dxa"/>
          </w:tcPr>
          <w:p w14:paraId="0DD0DE5F"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about the fairness of performance reviews?</w:t>
            </w:r>
          </w:p>
        </w:tc>
        <w:tc>
          <w:tcPr>
            <w:tcW w:w="2440" w:type="dxa"/>
          </w:tcPr>
          <w:p w14:paraId="2DA33125" w14:textId="0BC9016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Performance reviews</w:t>
            </w:r>
          </w:p>
          <w:p w14:paraId="21BBF8F5" w14:textId="1D2554D8"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 </w:t>
            </w:r>
          </w:p>
        </w:tc>
        <w:tc>
          <w:tcPr>
            <w:tcW w:w="2710" w:type="dxa"/>
          </w:tcPr>
          <w:p w14:paraId="434A83C1"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Capelli &amp; Travis 2016</w:t>
            </w:r>
          </w:p>
          <w:p w14:paraId="1CAD5829"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Goler, Gale &amp; Grant</w:t>
            </w:r>
          </w:p>
          <w:p w14:paraId="6EFA1A08" w14:textId="02BDD430" w:rsidR="00972FD7" w:rsidRPr="00560CE4" w:rsidRDefault="00972FD7"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2 short video clips</w:t>
            </w:r>
          </w:p>
          <w:p w14:paraId="411BD697"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2383" w:type="dxa"/>
          </w:tcPr>
          <w:p w14:paraId="1242D34A" w14:textId="3EE93AC3" w:rsidR="004E5BA2" w:rsidRPr="00560CE4" w:rsidRDefault="004E5BA2" w:rsidP="004E4A0C">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How to outline</w:t>
            </w:r>
            <w:r w:rsidR="00972FD7" w:rsidRPr="00560CE4">
              <w:rPr>
                <w:rFonts w:ascii="Times New Roman" w:eastAsia="Times New Roman" w:hAnsi="Times New Roman" w:cs="Times New Roman"/>
                <w:sz w:val="24"/>
                <w:szCs w:val="24"/>
              </w:rPr>
              <w:t xml:space="preserve"> a paper</w:t>
            </w:r>
          </w:p>
          <w:p w14:paraId="15249AA6" w14:textId="77777777" w:rsidR="004E5BA2" w:rsidRPr="00560CE4" w:rsidRDefault="004E5BA2" w:rsidP="004E4A0C">
            <w:pPr>
              <w:rPr>
                <w:rFonts w:ascii="Times New Roman" w:eastAsia="Times New Roman" w:hAnsi="Times New Roman" w:cs="Times New Roman"/>
                <w:sz w:val="24"/>
                <w:szCs w:val="24"/>
              </w:rPr>
            </w:pPr>
          </w:p>
          <w:p w14:paraId="1A8D864A" w14:textId="338634B3" w:rsidR="004E5BA2" w:rsidRPr="00560CE4" w:rsidRDefault="00972FD7" w:rsidP="004E4A0C">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P</w:t>
            </w:r>
            <w:r w:rsidR="004E5BA2" w:rsidRPr="00560CE4">
              <w:rPr>
                <w:rFonts w:ascii="Times New Roman" w:eastAsia="Times New Roman" w:hAnsi="Times New Roman" w:cs="Times New Roman"/>
                <w:sz w:val="24"/>
                <w:szCs w:val="24"/>
              </w:rPr>
              <w:t>erformance reviews</w:t>
            </w:r>
          </w:p>
        </w:tc>
      </w:tr>
      <w:tr w:rsidR="004E5BA2" w:rsidRPr="00560CE4" w14:paraId="51127836" w14:textId="77777777" w:rsidTr="00972FD7">
        <w:tc>
          <w:tcPr>
            <w:tcW w:w="2009" w:type="dxa"/>
          </w:tcPr>
          <w:p w14:paraId="49DB5230"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7DECDE57" w14:textId="0C13AAA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1</w:t>
            </w:r>
          </w:p>
        </w:tc>
        <w:tc>
          <w:tcPr>
            <w:tcW w:w="1905" w:type="dxa"/>
          </w:tcPr>
          <w:p w14:paraId="031AA6D2"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about the fairness of layoffs and firing?</w:t>
            </w:r>
          </w:p>
        </w:tc>
        <w:tc>
          <w:tcPr>
            <w:tcW w:w="2440" w:type="dxa"/>
          </w:tcPr>
          <w:p w14:paraId="7F06A664" w14:textId="48C0B134"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Annotated reference list</w:t>
            </w:r>
          </w:p>
        </w:tc>
        <w:tc>
          <w:tcPr>
            <w:tcW w:w="2710" w:type="dxa"/>
          </w:tcPr>
          <w:p w14:paraId="3D2A4B35"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Richter et al. 2018</w:t>
            </w:r>
          </w:p>
          <w:p w14:paraId="6EDBC90F" w14:textId="253ECD2C" w:rsidR="00972FD7" w:rsidRPr="00560CE4" w:rsidRDefault="00972FD7"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Short video on layoffs</w:t>
            </w:r>
          </w:p>
          <w:p w14:paraId="390132AC" w14:textId="372B1A07" w:rsidR="004E5BA2" w:rsidRPr="00560CE4" w:rsidRDefault="004E5BA2" w:rsidP="00A3253F">
            <w:pPr>
              <w:spacing w:after="200" w:line="276" w:lineRule="auto"/>
              <w:rPr>
                <w:rFonts w:ascii="Times New Roman" w:eastAsia="Times New Roman" w:hAnsi="Times New Roman" w:cs="Times New Roman"/>
                <w:sz w:val="24"/>
                <w:szCs w:val="24"/>
              </w:rPr>
            </w:pPr>
          </w:p>
        </w:tc>
        <w:tc>
          <w:tcPr>
            <w:tcW w:w="2383" w:type="dxa"/>
          </w:tcPr>
          <w:p w14:paraId="60742BCD" w14:textId="66443FA3" w:rsidR="00972FD7" w:rsidRPr="00560CE4" w:rsidRDefault="00972FD7"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Layoffs and firing</w:t>
            </w:r>
          </w:p>
          <w:p w14:paraId="1AF556DF" w14:textId="7551DC0F"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  Termination</w:t>
            </w:r>
          </w:p>
        </w:tc>
      </w:tr>
      <w:tr w:rsidR="004E5BA2" w:rsidRPr="00560CE4" w14:paraId="31A419B3" w14:textId="77777777" w:rsidTr="00972FD7">
        <w:tc>
          <w:tcPr>
            <w:tcW w:w="2009" w:type="dxa"/>
          </w:tcPr>
          <w:p w14:paraId="4C9A893B"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5F8F7F90" w14:textId="53226276"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6</w:t>
            </w:r>
          </w:p>
        </w:tc>
        <w:tc>
          <w:tcPr>
            <w:tcW w:w="1905" w:type="dxa"/>
          </w:tcPr>
          <w:p w14:paraId="1F1D9D11"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about customer interactions and fairness?</w:t>
            </w:r>
          </w:p>
        </w:tc>
        <w:tc>
          <w:tcPr>
            <w:tcW w:w="2440" w:type="dxa"/>
          </w:tcPr>
          <w:p w14:paraId="41FEAB1B" w14:textId="1DD7DC9B"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Customers</w:t>
            </w:r>
          </w:p>
          <w:p w14:paraId="0EB2599B" w14:textId="068FBDD3" w:rsidR="004E5BA2" w:rsidRPr="00560CE4" w:rsidRDefault="004E5BA2" w:rsidP="00A3253F">
            <w:pPr>
              <w:spacing w:after="200" w:line="276" w:lineRule="auto"/>
              <w:rPr>
                <w:rFonts w:ascii="Times New Roman" w:eastAsia="Times New Roman" w:hAnsi="Times New Roman" w:cs="Times New Roman"/>
                <w:sz w:val="24"/>
                <w:szCs w:val="24"/>
              </w:rPr>
            </w:pPr>
          </w:p>
        </w:tc>
        <w:tc>
          <w:tcPr>
            <w:tcW w:w="2710" w:type="dxa"/>
          </w:tcPr>
          <w:p w14:paraId="6B244435" w14:textId="77777777" w:rsidR="004E5BA2" w:rsidRPr="00560CE4" w:rsidRDefault="004E5BA2" w:rsidP="00A3253F">
            <w:pPr>
              <w:spacing w:after="200" w:line="276" w:lineRule="auto"/>
              <w:rPr>
                <w:rFonts w:ascii="Times New Roman" w:eastAsia="Times New Roman" w:hAnsi="Times New Roman" w:cs="Times New Roman"/>
                <w:sz w:val="24"/>
                <w:szCs w:val="24"/>
              </w:rPr>
            </w:pPr>
            <w:proofErr w:type="spellStart"/>
            <w:r w:rsidRPr="00560CE4">
              <w:rPr>
                <w:rFonts w:ascii="Times New Roman" w:eastAsia="Times New Roman" w:hAnsi="Times New Roman" w:cs="Times New Roman"/>
                <w:sz w:val="24"/>
                <w:szCs w:val="24"/>
              </w:rPr>
              <w:t>Herchcovis</w:t>
            </w:r>
            <w:proofErr w:type="spellEnd"/>
            <w:r w:rsidRPr="00560CE4">
              <w:rPr>
                <w:rFonts w:ascii="Times New Roman" w:eastAsia="Times New Roman" w:hAnsi="Times New Roman" w:cs="Times New Roman"/>
                <w:sz w:val="24"/>
                <w:szCs w:val="24"/>
              </w:rPr>
              <w:t xml:space="preserve">  &amp; Bhatnagar 2017</w:t>
            </w:r>
          </w:p>
          <w:p w14:paraId="6959883B" w14:textId="51E2E5F9" w:rsidR="004E5BA2" w:rsidRPr="00560CE4" w:rsidRDefault="004E5BA2" w:rsidP="00A3253F">
            <w:pPr>
              <w:spacing w:after="200" w:line="276" w:lineRule="auto"/>
              <w:rPr>
                <w:rFonts w:ascii="Times New Roman" w:eastAsia="Times New Roman" w:hAnsi="Times New Roman" w:cs="Times New Roman"/>
                <w:sz w:val="24"/>
                <w:szCs w:val="24"/>
              </w:rPr>
            </w:pPr>
          </w:p>
        </w:tc>
        <w:tc>
          <w:tcPr>
            <w:tcW w:w="2383" w:type="dxa"/>
          </w:tcPr>
          <w:p w14:paraId="33325886"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Writing hook activity</w:t>
            </w:r>
          </w:p>
          <w:p w14:paraId="7867653F" w14:textId="020EA2FF"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Discussion Mistreatment by customers</w:t>
            </w:r>
          </w:p>
        </w:tc>
      </w:tr>
      <w:tr w:rsidR="004E5BA2" w:rsidRPr="00560CE4" w14:paraId="50C51744" w14:textId="77777777" w:rsidTr="00972FD7">
        <w:tc>
          <w:tcPr>
            <w:tcW w:w="2009" w:type="dxa"/>
          </w:tcPr>
          <w:p w14:paraId="7F7AAC95" w14:textId="77777777" w:rsidR="004E5BA2" w:rsidRPr="00560CE4" w:rsidRDefault="004E5BA2" w:rsidP="00A3253F">
            <w:pPr>
              <w:numPr>
                <w:ilvl w:val="0"/>
                <w:numId w:val="22"/>
              </w:numPr>
              <w:spacing w:after="200" w:line="276" w:lineRule="auto"/>
              <w:contextualSpacing/>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Fairness and workplace policies</w:t>
            </w:r>
          </w:p>
        </w:tc>
        <w:tc>
          <w:tcPr>
            <w:tcW w:w="1045" w:type="dxa"/>
          </w:tcPr>
          <w:p w14:paraId="203BD80D" w14:textId="208B747A"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8</w:t>
            </w:r>
          </w:p>
        </w:tc>
        <w:tc>
          <w:tcPr>
            <w:tcW w:w="1905" w:type="dxa"/>
          </w:tcPr>
          <w:p w14:paraId="32DC3162"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What makes policies on when, </w:t>
            </w:r>
            <w:proofErr w:type="gramStart"/>
            <w:r w:rsidRPr="00560CE4">
              <w:rPr>
                <w:rFonts w:ascii="Times New Roman" w:eastAsia="Times New Roman" w:hAnsi="Times New Roman" w:cs="Times New Roman"/>
                <w:sz w:val="24"/>
                <w:szCs w:val="24"/>
              </w:rPr>
              <w:t>where</w:t>
            </w:r>
            <w:proofErr w:type="gramEnd"/>
            <w:r w:rsidRPr="00560CE4">
              <w:rPr>
                <w:rFonts w:ascii="Times New Roman" w:eastAsia="Times New Roman" w:hAnsi="Times New Roman" w:cs="Times New Roman"/>
                <w:sz w:val="24"/>
                <w:szCs w:val="24"/>
              </w:rPr>
              <w:t xml:space="preserve"> and how much we work seem fair or unfair?</w:t>
            </w:r>
          </w:p>
        </w:tc>
        <w:tc>
          <w:tcPr>
            <w:tcW w:w="2440" w:type="dxa"/>
          </w:tcPr>
          <w:p w14:paraId="445F3B18" w14:textId="7427DBE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Outline</w:t>
            </w:r>
          </w:p>
        </w:tc>
        <w:tc>
          <w:tcPr>
            <w:tcW w:w="2710" w:type="dxa"/>
          </w:tcPr>
          <w:p w14:paraId="10E8BA27"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Scheiber 2018</w:t>
            </w:r>
          </w:p>
          <w:p w14:paraId="606ADE81" w14:textId="4738624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Yuan et al., 2021</w:t>
            </w:r>
          </w:p>
        </w:tc>
        <w:tc>
          <w:tcPr>
            <w:tcW w:w="2383" w:type="dxa"/>
          </w:tcPr>
          <w:p w14:paraId="79CD3DC0"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Writing activity on integrating literature</w:t>
            </w:r>
          </w:p>
          <w:p w14:paraId="53A3DF94" w14:textId="40AB9A6D"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Discussion on </w:t>
            </w:r>
            <w:r w:rsidR="00972FD7" w:rsidRPr="00560CE4">
              <w:rPr>
                <w:rFonts w:ascii="Times New Roman" w:eastAsia="Times New Roman" w:hAnsi="Times New Roman" w:cs="Times New Roman"/>
                <w:sz w:val="24"/>
                <w:szCs w:val="24"/>
              </w:rPr>
              <w:t xml:space="preserve">why, how and </w:t>
            </w:r>
            <w:r w:rsidRPr="00560CE4">
              <w:rPr>
                <w:rFonts w:ascii="Times New Roman" w:eastAsia="Times New Roman" w:hAnsi="Times New Roman" w:cs="Times New Roman"/>
                <w:sz w:val="24"/>
                <w:szCs w:val="24"/>
              </w:rPr>
              <w:t xml:space="preserve">place of work </w:t>
            </w:r>
          </w:p>
        </w:tc>
      </w:tr>
      <w:tr w:rsidR="00972FD7" w:rsidRPr="00560CE4" w14:paraId="24477519" w14:textId="77777777" w:rsidTr="00972FD7">
        <w:tc>
          <w:tcPr>
            <w:tcW w:w="2009" w:type="dxa"/>
            <w:shd w:val="clear" w:color="auto" w:fill="95B3D7" w:themeFill="accent1" w:themeFillTint="99"/>
          </w:tcPr>
          <w:p w14:paraId="3F5F755D" w14:textId="77777777" w:rsidR="00972FD7" w:rsidRPr="00560CE4" w:rsidRDefault="00972FD7" w:rsidP="003D4096">
            <w:pPr>
              <w:spacing w:after="200" w:line="276" w:lineRule="auto"/>
              <w:rPr>
                <w:rFonts w:ascii="Times New Roman" w:eastAsia="Times New Roman" w:hAnsi="Times New Roman" w:cs="Times New Roman"/>
                <w:b/>
                <w:sz w:val="24"/>
                <w:szCs w:val="24"/>
                <w:u w:val="single"/>
              </w:rPr>
            </w:pPr>
            <w:r w:rsidRPr="00560CE4">
              <w:rPr>
                <w:rFonts w:ascii="Times New Roman" w:eastAsia="Times New Roman" w:hAnsi="Times New Roman" w:cs="Times New Roman"/>
                <w:b/>
                <w:sz w:val="24"/>
                <w:szCs w:val="24"/>
                <w:u w:val="single"/>
              </w:rPr>
              <w:lastRenderedPageBreak/>
              <w:t>Module</w:t>
            </w:r>
          </w:p>
        </w:tc>
        <w:tc>
          <w:tcPr>
            <w:tcW w:w="1045" w:type="dxa"/>
            <w:shd w:val="clear" w:color="auto" w:fill="95B3D7" w:themeFill="accent1" w:themeFillTint="99"/>
          </w:tcPr>
          <w:p w14:paraId="4C2651E5" w14:textId="77777777" w:rsidR="00972FD7" w:rsidRPr="00560CE4" w:rsidRDefault="00972FD7"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u w:val="single"/>
              </w:rPr>
              <w:br w:type="page"/>
            </w:r>
            <w:r w:rsidRPr="00560CE4">
              <w:rPr>
                <w:rFonts w:ascii="Times New Roman" w:eastAsia="Times New Roman" w:hAnsi="Times New Roman" w:cs="Times New Roman"/>
                <w:b/>
                <w:sz w:val="24"/>
                <w:szCs w:val="24"/>
              </w:rPr>
              <w:t>Date</w:t>
            </w:r>
          </w:p>
        </w:tc>
        <w:tc>
          <w:tcPr>
            <w:tcW w:w="1905" w:type="dxa"/>
            <w:shd w:val="clear" w:color="auto" w:fill="95B3D7" w:themeFill="accent1" w:themeFillTint="99"/>
          </w:tcPr>
          <w:p w14:paraId="75209841" w14:textId="77777777" w:rsidR="00972FD7" w:rsidRPr="00560CE4" w:rsidRDefault="00972FD7"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Topic</w:t>
            </w:r>
          </w:p>
        </w:tc>
        <w:tc>
          <w:tcPr>
            <w:tcW w:w="2440" w:type="dxa"/>
            <w:shd w:val="clear" w:color="auto" w:fill="95B3D7" w:themeFill="accent1" w:themeFillTint="99"/>
          </w:tcPr>
          <w:p w14:paraId="7E7DDC30" w14:textId="77777777" w:rsidR="00972FD7" w:rsidRPr="00560CE4" w:rsidRDefault="00972FD7"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Assignments Due</w:t>
            </w:r>
          </w:p>
        </w:tc>
        <w:tc>
          <w:tcPr>
            <w:tcW w:w="2710" w:type="dxa"/>
            <w:shd w:val="clear" w:color="auto" w:fill="95B3D7" w:themeFill="accent1" w:themeFillTint="99"/>
          </w:tcPr>
          <w:p w14:paraId="3D7510E7" w14:textId="77777777" w:rsidR="00972FD7" w:rsidRPr="00560CE4" w:rsidRDefault="00972FD7"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Readings</w:t>
            </w:r>
          </w:p>
        </w:tc>
        <w:tc>
          <w:tcPr>
            <w:tcW w:w="2383" w:type="dxa"/>
            <w:shd w:val="clear" w:color="auto" w:fill="95B3D7" w:themeFill="accent1" w:themeFillTint="99"/>
          </w:tcPr>
          <w:p w14:paraId="4F16444F" w14:textId="77777777" w:rsidR="00972FD7" w:rsidRPr="00560CE4" w:rsidRDefault="00972FD7" w:rsidP="003D4096">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Class Meeting</w:t>
            </w:r>
          </w:p>
        </w:tc>
      </w:tr>
      <w:tr w:rsidR="004E5BA2" w:rsidRPr="00560CE4" w14:paraId="3F657DEB" w14:textId="77777777" w:rsidTr="00972FD7">
        <w:tc>
          <w:tcPr>
            <w:tcW w:w="2009" w:type="dxa"/>
          </w:tcPr>
          <w:p w14:paraId="7D09C9AF"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7B8B2778" w14:textId="46AE1B2F"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13</w:t>
            </w:r>
          </w:p>
        </w:tc>
        <w:tc>
          <w:tcPr>
            <w:tcW w:w="1905" w:type="dxa"/>
          </w:tcPr>
          <w:p w14:paraId="24763230"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makes policies on behavior at work seem fair or unfair?</w:t>
            </w:r>
          </w:p>
        </w:tc>
        <w:tc>
          <w:tcPr>
            <w:tcW w:w="2440" w:type="dxa"/>
          </w:tcPr>
          <w:p w14:paraId="19435E4D" w14:textId="152CC1B4"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Study for quiz</w:t>
            </w:r>
          </w:p>
        </w:tc>
        <w:tc>
          <w:tcPr>
            <w:tcW w:w="2710" w:type="dxa"/>
          </w:tcPr>
          <w:p w14:paraId="4885664C" w14:textId="34D3C1AB" w:rsidR="004E5BA2" w:rsidRPr="00560CE4" w:rsidRDefault="00972FD7"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Listen to daily </w:t>
            </w:r>
            <w:proofErr w:type="gramStart"/>
            <w:r w:rsidRPr="00560CE4">
              <w:rPr>
                <w:rFonts w:ascii="Times New Roman" w:eastAsia="Times New Roman" w:hAnsi="Times New Roman" w:cs="Times New Roman"/>
                <w:sz w:val="24"/>
                <w:szCs w:val="24"/>
              </w:rPr>
              <w:t>podcast</w:t>
            </w:r>
            <w:proofErr w:type="gramEnd"/>
          </w:p>
          <w:p w14:paraId="7651D9CA" w14:textId="77777777" w:rsidR="004E5BA2" w:rsidRPr="00560CE4" w:rsidRDefault="004E5BA2" w:rsidP="00A3253F">
            <w:pPr>
              <w:spacing w:after="200" w:line="276" w:lineRule="auto"/>
              <w:rPr>
                <w:rFonts w:ascii="Times New Roman" w:eastAsia="Times New Roman" w:hAnsi="Times New Roman" w:cs="Times New Roman"/>
                <w:sz w:val="24"/>
                <w:szCs w:val="24"/>
                <w:lang w:val="es-ES"/>
              </w:rPr>
            </w:pPr>
            <w:r w:rsidRPr="00560CE4">
              <w:rPr>
                <w:rFonts w:ascii="Times New Roman" w:eastAsia="Times New Roman" w:hAnsi="Times New Roman" w:cs="Times New Roman"/>
                <w:sz w:val="24"/>
                <w:szCs w:val="24"/>
                <w:lang w:val="es-ES"/>
              </w:rPr>
              <w:t>Hsu 2022</w:t>
            </w:r>
          </w:p>
          <w:p w14:paraId="4F96EC8D" w14:textId="125027F5" w:rsidR="004E5BA2" w:rsidRPr="00560CE4" w:rsidRDefault="004E5BA2" w:rsidP="00A3253F">
            <w:pPr>
              <w:spacing w:after="200" w:line="276" w:lineRule="auto"/>
              <w:rPr>
                <w:rFonts w:ascii="Times New Roman" w:eastAsia="Times New Roman" w:hAnsi="Times New Roman" w:cs="Times New Roman"/>
                <w:sz w:val="24"/>
                <w:szCs w:val="24"/>
                <w:lang w:val="es-ES"/>
              </w:rPr>
            </w:pPr>
          </w:p>
        </w:tc>
        <w:tc>
          <w:tcPr>
            <w:tcW w:w="2383" w:type="dxa"/>
          </w:tcPr>
          <w:p w14:paraId="0D4E3212" w14:textId="05018425"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Quiz Module 4</w:t>
            </w:r>
          </w:p>
          <w:p w14:paraId="357AB459" w14:textId="5247EB21"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  Monitoring</w:t>
            </w:r>
          </w:p>
        </w:tc>
      </w:tr>
      <w:tr w:rsidR="004E5BA2" w:rsidRPr="00560CE4" w14:paraId="5829832C" w14:textId="77777777" w:rsidTr="00972FD7">
        <w:tc>
          <w:tcPr>
            <w:tcW w:w="2009" w:type="dxa"/>
          </w:tcPr>
          <w:p w14:paraId="339C8274"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16456D11" w14:textId="6D6E7250"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15</w:t>
            </w:r>
          </w:p>
        </w:tc>
        <w:tc>
          <w:tcPr>
            <w:tcW w:w="1905" w:type="dxa"/>
          </w:tcPr>
          <w:p w14:paraId="0075DF40"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are views on the fairness of policies regarding non-work behavior?</w:t>
            </w:r>
          </w:p>
        </w:tc>
        <w:tc>
          <w:tcPr>
            <w:tcW w:w="2440" w:type="dxa"/>
          </w:tcPr>
          <w:p w14:paraId="719D8C2B" w14:textId="074834AE" w:rsidR="004E5BA2" w:rsidRPr="00560CE4" w:rsidRDefault="004E5BA2" w:rsidP="004E4A0C">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Peer review draft</w:t>
            </w:r>
          </w:p>
        </w:tc>
        <w:tc>
          <w:tcPr>
            <w:tcW w:w="2710" w:type="dxa"/>
          </w:tcPr>
          <w:p w14:paraId="0DACFCFB"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Appleby 2015</w:t>
            </w:r>
          </w:p>
          <w:p w14:paraId="494E8BBA" w14:textId="68EDC8DF"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Cook &amp; Kuhn 2021</w:t>
            </w:r>
          </w:p>
        </w:tc>
        <w:tc>
          <w:tcPr>
            <w:tcW w:w="2383" w:type="dxa"/>
          </w:tcPr>
          <w:p w14:paraId="064D953C" w14:textId="77777777" w:rsidR="004E5BA2" w:rsidRPr="00560CE4" w:rsidRDefault="004E5BA2" w:rsidP="004E4A0C">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Discussion non-work policies</w:t>
            </w:r>
          </w:p>
          <w:p w14:paraId="7303142A" w14:textId="47DED923" w:rsidR="004E5BA2" w:rsidRPr="00560CE4" w:rsidRDefault="004E5BA2" w:rsidP="004E4A0C">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Peer review time</w:t>
            </w:r>
          </w:p>
        </w:tc>
      </w:tr>
      <w:tr w:rsidR="004E5BA2" w:rsidRPr="00560CE4" w14:paraId="06ED89A4" w14:textId="77777777" w:rsidTr="00972FD7">
        <w:trPr>
          <w:trHeight w:val="692"/>
        </w:trPr>
        <w:tc>
          <w:tcPr>
            <w:tcW w:w="2009" w:type="dxa"/>
          </w:tcPr>
          <w:p w14:paraId="4B9A08D3"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6F515852" w14:textId="63958462"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20</w:t>
            </w:r>
          </w:p>
        </w:tc>
        <w:tc>
          <w:tcPr>
            <w:tcW w:w="1905" w:type="dxa"/>
          </w:tcPr>
          <w:p w14:paraId="1EB6418B"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When are accommodations or exceptions to policies seen as fair or unfair?</w:t>
            </w:r>
          </w:p>
        </w:tc>
        <w:tc>
          <w:tcPr>
            <w:tcW w:w="2440" w:type="dxa"/>
          </w:tcPr>
          <w:p w14:paraId="1E8547D5" w14:textId="3CE5A977" w:rsidR="004E5BA2" w:rsidRPr="00560CE4" w:rsidRDefault="004E5BA2" w:rsidP="00F26803">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Section draft</w:t>
            </w:r>
          </w:p>
        </w:tc>
        <w:tc>
          <w:tcPr>
            <w:tcW w:w="2710" w:type="dxa"/>
          </w:tcPr>
          <w:p w14:paraId="7A217E3B"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Runyon 2016 (3:54 mins)</w:t>
            </w:r>
          </w:p>
          <w:p w14:paraId="71F4A50D"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Noguchi 2015 (3:49)</w:t>
            </w:r>
          </w:p>
          <w:p w14:paraId="7E0C1F96"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Kurtz 2016</w:t>
            </w:r>
          </w:p>
          <w:p w14:paraId="516CDB3C" w14:textId="67D1A2C1" w:rsidR="00972FD7" w:rsidRPr="00560CE4" w:rsidRDefault="00972FD7"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Lu 2023</w:t>
            </w:r>
          </w:p>
        </w:tc>
        <w:tc>
          <w:tcPr>
            <w:tcW w:w="2383" w:type="dxa"/>
          </w:tcPr>
          <w:p w14:paraId="6767E999" w14:textId="51A30768"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LA Accommodation </w:t>
            </w:r>
          </w:p>
          <w:p w14:paraId="18797797" w14:textId="3D245120" w:rsidR="004E5BA2" w:rsidRPr="00560CE4" w:rsidRDefault="004E5BA2" w:rsidP="00A3253F">
            <w:pPr>
              <w:spacing w:after="200" w:line="276" w:lineRule="auto"/>
              <w:rPr>
                <w:rFonts w:ascii="Times New Roman" w:eastAsia="Times New Roman" w:hAnsi="Times New Roman" w:cs="Times New Roman"/>
                <w:sz w:val="24"/>
                <w:szCs w:val="24"/>
              </w:rPr>
            </w:pPr>
          </w:p>
        </w:tc>
      </w:tr>
      <w:tr w:rsidR="004E5BA2" w:rsidRPr="00560CE4" w14:paraId="6B899C93" w14:textId="77777777" w:rsidTr="00972FD7">
        <w:tc>
          <w:tcPr>
            <w:tcW w:w="2009" w:type="dxa"/>
          </w:tcPr>
          <w:p w14:paraId="61C60B61"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05AF67ED" w14:textId="282F4D4F"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22</w:t>
            </w:r>
          </w:p>
        </w:tc>
        <w:tc>
          <w:tcPr>
            <w:tcW w:w="1905" w:type="dxa"/>
          </w:tcPr>
          <w:p w14:paraId="3532A0DA"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When are preferences seen as fair or unfair?</w:t>
            </w:r>
          </w:p>
        </w:tc>
        <w:tc>
          <w:tcPr>
            <w:tcW w:w="2440" w:type="dxa"/>
          </w:tcPr>
          <w:p w14:paraId="3EF635CF" w14:textId="29B5C3E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DP:  Preferences </w:t>
            </w:r>
          </w:p>
        </w:tc>
        <w:tc>
          <w:tcPr>
            <w:tcW w:w="2710" w:type="dxa"/>
          </w:tcPr>
          <w:p w14:paraId="398693F7" w14:textId="39D02929"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Zarya 2015</w:t>
            </w:r>
          </w:p>
          <w:p w14:paraId="01C7D43A" w14:textId="1C52218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Derfler-Rozin et al 2021</w:t>
            </w:r>
          </w:p>
          <w:p w14:paraId="13F6B575" w14:textId="2AE7DD60" w:rsidR="004E5BA2" w:rsidRPr="00560CE4" w:rsidRDefault="00972FD7"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Preferences video (20:44)</w:t>
            </w:r>
          </w:p>
          <w:p w14:paraId="7A9C05F8"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2383" w:type="dxa"/>
          </w:tcPr>
          <w:p w14:paraId="31CDC49E" w14:textId="6A39D91B"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One-on-one consultations on paper (in person or Zoom)</w:t>
            </w:r>
          </w:p>
          <w:p w14:paraId="1B5A1FFB" w14:textId="1FCFFC5D" w:rsidR="004E5BA2" w:rsidRPr="00560CE4" w:rsidRDefault="004E5BA2" w:rsidP="00A3253F">
            <w:pPr>
              <w:spacing w:after="200" w:line="276" w:lineRule="auto"/>
              <w:rPr>
                <w:rFonts w:ascii="Times New Roman" w:eastAsia="Times New Roman" w:hAnsi="Times New Roman" w:cs="Times New Roman"/>
                <w:b/>
                <w:bCs/>
                <w:sz w:val="24"/>
                <w:szCs w:val="24"/>
              </w:rPr>
            </w:pPr>
            <w:r w:rsidRPr="00560CE4">
              <w:rPr>
                <w:rFonts w:ascii="Times New Roman" w:eastAsia="Times New Roman" w:hAnsi="Times New Roman" w:cs="Times New Roman"/>
                <w:b/>
                <w:bCs/>
                <w:sz w:val="24"/>
                <w:szCs w:val="24"/>
              </w:rPr>
              <w:t>No class meeting—work on paper!</w:t>
            </w:r>
          </w:p>
        </w:tc>
      </w:tr>
      <w:tr w:rsidR="004E5BA2" w:rsidRPr="00560CE4" w14:paraId="70905BD2" w14:textId="77777777" w:rsidTr="00972FD7">
        <w:trPr>
          <w:trHeight w:val="1232"/>
        </w:trPr>
        <w:tc>
          <w:tcPr>
            <w:tcW w:w="2009" w:type="dxa"/>
          </w:tcPr>
          <w:p w14:paraId="0E367FB2" w14:textId="77777777" w:rsidR="004E5BA2" w:rsidRPr="00560CE4" w:rsidRDefault="004E5BA2" w:rsidP="00A3253F">
            <w:pPr>
              <w:numPr>
                <w:ilvl w:val="0"/>
                <w:numId w:val="22"/>
              </w:numPr>
              <w:spacing w:after="200" w:line="276" w:lineRule="auto"/>
              <w:contextualSpacing/>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Addressing unfairness</w:t>
            </w:r>
          </w:p>
        </w:tc>
        <w:tc>
          <w:tcPr>
            <w:tcW w:w="1045" w:type="dxa"/>
          </w:tcPr>
          <w:p w14:paraId="5BCD8BAE" w14:textId="1ED24653"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27</w:t>
            </w:r>
          </w:p>
        </w:tc>
        <w:tc>
          <w:tcPr>
            <w:tcW w:w="1905" w:type="dxa"/>
            <w:shd w:val="clear" w:color="auto" w:fill="FFFFFF" w:themeFill="background1"/>
          </w:tcPr>
          <w:p w14:paraId="77747F01"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What is restorative and retributive justice?</w:t>
            </w:r>
          </w:p>
        </w:tc>
        <w:tc>
          <w:tcPr>
            <w:tcW w:w="2440" w:type="dxa"/>
          </w:tcPr>
          <w:p w14:paraId="6E4CA27E" w14:textId="1DB333A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Forgiveness</w:t>
            </w:r>
          </w:p>
        </w:tc>
        <w:tc>
          <w:tcPr>
            <w:tcW w:w="2710" w:type="dxa"/>
            <w:shd w:val="clear" w:color="auto" w:fill="auto"/>
          </w:tcPr>
          <w:p w14:paraId="0D02A307" w14:textId="5EE77F03"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Liang et al 2021</w:t>
            </w:r>
          </w:p>
          <w:p w14:paraId="393502B5" w14:textId="347BD63B" w:rsidR="004E5BA2" w:rsidRPr="00560CE4" w:rsidRDefault="00BA5204"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Summary on 2</w:t>
            </w:r>
            <w:r w:rsidRPr="00560CE4">
              <w:rPr>
                <w:rFonts w:ascii="Times New Roman" w:eastAsia="Times New Roman" w:hAnsi="Times New Roman" w:cs="Times New Roman"/>
                <w:sz w:val="24"/>
                <w:szCs w:val="24"/>
                <w:vertAlign w:val="superscript"/>
              </w:rPr>
              <w:t>nd</w:t>
            </w:r>
            <w:r w:rsidRPr="00560CE4">
              <w:rPr>
                <w:rFonts w:ascii="Times New Roman" w:eastAsia="Times New Roman" w:hAnsi="Times New Roman" w:cs="Times New Roman"/>
                <w:sz w:val="24"/>
                <w:szCs w:val="24"/>
              </w:rPr>
              <w:t xml:space="preserve"> chances</w:t>
            </w:r>
          </w:p>
        </w:tc>
        <w:tc>
          <w:tcPr>
            <w:tcW w:w="2383" w:type="dxa"/>
          </w:tcPr>
          <w:p w14:paraId="220878E3" w14:textId="77777777" w:rsidR="004E5BA2" w:rsidRPr="00560CE4" w:rsidRDefault="004E5BA2" w:rsidP="00F26803">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LA: apologies </w:t>
            </w:r>
          </w:p>
          <w:p w14:paraId="2C13CC2F" w14:textId="0DD653DA" w:rsidR="004E5BA2" w:rsidRPr="00560CE4" w:rsidRDefault="004E5BA2" w:rsidP="00F26803">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Discussion restorative justice</w:t>
            </w:r>
          </w:p>
          <w:p w14:paraId="525A8353" w14:textId="77777777" w:rsidR="004E5BA2" w:rsidRPr="00560CE4" w:rsidRDefault="004E5BA2" w:rsidP="00F26803">
            <w:pPr>
              <w:rPr>
                <w:rFonts w:ascii="Times New Roman" w:eastAsia="Times New Roman" w:hAnsi="Times New Roman" w:cs="Times New Roman"/>
                <w:sz w:val="24"/>
                <w:szCs w:val="24"/>
              </w:rPr>
            </w:pPr>
          </w:p>
          <w:p w14:paraId="1CF14FD5" w14:textId="484ADD1D" w:rsidR="004E5BA2" w:rsidRPr="00560CE4" w:rsidRDefault="004E5BA2" w:rsidP="00F26803">
            <w:pPr>
              <w:rPr>
                <w:rFonts w:ascii="Times New Roman" w:eastAsia="Times New Roman" w:hAnsi="Times New Roman" w:cs="Times New Roman"/>
                <w:sz w:val="24"/>
                <w:szCs w:val="24"/>
              </w:rPr>
            </w:pPr>
          </w:p>
        </w:tc>
      </w:tr>
      <w:tr w:rsidR="004E5BA2" w:rsidRPr="00560CE4" w14:paraId="7F81BF8B" w14:textId="77777777" w:rsidTr="00972FD7">
        <w:tc>
          <w:tcPr>
            <w:tcW w:w="2009" w:type="dxa"/>
          </w:tcPr>
          <w:p w14:paraId="657DB0A4" w14:textId="77777777" w:rsidR="004E5BA2" w:rsidRPr="00560CE4" w:rsidRDefault="004E5BA2" w:rsidP="00A3253F">
            <w:pPr>
              <w:rPr>
                <w:rFonts w:ascii="Times New Roman" w:eastAsia="Times New Roman" w:hAnsi="Times New Roman" w:cs="Times New Roman"/>
                <w:sz w:val="24"/>
                <w:szCs w:val="24"/>
              </w:rPr>
            </w:pPr>
          </w:p>
        </w:tc>
        <w:tc>
          <w:tcPr>
            <w:tcW w:w="1045" w:type="dxa"/>
          </w:tcPr>
          <w:p w14:paraId="21EE70C0" w14:textId="77777777" w:rsidR="004E5BA2" w:rsidRPr="00560CE4" w:rsidRDefault="004E5BA2" w:rsidP="00A3253F">
            <w:pPr>
              <w:rPr>
                <w:rFonts w:ascii="Times New Roman" w:eastAsia="Times New Roman" w:hAnsi="Times New Roman" w:cs="Times New Roman"/>
                <w:sz w:val="24"/>
                <w:szCs w:val="24"/>
              </w:rPr>
            </w:pPr>
          </w:p>
        </w:tc>
        <w:tc>
          <w:tcPr>
            <w:tcW w:w="1905" w:type="dxa"/>
            <w:shd w:val="clear" w:color="auto" w:fill="FFFFFF" w:themeFill="background1"/>
          </w:tcPr>
          <w:p w14:paraId="5368422D" w14:textId="77777777" w:rsidR="004E5BA2" w:rsidRPr="00560CE4" w:rsidRDefault="004E5BA2" w:rsidP="00A3253F">
            <w:pPr>
              <w:rPr>
                <w:rFonts w:ascii="Times New Roman" w:eastAsia="Times New Roman" w:hAnsi="Times New Roman" w:cs="Times New Roman"/>
                <w:sz w:val="24"/>
                <w:szCs w:val="24"/>
              </w:rPr>
            </w:pPr>
          </w:p>
        </w:tc>
        <w:tc>
          <w:tcPr>
            <w:tcW w:w="2440" w:type="dxa"/>
          </w:tcPr>
          <w:p w14:paraId="61BF9CAD" w14:textId="77777777" w:rsidR="004E5BA2" w:rsidRPr="00560CE4" w:rsidRDefault="004E5BA2" w:rsidP="00A3253F">
            <w:pPr>
              <w:rPr>
                <w:rFonts w:ascii="Times New Roman" w:eastAsia="Times New Roman" w:hAnsi="Times New Roman" w:cs="Times New Roman"/>
                <w:b/>
                <w:bCs/>
                <w:sz w:val="24"/>
                <w:szCs w:val="24"/>
              </w:rPr>
            </w:pPr>
          </w:p>
        </w:tc>
        <w:tc>
          <w:tcPr>
            <w:tcW w:w="2710" w:type="dxa"/>
            <w:shd w:val="clear" w:color="auto" w:fill="auto"/>
          </w:tcPr>
          <w:p w14:paraId="0EEA7B02" w14:textId="77777777" w:rsidR="004E5BA2" w:rsidRPr="00560CE4" w:rsidRDefault="004E5BA2" w:rsidP="00A3253F">
            <w:pPr>
              <w:rPr>
                <w:rFonts w:ascii="Times New Roman" w:eastAsia="Times New Roman" w:hAnsi="Times New Roman" w:cs="Times New Roman"/>
                <w:sz w:val="24"/>
                <w:szCs w:val="24"/>
              </w:rPr>
            </w:pPr>
          </w:p>
        </w:tc>
        <w:tc>
          <w:tcPr>
            <w:tcW w:w="2383" w:type="dxa"/>
          </w:tcPr>
          <w:p w14:paraId="746C72EC" w14:textId="77777777" w:rsidR="004E5BA2" w:rsidRPr="00560CE4" w:rsidRDefault="004E5BA2" w:rsidP="00A3253F">
            <w:pPr>
              <w:rPr>
                <w:rFonts w:ascii="Times New Roman" w:eastAsia="Times New Roman" w:hAnsi="Times New Roman" w:cs="Times New Roman"/>
                <w:sz w:val="24"/>
                <w:szCs w:val="24"/>
              </w:rPr>
            </w:pPr>
          </w:p>
        </w:tc>
      </w:tr>
      <w:tr w:rsidR="004E5BA2" w:rsidRPr="00560CE4" w14:paraId="35E8DDDC" w14:textId="77777777" w:rsidTr="00972FD7">
        <w:tc>
          <w:tcPr>
            <w:tcW w:w="2009" w:type="dxa"/>
            <w:shd w:val="clear" w:color="auto" w:fill="B4C6E7"/>
          </w:tcPr>
          <w:p w14:paraId="3F9FD657" w14:textId="77777777" w:rsidR="004E5BA2" w:rsidRPr="00560CE4" w:rsidRDefault="004E5BA2" w:rsidP="00AB0792">
            <w:pPr>
              <w:spacing w:after="200" w:line="276" w:lineRule="auto"/>
              <w:rPr>
                <w:rFonts w:ascii="Times New Roman" w:eastAsia="Times New Roman" w:hAnsi="Times New Roman" w:cs="Times New Roman"/>
                <w:b/>
                <w:sz w:val="24"/>
                <w:szCs w:val="24"/>
                <w:u w:val="single"/>
              </w:rPr>
            </w:pPr>
            <w:bookmarkStart w:id="3" w:name="_Hlk80958706"/>
            <w:r w:rsidRPr="00560CE4">
              <w:rPr>
                <w:rFonts w:ascii="Times New Roman" w:eastAsia="Times New Roman" w:hAnsi="Times New Roman" w:cs="Times New Roman"/>
                <w:b/>
                <w:sz w:val="24"/>
                <w:szCs w:val="24"/>
                <w:u w:val="single"/>
              </w:rPr>
              <w:lastRenderedPageBreak/>
              <w:t>Module</w:t>
            </w:r>
          </w:p>
        </w:tc>
        <w:tc>
          <w:tcPr>
            <w:tcW w:w="1045" w:type="dxa"/>
            <w:shd w:val="clear" w:color="auto" w:fill="B4C6E7"/>
          </w:tcPr>
          <w:p w14:paraId="71EE9A66" w14:textId="77777777" w:rsidR="004E5BA2" w:rsidRPr="00560CE4" w:rsidRDefault="004E5BA2" w:rsidP="00AB0792">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u w:val="single"/>
              </w:rPr>
              <w:br w:type="page"/>
            </w:r>
            <w:r w:rsidRPr="00560CE4">
              <w:rPr>
                <w:rFonts w:ascii="Times New Roman" w:eastAsia="Times New Roman" w:hAnsi="Times New Roman" w:cs="Times New Roman"/>
                <w:b/>
                <w:sz w:val="24"/>
                <w:szCs w:val="24"/>
              </w:rPr>
              <w:t>Date</w:t>
            </w:r>
          </w:p>
        </w:tc>
        <w:tc>
          <w:tcPr>
            <w:tcW w:w="1905" w:type="dxa"/>
            <w:shd w:val="clear" w:color="auto" w:fill="B4C6E7"/>
          </w:tcPr>
          <w:p w14:paraId="69A6303E" w14:textId="77777777" w:rsidR="004E5BA2" w:rsidRPr="00560CE4" w:rsidRDefault="004E5BA2" w:rsidP="00AB0792">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Topic</w:t>
            </w:r>
          </w:p>
        </w:tc>
        <w:tc>
          <w:tcPr>
            <w:tcW w:w="2440" w:type="dxa"/>
            <w:shd w:val="clear" w:color="auto" w:fill="B4C6E7"/>
          </w:tcPr>
          <w:p w14:paraId="279597A9" w14:textId="77777777" w:rsidR="004E5BA2" w:rsidRPr="00560CE4" w:rsidRDefault="004E5BA2" w:rsidP="00AB0792">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Assignments Due</w:t>
            </w:r>
          </w:p>
        </w:tc>
        <w:tc>
          <w:tcPr>
            <w:tcW w:w="2710" w:type="dxa"/>
            <w:shd w:val="clear" w:color="auto" w:fill="B4C6E7"/>
          </w:tcPr>
          <w:p w14:paraId="30E7FFC5" w14:textId="77777777" w:rsidR="004E5BA2" w:rsidRPr="00560CE4" w:rsidRDefault="004E5BA2" w:rsidP="00AB0792">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Readings</w:t>
            </w:r>
          </w:p>
        </w:tc>
        <w:tc>
          <w:tcPr>
            <w:tcW w:w="2383" w:type="dxa"/>
            <w:shd w:val="clear" w:color="auto" w:fill="B4C6E7"/>
          </w:tcPr>
          <w:p w14:paraId="2DC69257" w14:textId="77777777" w:rsidR="004E5BA2" w:rsidRPr="00560CE4" w:rsidRDefault="004E5BA2" w:rsidP="00AB0792">
            <w:pPr>
              <w:spacing w:after="200" w:line="276" w:lineRule="auto"/>
              <w:rPr>
                <w:rFonts w:ascii="Times New Roman" w:eastAsia="Times New Roman" w:hAnsi="Times New Roman" w:cs="Times New Roman"/>
                <w:b/>
                <w:sz w:val="24"/>
                <w:szCs w:val="24"/>
              </w:rPr>
            </w:pPr>
            <w:r w:rsidRPr="00560CE4">
              <w:rPr>
                <w:rFonts w:ascii="Times New Roman" w:eastAsia="Times New Roman" w:hAnsi="Times New Roman" w:cs="Times New Roman"/>
                <w:b/>
                <w:sz w:val="24"/>
                <w:szCs w:val="24"/>
              </w:rPr>
              <w:t>Class Meeting</w:t>
            </w:r>
          </w:p>
        </w:tc>
      </w:tr>
      <w:bookmarkEnd w:id="3"/>
      <w:tr w:rsidR="004E5BA2" w:rsidRPr="00560CE4" w14:paraId="649FE479" w14:textId="77777777" w:rsidTr="00972FD7">
        <w:tc>
          <w:tcPr>
            <w:tcW w:w="2009" w:type="dxa"/>
          </w:tcPr>
          <w:p w14:paraId="6D1F6A87"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6946C08A" w14:textId="1BC54409"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Nov 29</w:t>
            </w:r>
          </w:p>
        </w:tc>
        <w:tc>
          <w:tcPr>
            <w:tcW w:w="1905" w:type="dxa"/>
            <w:shd w:val="clear" w:color="auto" w:fill="FFFFFF" w:themeFill="background1"/>
          </w:tcPr>
          <w:p w14:paraId="5A5565F1"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How can we use organizational systems to address unfairness?</w:t>
            </w:r>
          </w:p>
        </w:tc>
        <w:tc>
          <w:tcPr>
            <w:tcW w:w="2440" w:type="dxa"/>
          </w:tcPr>
          <w:p w14:paraId="1934B967" w14:textId="355A877C"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Work on paper</w:t>
            </w:r>
          </w:p>
          <w:p w14:paraId="5ED9C394" w14:textId="2EECDFA8" w:rsidR="004E5BA2" w:rsidRPr="00560CE4" w:rsidRDefault="004E5BA2" w:rsidP="00A3253F">
            <w:pPr>
              <w:spacing w:after="200" w:line="276" w:lineRule="auto"/>
              <w:rPr>
                <w:rFonts w:ascii="Times New Roman" w:eastAsia="Times New Roman" w:hAnsi="Times New Roman" w:cs="Times New Roman"/>
                <w:sz w:val="24"/>
                <w:szCs w:val="24"/>
              </w:rPr>
            </w:pPr>
          </w:p>
        </w:tc>
        <w:tc>
          <w:tcPr>
            <w:tcW w:w="2710" w:type="dxa"/>
            <w:shd w:val="clear" w:color="auto" w:fill="auto"/>
          </w:tcPr>
          <w:p w14:paraId="6330FD19"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Rubino et al 2017</w:t>
            </w:r>
          </w:p>
          <w:p w14:paraId="696A9D58" w14:textId="58501E8B"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Ashburn-Nardo et al.2019</w:t>
            </w:r>
          </w:p>
        </w:tc>
        <w:tc>
          <w:tcPr>
            <w:tcW w:w="2383" w:type="dxa"/>
          </w:tcPr>
          <w:p w14:paraId="6900F40F" w14:textId="3823535F" w:rsidR="004E5BA2" w:rsidRPr="00560CE4" w:rsidRDefault="00BA5204"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Alternative dispute resolution processes;  justice climate</w:t>
            </w:r>
          </w:p>
        </w:tc>
      </w:tr>
      <w:tr w:rsidR="004E5BA2" w:rsidRPr="00560CE4" w14:paraId="3BE4EDFA" w14:textId="77777777" w:rsidTr="00972FD7">
        <w:tc>
          <w:tcPr>
            <w:tcW w:w="2009" w:type="dxa"/>
          </w:tcPr>
          <w:p w14:paraId="650CEDEA"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3C1022CB" w14:textId="7A85F6A4"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Dec 4</w:t>
            </w:r>
          </w:p>
        </w:tc>
        <w:tc>
          <w:tcPr>
            <w:tcW w:w="1905" w:type="dxa"/>
          </w:tcPr>
          <w:p w14:paraId="52139817"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How can we use training to </w:t>
            </w:r>
            <w:proofErr w:type="gramStart"/>
            <w:r w:rsidRPr="00560CE4">
              <w:rPr>
                <w:rFonts w:ascii="Times New Roman" w:eastAsia="Times New Roman" w:hAnsi="Times New Roman" w:cs="Times New Roman"/>
                <w:sz w:val="24"/>
                <w:szCs w:val="24"/>
              </w:rPr>
              <w:t>addressing</w:t>
            </w:r>
            <w:proofErr w:type="gramEnd"/>
            <w:r w:rsidRPr="00560CE4">
              <w:rPr>
                <w:rFonts w:ascii="Times New Roman" w:eastAsia="Times New Roman" w:hAnsi="Times New Roman" w:cs="Times New Roman"/>
                <w:sz w:val="24"/>
                <w:szCs w:val="24"/>
              </w:rPr>
              <w:t xml:space="preserve"> unfairness? </w:t>
            </w:r>
          </w:p>
        </w:tc>
        <w:tc>
          <w:tcPr>
            <w:tcW w:w="2440" w:type="dxa"/>
          </w:tcPr>
          <w:p w14:paraId="0C0F3542" w14:textId="2F4CEB6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Literature review due</w:t>
            </w:r>
          </w:p>
        </w:tc>
        <w:tc>
          <w:tcPr>
            <w:tcW w:w="2710" w:type="dxa"/>
          </w:tcPr>
          <w:p w14:paraId="3E7AD142"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Richter et al 2016</w:t>
            </w:r>
          </w:p>
          <w:p w14:paraId="08BAB83B"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Greenberg 2006</w:t>
            </w:r>
          </w:p>
        </w:tc>
        <w:tc>
          <w:tcPr>
            <w:tcW w:w="2383" w:type="dxa"/>
          </w:tcPr>
          <w:p w14:paraId="22AC0267" w14:textId="02D30666"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LA:  training</w:t>
            </w:r>
          </w:p>
        </w:tc>
      </w:tr>
      <w:tr w:rsidR="004E5BA2" w:rsidRPr="00560CE4" w14:paraId="126D21DA" w14:textId="77777777" w:rsidTr="00972FD7">
        <w:tc>
          <w:tcPr>
            <w:tcW w:w="2009" w:type="dxa"/>
          </w:tcPr>
          <w:p w14:paraId="588A7160"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1045" w:type="dxa"/>
          </w:tcPr>
          <w:p w14:paraId="522C5CBF" w14:textId="46C31F90"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Dec 6</w:t>
            </w:r>
          </w:p>
        </w:tc>
        <w:tc>
          <w:tcPr>
            <w:tcW w:w="1905" w:type="dxa"/>
          </w:tcPr>
          <w:p w14:paraId="0AEEE24F"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How can third parties address unfairness? </w:t>
            </w:r>
          </w:p>
        </w:tc>
        <w:tc>
          <w:tcPr>
            <w:tcW w:w="2440" w:type="dxa"/>
          </w:tcPr>
          <w:p w14:paraId="561ACDD3" w14:textId="2B9CF689"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DP:  Final reflections</w:t>
            </w:r>
          </w:p>
          <w:p w14:paraId="5D56F9A8" w14:textId="77777777" w:rsidR="004E5BA2" w:rsidRPr="00560CE4" w:rsidRDefault="004E5BA2" w:rsidP="00A3253F">
            <w:pPr>
              <w:spacing w:after="200" w:line="276" w:lineRule="auto"/>
              <w:rPr>
                <w:rFonts w:ascii="Times New Roman" w:eastAsia="Times New Roman" w:hAnsi="Times New Roman" w:cs="Times New Roman"/>
                <w:sz w:val="24"/>
                <w:szCs w:val="24"/>
              </w:rPr>
            </w:pPr>
          </w:p>
        </w:tc>
        <w:tc>
          <w:tcPr>
            <w:tcW w:w="2710" w:type="dxa"/>
          </w:tcPr>
          <w:p w14:paraId="6CB49259" w14:textId="77777777"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Mitchell et al 2015</w:t>
            </w:r>
          </w:p>
          <w:p w14:paraId="15012FC9" w14:textId="3E42478B" w:rsidR="004E5BA2" w:rsidRPr="00560CE4" w:rsidRDefault="004E5BA2" w:rsidP="00A3253F">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David et al 2023</w:t>
            </w:r>
          </w:p>
          <w:p w14:paraId="665F44E2" w14:textId="10884F1F" w:rsidR="004E5BA2" w:rsidRPr="00560CE4" w:rsidRDefault="004E5BA2" w:rsidP="00A3253F">
            <w:pPr>
              <w:spacing w:after="200" w:line="276" w:lineRule="auto"/>
              <w:rPr>
                <w:rFonts w:ascii="Times New Roman" w:eastAsia="Times New Roman" w:hAnsi="Times New Roman" w:cs="Times New Roman"/>
                <w:sz w:val="24"/>
                <w:szCs w:val="24"/>
              </w:rPr>
            </w:pPr>
          </w:p>
        </w:tc>
        <w:tc>
          <w:tcPr>
            <w:tcW w:w="2383" w:type="dxa"/>
          </w:tcPr>
          <w:p w14:paraId="25CE4C51" w14:textId="5B9BB4A6" w:rsidR="004E5BA2" w:rsidRPr="00560CE4" w:rsidRDefault="004E5BA2" w:rsidP="00B37309">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Discuss 3</w:t>
            </w:r>
            <w:r w:rsidRPr="00560CE4">
              <w:rPr>
                <w:rFonts w:ascii="Times New Roman" w:eastAsia="Times New Roman" w:hAnsi="Times New Roman" w:cs="Times New Roman"/>
                <w:sz w:val="24"/>
                <w:szCs w:val="24"/>
                <w:vertAlign w:val="superscript"/>
              </w:rPr>
              <w:t>rd</w:t>
            </w:r>
            <w:r w:rsidRPr="00560CE4">
              <w:rPr>
                <w:rFonts w:ascii="Times New Roman" w:eastAsia="Times New Roman" w:hAnsi="Times New Roman" w:cs="Times New Roman"/>
                <w:sz w:val="24"/>
                <w:szCs w:val="24"/>
              </w:rPr>
              <w:t xml:space="preserve"> party </w:t>
            </w:r>
            <w:proofErr w:type="gramStart"/>
            <w:r w:rsidRPr="00560CE4">
              <w:rPr>
                <w:rFonts w:ascii="Times New Roman" w:eastAsia="Times New Roman" w:hAnsi="Times New Roman" w:cs="Times New Roman"/>
                <w:sz w:val="24"/>
                <w:szCs w:val="24"/>
              </w:rPr>
              <w:t>interventions</w:t>
            </w:r>
            <w:proofErr w:type="gramEnd"/>
          </w:p>
          <w:p w14:paraId="2B41B297" w14:textId="3B28C304" w:rsidR="004E5BA2" w:rsidRPr="00560CE4" w:rsidRDefault="004E5BA2" w:rsidP="00B37309">
            <w:pPr>
              <w:spacing w:after="200" w:line="276" w:lineRule="auto"/>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 xml:space="preserve">LA corporate statements </w:t>
            </w:r>
          </w:p>
        </w:tc>
      </w:tr>
      <w:tr w:rsidR="004E5BA2" w:rsidRPr="00560CE4" w14:paraId="2ABB0461" w14:textId="77777777" w:rsidTr="00972FD7">
        <w:tc>
          <w:tcPr>
            <w:tcW w:w="2009" w:type="dxa"/>
          </w:tcPr>
          <w:p w14:paraId="0B9C2913" w14:textId="77777777" w:rsidR="004E5BA2" w:rsidRPr="00560CE4" w:rsidRDefault="004E5BA2" w:rsidP="00A3253F">
            <w:pPr>
              <w:ind w:left="420"/>
              <w:contextualSpacing/>
              <w:rPr>
                <w:rFonts w:ascii="Times New Roman" w:eastAsia="Times New Roman" w:hAnsi="Times New Roman" w:cs="Times New Roman"/>
                <w:sz w:val="24"/>
                <w:szCs w:val="24"/>
              </w:rPr>
            </w:pPr>
          </w:p>
        </w:tc>
        <w:tc>
          <w:tcPr>
            <w:tcW w:w="1045" w:type="dxa"/>
          </w:tcPr>
          <w:p w14:paraId="00E06805" w14:textId="039BCED2" w:rsidR="004E5BA2" w:rsidRPr="00560CE4" w:rsidRDefault="003C0CEC" w:rsidP="00A3253F">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Dec 12</w:t>
            </w:r>
          </w:p>
        </w:tc>
        <w:tc>
          <w:tcPr>
            <w:tcW w:w="1905" w:type="dxa"/>
          </w:tcPr>
          <w:p w14:paraId="3C032F12" w14:textId="77777777" w:rsidR="004E5BA2" w:rsidRPr="00560CE4" w:rsidRDefault="004E5BA2" w:rsidP="00A3253F">
            <w:pPr>
              <w:rPr>
                <w:rFonts w:ascii="Times New Roman" w:eastAsia="Times New Roman" w:hAnsi="Times New Roman" w:cs="Times New Roman"/>
                <w:sz w:val="24"/>
                <w:szCs w:val="24"/>
              </w:rPr>
            </w:pPr>
          </w:p>
        </w:tc>
        <w:tc>
          <w:tcPr>
            <w:tcW w:w="2440" w:type="dxa"/>
          </w:tcPr>
          <w:p w14:paraId="61319704" w14:textId="315F4C16" w:rsidR="004E5BA2" w:rsidRPr="00560CE4" w:rsidRDefault="003C0CEC" w:rsidP="00A3253F">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This is a Tuesday.  Exam is at 12:45.</w:t>
            </w:r>
          </w:p>
        </w:tc>
        <w:tc>
          <w:tcPr>
            <w:tcW w:w="2710" w:type="dxa"/>
          </w:tcPr>
          <w:p w14:paraId="467B4BD2" w14:textId="77777777" w:rsidR="004E5BA2" w:rsidRPr="00560CE4" w:rsidRDefault="004E5BA2" w:rsidP="00A3253F">
            <w:pPr>
              <w:rPr>
                <w:rFonts w:ascii="Times New Roman" w:eastAsia="Times New Roman" w:hAnsi="Times New Roman" w:cs="Times New Roman"/>
                <w:sz w:val="24"/>
                <w:szCs w:val="24"/>
              </w:rPr>
            </w:pPr>
          </w:p>
        </w:tc>
        <w:tc>
          <w:tcPr>
            <w:tcW w:w="2383" w:type="dxa"/>
          </w:tcPr>
          <w:p w14:paraId="6F4A18D0" w14:textId="1F933CEF" w:rsidR="004E5BA2" w:rsidRPr="00560CE4" w:rsidRDefault="004E5BA2" w:rsidP="00A3253F">
            <w:pPr>
              <w:rPr>
                <w:rFonts w:ascii="Times New Roman" w:eastAsia="Times New Roman" w:hAnsi="Times New Roman" w:cs="Times New Roman"/>
                <w:sz w:val="24"/>
                <w:szCs w:val="24"/>
              </w:rPr>
            </w:pPr>
            <w:r w:rsidRPr="00560CE4">
              <w:rPr>
                <w:rFonts w:ascii="Times New Roman" w:eastAsia="Times New Roman" w:hAnsi="Times New Roman" w:cs="Times New Roman"/>
                <w:sz w:val="24"/>
                <w:szCs w:val="24"/>
              </w:rPr>
              <w:t>Quiz on Module 5 and 6</w:t>
            </w:r>
          </w:p>
          <w:p w14:paraId="5F53BE5E" w14:textId="1FD78590" w:rsidR="004E5BA2" w:rsidRPr="00560CE4" w:rsidRDefault="004E5BA2" w:rsidP="00A3253F">
            <w:pPr>
              <w:rPr>
                <w:rFonts w:ascii="Times New Roman" w:eastAsia="Times New Roman" w:hAnsi="Times New Roman" w:cs="Times New Roman"/>
                <w:sz w:val="24"/>
                <w:szCs w:val="24"/>
              </w:rPr>
            </w:pPr>
          </w:p>
        </w:tc>
      </w:tr>
    </w:tbl>
    <w:p w14:paraId="3E26F099" w14:textId="28E662E4" w:rsidR="00E5533F" w:rsidRPr="00560CE4" w:rsidRDefault="00E5533F" w:rsidP="00C463DB">
      <w:pPr>
        <w:rPr>
          <w:rFonts w:ascii="Times New Roman" w:hAnsi="Times New Roman" w:cs="Times New Roman"/>
          <w:color w:val="4C4C4C"/>
          <w:sz w:val="24"/>
          <w:szCs w:val="24"/>
          <w:shd w:val="clear" w:color="auto" w:fill="FFFFFF"/>
        </w:rPr>
      </w:pPr>
    </w:p>
    <w:sectPr w:rsidR="00E5533F" w:rsidRPr="00560CE4" w:rsidSect="00FE0F1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C5EE" w14:textId="77777777" w:rsidR="003B58A9" w:rsidRDefault="003B58A9" w:rsidP="006825DA">
      <w:pPr>
        <w:spacing w:after="0" w:line="240" w:lineRule="auto"/>
      </w:pPr>
      <w:r>
        <w:separator/>
      </w:r>
    </w:p>
  </w:endnote>
  <w:endnote w:type="continuationSeparator" w:id="0">
    <w:p w14:paraId="32D0C6CA" w14:textId="77777777" w:rsidR="003B58A9" w:rsidRDefault="003B58A9" w:rsidP="0068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93309"/>
      <w:docPartObj>
        <w:docPartGallery w:val="Page Numbers (Bottom of Page)"/>
        <w:docPartUnique/>
      </w:docPartObj>
    </w:sdtPr>
    <w:sdtEndPr>
      <w:rPr>
        <w:noProof/>
      </w:rPr>
    </w:sdtEndPr>
    <w:sdtContent>
      <w:p w14:paraId="4B8DDE21" w14:textId="44B89314" w:rsidR="00BA7E86" w:rsidRDefault="00BA7E86">
        <w:pPr>
          <w:pStyle w:val="Footer"/>
          <w:jc w:val="center"/>
        </w:pPr>
        <w:r>
          <w:fldChar w:fldCharType="begin"/>
        </w:r>
        <w:r>
          <w:instrText xml:space="preserve"> PAGE   \* MERGEFORMAT </w:instrText>
        </w:r>
        <w:r>
          <w:fldChar w:fldCharType="separate"/>
        </w:r>
        <w:r w:rsidR="00493151">
          <w:rPr>
            <w:noProof/>
          </w:rPr>
          <w:t>11</w:t>
        </w:r>
        <w:r>
          <w:rPr>
            <w:noProof/>
          </w:rPr>
          <w:fldChar w:fldCharType="end"/>
        </w:r>
      </w:p>
    </w:sdtContent>
  </w:sdt>
  <w:p w14:paraId="0F502CC1" w14:textId="77777777" w:rsidR="00BA7E86" w:rsidRDefault="00BA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B6DE" w14:textId="77777777" w:rsidR="003B58A9" w:rsidRDefault="003B58A9" w:rsidP="006825DA">
      <w:pPr>
        <w:spacing w:after="0" w:line="240" w:lineRule="auto"/>
      </w:pPr>
      <w:r>
        <w:separator/>
      </w:r>
    </w:p>
  </w:footnote>
  <w:footnote w:type="continuationSeparator" w:id="0">
    <w:p w14:paraId="197BAFFE" w14:textId="77777777" w:rsidR="003B58A9" w:rsidRDefault="003B58A9" w:rsidP="0068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4B6"/>
    <w:multiLevelType w:val="hybridMultilevel"/>
    <w:tmpl w:val="E05C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55B0"/>
    <w:multiLevelType w:val="hybridMultilevel"/>
    <w:tmpl w:val="12FE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1D1DA6"/>
    <w:multiLevelType w:val="hybridMultilevel"/>
    <w:tmpl w:val="5BC8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511443"/>
    <w:multiLevelType w:val="hybridMultilevel"/>
    <w:tmpl w:val="F8906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9F0A61"/>
    <w:multiLevelType w:val="hybridMultilevel"/>
    <w:tmpl w:val="77D0D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276C64"/>
    <w:multiLevelType w:val="hybridMultilevel"/>
    <w:tmpl w:val="A6185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F7C0DE0"/>
    <w:multiLevelType w:val="hybridMultilevel"/>
    <w:tmpl w:val="0FF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EC598E"/>
    <w:multiLevelType w:val="hybridMultilevel"/>
    <w:tmpl w:val="70D405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852DF9"/>
    <w:multiLevelType w:val="multilevel"/>
    <w:tmpl w:val="A7A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B2BD1"/>
    <w:multiLevelType w:val="hybridMultilevel"/>
    <w:tmpl w:val="199C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74E57"/>
    <w:multiLevelType w:val="hybridMultilevel"/>
    <w:tmpl w:val="6A76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A79C6"/>
    <w:multiLevelType w:val="hybridMultilevel"/>
    <w:tmpl w:val="016A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FB7526"/>
    <w:multiLevelType w:val="hybridMultilevel"/>
    <w:tmpl w:val="26FE5B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24357B"/>
    <w:multiLevelType w:val="hybridMultilevel"/>
    <w:tmpl w:val="B87A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A4AEC"/>
    <w:multiLevelType w:val="hybridMultilevel"/>
    <w:tmpl w:val="5A446198"/>
    <w:lvl w:ilvl="0" w:tplc="5880A64A">
      <w:start w:val="1"/>
      <w:numFmt w:val="decimal"/>
      <w:lvlText w:val="%1."/>
      <w:lvlJc w:val="left"/>
      <w:pPr>
        <w:ind w:left="720" w:hanging="360"/>
      </w:pPr>
      <w:rPr>
        <w:rFonts w:asciiTheme="minorHAnsi" w:eastAsiaTheme="minorHAnsi" w:hAnsiTheme="minorHAnsi" w:cstheme="minorBid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F3657DC"/>
    <w:multiLevelType w:val="hybridMultilevel"/>
    <w:tmpl w:val="AC941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639B067B"/>
    <w:multiLevelType w:val="hybridMultilevel"/>
    <w:tmpl w:val="A8BA7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E17067"/>
    <w:multiLevelType w:val="hybridMultilevel"/>
    <w:tmpl w:val="D11E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00E75"/>
    <w:multiLevelType w:val="hybridMultilevel"/>
    <w:tmpl w:val="11F0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B0A50"/>
    <w:multiLevelType w:val="hybridMultilevel"/>
    <w:tmpl w:val="4318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17CAA"/>
    <w:multiLevelType w:val="hybridMultilevel"/>
    <w:tmpl w:val="96DC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835B7"/>
    <w:multiLevelType w:val="hybridMultilevel"/>
    <w:tmpl w:val="D55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155BA"/>
    <w:multiLevelType w:val="hybridMultilevel"/>
    <w:tmpl w:val="806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07C54"/>
    <w:multiLevelType w:val="hybridMultilevel"/>
    <w:tmpl w:val="EF24D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8E82B08"/>
    <w:multiLevelType w:val="hybridMultilevel"/>
    <w:tmpl w:val="78BC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527D8"/>
    <w:multiLevelType w:val="hybridMultilevel"/>
    <w:tmpl w:val="79BCC54C"/>
    <w:lvl w:ilvl="0" w:tplc="53AC7B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31366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7357416">
    <w:abstractNumId w:val="3"/>
  </w:num>
  <w:num w:numId="3" w16cid:durableId="1189953858">
    <w:abstractNumId w:val="20"/>
  </w:num>
  <w:num w:numId="4" w16cid:durableId="1564219693">
    <w:abstractNumId w:val="0"/>
  </w:num>
  <w:num w:numId="5" w16cid:durableId="760488642">
    <w:abstractNumId w:val="22"/>
  </w:num>
  <w:num w:numId="6" w16cid:durableId="176775947">
    <w:abstractNumId w:val="13"/>
  </w:num>
  <w:num w:numId="7" w16cid:durableId="2121214597">
    <w:abstractNumId w:val="4"/>
  </w:num>
  <w:num w:numId="8" w16cid:durableId="55906035">
    <w:abstractNumId w:val="23"/>
  </w:num>
  <w:num w:numId="9" w16cid:durableId="354237356">
    <w:abstractNumId w:val="26"/>
  </w:num>
  <w:num w:numId="10" w16cid:durableId="465512355">
    <w:abstractNumId w:val="12"/>
  </w:num>
  <w:num w:numId="11" w16cid:durableId="608781964">
    <w:abstractNumId w:val="6"/>
  </w:num>
  <w:num w:numId="12" w16cid:durableId="1510676390">
    <w:abstractNumId w:val="21"/>
  </w:num>
  <w:num w:numId="13" w16cid:durableId="1573657222">
    <w:abstractNumId w:val="24"/>
  </w:num>
  <w:num w:numId="14" w16cid:durableId="20478561">
    <w:abstractNumId w:val="11"/>
  </w:num>
  <w:num w:numId="15" w16cid:durableId="2136212133">
    <w:abstractNumId w:val="17"/>
  </w:num>
  <w:num w:numId="16" w16cid:durableId="700908542">
    <w:abstractNumId w:val="14"/>
  </w:num>
  <w:num w:numId="17" w16cid:durableId="1476022586">
    <w:abstractNumId w:val="2"/>
  </w:num>
  <w:num w:numId="18" w16cid:durableId="1777557878">
    <w:abstractNumId w:val="19"/>
  </w:num>
  <w:num w:numId="19" w16cid:durableId="1686248725">
    <w:abstractNumId w:val="5"/>
  </w:num>
  <w:num w:numId="20" w16cid:durableId="1499537602">
    <w:abstractNumId w:val="18"/>
  </w:num>
  <w:num w:numId="21" w16cid:durableId="383214568">
    <w:abstractNumId w:val="9"/>
  </w:num>
  <w:num w:numId="22" w16cid:durableId="1162281400">
    <w:abstractNumId w:val="27"/>
  </w:num>
  <w:num w:numId="23" w16cid:durableId="1943030972">
    <w:abstractNumId w:val="7"/>
  </w:num>
  <w:num w:numId="24" w16cid:durableId="1563255105">
    <w:abstractNumId w:val="8"/>
  </w:num>
  <w:num w:numId="25" w16cid:durableId="1492718075">
    <w:abstractNumId w:val="15"/>
  </w:num>
  <w:num w:numId="26" w16cid:durableId="444543226">
    <w:abstractNumId w:val="10"/>
  </w:num>
  <w:num w:numId="27" w16cid:durableId="1575358804">
    <w:abstractNumId w:val="1"/>
  </w:num>
  <w:num w:numId="28" w16cid:durableId="1941834452">
    <w:abstractNumId w:val="25"/>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75"/>
    <w:rsid w:val="00001A6A"/>
    <w:rsid w:val="00007CCA"/>
    <w:rsid w:val="00012B0C"/>
    <w:rsid w:val="00017E75"/>
    <w:rsid w:val="00037EAB"/>
    <w:rsid w:val="000548A2"/>
    <w:rsid w:val="000576AE"/>
    <w:rsid w:val="00061CB8"/>
    <w:rsid w:val="000667D3"/>
    <w:rsid w:val="00073281"/>
    <w:rsid w:val="000759A4"/>
    <w:rsid w:val="00087B94"/>
    <w:rsid w:val="00087F9A"/>
    <w:rsid w:val="00087FC1"/>
    <w:rsid w:val="00097839"/>
    <w:rsid w:val="000B117F"/>
    <w:rsid w:val="000B7B2C"/>
    <w:rsid w:val="000C1D2E"/>
    <w:rsid w:val="000D4CC0"/>
    <w:rsid w:val="000D6BF6"/>
    <w:rsid w:val="000E0838"/>
    <w:rsid w:val="000E3340"/>
    <w:rsid w:val="000E6F5E"/>
    <w:rsid w:val="000F274C"/>
    <w:rsid w:val="000F2EE9"/>
    <w:rsid w:val="000F4A07"/>
    <w:rsid w:val="0010258C"/>
    <w:rsid w:val="00103F9C"/>
    <w:rsid w:val="00104329"/>
    <w:rsid w:val="001048A1"/>
    <w:rsid w:val="00107D4E"/>
    <w:rsid w:val="0011458C"/>
    <w:rsid w:val="001169F6"/>
    <w:rsid w:val="00124D76"/>
    <w:rsid w:val="00140605"/>
    <w:rsid w:val="001406DB"/>
    <w:rsid w:val="0014398A"/>
    <w:rsid w:val="00145EA2"/>
    <w:rsid w:val="00146A30"/>
    <w:rsid w:val="00152A0A"/>
    <w:rsid w:val="00155344"/>
    <w:rsid w:val="00155699"/>
    <w:rsid w:val="001617B1"/>
    <w:rsid w:val="00174AAA"/>
    <w:rsid w:val="001822F4"/>
    <w:rsid w:val="00187CB5"/>
    <w:rsid w:val="00190544"/>
    <w:rsid w:val="001909E8"/>
    <w:rsid w:val="001963F3"/>
    <w:rsid w:val="001A2F7E"/>
    <w:rsid w:val="001B0760"/>
    <w:rsid w:val="001B1488"/>
    <w:rsid w:val="001B1498"/>
    <w:rsid w:val="001B2069"/>
    <w:rsid w:val="001C4017"/>
    <w:rsid w:val="001C69B9"/>
    <w:rsid w:val="001D47CA"/>
    <w:rsid w:val="001E178B"/>
    <w:rsid w:val="001F5837"/>
    <w:rsid w:val="00200070"/>
    <w:rsid w:val="00201C44"/>
    <w:rsid w:val="00205366"/>
    <w:rsid w:val="00213E67"/>
    <w:rsid w:val="00214445"/>
    <w:rsid w:val="0022644A"/>
    <w:rsid w:val="002378DD"/>
    <w:rsid w:val="00237D70"/>
    <w:rsid w:val="00244237"/>
    <w:rsid w:val="00261ECB"/>
    <w:rsid w:val="00262629"/>
    <w:rsid w:val="0027171D"/>
    <w:rsid w:val="002A5901"/>
    <w:rsid w:val="002B2AF0"/>
    <w:rsid w:val="002B5926"/>
    <w:rsid w:val="002C01C3"/>
    <w:rsid w:val="002C2B37"/>
    <w:rsid w:val="002C4804"/>
    <w:rsid w:val="002C7014"/>
    <w:rsid w:val="002D3788"/>
    <w:rsid w:val="002E37A0"/>
    <w:rsid w:val="002E64BE"/>
    <w:rsid w:val="002E7FD9"/>
    <w:rsid w:val="002F299E"/>
    <w:rsid w:val="002F52BA"/>
    <w:rsid w:val="00314178"/>
    <w:rsid w:val="003146AC"/>
    <w:rsid w:val="00321BA6"/>
    <w:rsid w:val="00343D79"/>
    <w:rsid w:val="00344544"/>
    <w:rsid w:val="0035239F"/>
    <w:rsid w:val="003538B9"/>
    <w:rsid w:val="00354AC5"/>
    <w:rsid w:val="00361080"/>
    <w:rsid w:val="00373043"/>
    <w:rsid w:val="003805F7"/>
    <w:rsid w:val="0038298D"/>
    <w:rsid w:val="0039478F"/>
    <w:rsid w:val="003979D9"/>
    <w:rsid w:val="003A2793"/>
    <w:rsid w:val="003A4D82"/>
    <w:rsid w:val="003B58A9"/>
    <w:rsid w:val="003C0CEC"/>
    <w:rsid w:val="003C210D"/>
    <w:rsid w:val="003C5C57"/>
    <w:rsid w:val="003D21B1"/>
    <w:rsid w:val="003D3D7E"/>
    <w:rsid w:val="003D5E78"/>
    <w:rsid w:val="003D7DE9"/>
    <w:rsid w:val="00400BC4"/>
    <w:rsid w:val="00417F10"/>
    <w:rsid w:val="00444D0A"/>
    <w:rsid w:val="0045064B"/>
    <w:rsid w:val="004524E7"/>
    <w:rsid w:val="004554DF"/>
    <w:rsid w:val="00462262"/>
    <w:rsid w:val="0046303B"/>
    <w:rsid w:val="00491BD8"/>
    <w:rsid w:val="004930CD"/>
    <w:rsid w:val="00493151"/>
    <w:rsid w:val="004972A3"/>
    <w:rsid w:val="004B0B44"/>
    <w:rsid w:val="004B1C69"/>
    <w:rsid w:val="004B5ADC"/>
    <w:rsid w:val="004C066B"/>
    <w:rsid w:val="004C4C91"/>
    <w:rsid w:val="004C4E75"/>
    <w:rsid w:val="004C4EC8"/>
    <w:rsid w:val="004D18EB"/>
    <w:rsid w:val="004E4A0C"/>
    <w:rsid w:val="004E5BA2"/>
    <w:rsid w:val="004E6DC3"/>
    <w:rsid w:val="004F32D8"/>
    <w:rsid w:val="004F7C99"/>
    <w:rsid w:val="0050267E"/>
    <w:rsid w:val="00504005"/>
    <w:rsid w:val="00504775"/>
    <w:rsid w:val="00520D65"/>
    <w:rsid w:val="00532162"/>
    <w:rsid w:val="00532566"/>
    <w:rsid w:val="005337EF"/>
    <w:rsid w:val="00533DB6"/>
    <w:rsid w:val="005341CE"/>
    <w:rsid w:val="0054782C"/>
    <w:rsid w:val="005519C7"/>
    <w:rsid w:val="00557E7F"/>
    <w:rsid w:val="00560CE4"/>
    <w:rsid w:val="00565BA9"/>
    <w:rsid w:val="005703D9"/>
    <w:rsid w:val="00571D15"/>
    <w:rsid w:val="00573506"/>
    <w:rsid w:val="00587ADC"/>
    <w:rsid w:val="005940FA"/>
    <w:rsid w:val="005A1440"/>
    <w:rsid w:val="005B6C20"/>
    <w:rsid w:val="005D755B"/>
    <w:rsid w:val="005E08C2"/>
    <w:rsid w:val="005F0B58"/>
    <w:rsid w:val="00600567"/>
    <w:rsid w:val="00600945"/>
    <w:rsid w:val="00600C0D"/>
    <w:rsid w:val="00601584"/>
    <w:rsid w:val="00601D09"/>
    <w:rsid w:val="00602A89"/>
    <w:rsid w:val="00603638"/>
    <w:rsid w:val="0060509D"/>
    <w:rsid w:val="0060530C"/>
    <w:rsid w:val="006144DA"/>
    <w:rsid w:val="00624362"/>
    <w:rsid w:val="00624F3C"/>
    <w:rsid w:val="006263F4"/>
    <w:rsid w:val="00626D43"/>
    <w:rsid w:val="00634476"/>
    <w:rsid w:val="00634AF8"/>
    <w:rsid w:val="00650596"/>
    <w:rsid w:val="00657AC5"/>
    <w:rsid w:val="00667AF3"/>
    <w:rsid w:val="006743CE"/>
    <w:rsid w:val="006825DA"/>
    <w:rsid w:val="006849E8"/>
    <w:rsid w:val="00690FD6"/>
    <w:rsid w:val="00695CF9"/>
    <w:rsid w:val="006A42BE"/>
    <w:rsid w:val="006B0FD6"/>
    <w:rsid w:val="006B2999"/>
    <w:rsid w:val="006C0732"/>
    <w:rsid w:val="006C52AD"/>
    <w:rsid w:val="006D27A5"/>
    <w:rsid w:val="006E2FA6"/>
    <w:rsid w:val="006F4988"/>
    <w:rsid w:val="006F4CD9"/>
    <w:rsid w:val="006F7AF2"/>
    <w:rsid w:val="00703D9D"/>
    <w:rsid w:val="0071593C"/>
    <w:rsid w:val="0071714B"/>
    <w:rsid w:val="00720FC2"/>
    <w:rsid w:val="00724CE8"/>
    <w:rsid w:val="00724CF2"/>
    <w:rsid w:val="00735370"/>
    <w:rsid w:val="00757832"/>
    <w:rsid w:val="007578FE"/>
    <w:rsid w:val="0076186C"/>
    <w:rsid w:val="00770227"/>
    <w:rsid w:val="00772E32"/>
    <w:rsid w:val="007756AE"/>
    <w:rsid w:val="0078694D"/>
    <w:rsid w:val="00787B40"/>
    <w:rsid w:val="007C25BB"/>
    <w:rsid w:val="007C40FC"/>
    <w:rsid w:val="007C518F"/>
    <w:rsid w:val="007C52C5"/>
    <w:rsid w:val="007D2637"/>
    <w:rsid w:val="007D3CBC"/>
    <w:rsid w:val="007D63AE"/>
    <w:rsid w:val="007E1136"/>
    <w:rsid w:val="007E1668"/>
    <w:rsid w:val="007F04F8"/>
    <w:rsid w:val="007F1362"/>
    <w:rsid w:val="007F254D"/>
    <w:rsid w:val="008166EA"/>
    <w:rsid w:val="00817197"/>
    <w:rsid w:val="00817442"/>
    <w:rsid w:val="00825AB3"/>
    <w:rsid w:val="00825F45"/>
    <w:rsid w:val="008335FE"/>
    <w:rsid w:val="0084313B"/>
    <w:rsid w:val="00845BA8"/>
    <w:rsid w:val="00846AC7"/>
    <w:rsid w:val="00854977"/>
    <w:rsid w:val="00855DCE"/>
    <w:rsid w:val="00876290"/>
    <w:rsid w:val="00882FF0"/>
    <w:rsid w:val="0088450A"/>
    <w:rsid w:val="00887242"/>
    <w:rsid w:val="00894264"/>
    <w:rsid w:val="008D56F4"/>
    <w:rsid w:val="008E6E03"/>
    <w:rsid w:val="008F06FD"/>
    <w:rsid w:val="008F6A3D"/>
    <w:rsid w:val="00912FA4"/>
    <w:rsid w:val="00915AB6"/>
    <w:rsid w:val="00920052"/>
    <w:rsid w:val="00927A9A"/>
    <w:rsid w:val="00932189"/>
    <w:rsid w:val="00935E91"/>
    <w:rsid w:val="00942B03"/>
    <w:rsid w:val="00943281"/>
    <w:rsid w:val="0094621F"/>
    <w:rsid w:val="0095065E"/>
    <w:rsid w:val="00965DFE"/>
    <w:rsid w:val="00966449"/>
    <w:rsid w:val="00971BF7"/>
    <w:rsid w:val="00972FD7"/>
    <w:rsid w:val="0097559D"/>
    <w:rsid w:val="00976A36"/>
    <w:rsid w:val="00983EC8"/>
    <w:rsid w:val="00991B45"/>
    <w:rsid w:val="00996E1D"/>
    <w:rsid w:val="009B071D"/>
    <w:rsid w:val="009B2984"/>
    <w:rsid w:val="009B6DD8"/>
    <w:rsid w:val="009B7ADA"/>
    <w:rsid w:val="009C2CFD"/>
    <w:rsid w:val="009C6C2A"/>
    <w:rsid w:val="009D0124"/>
    <w:rsid w:val="009E014C"/>
    <w:rsid w:val="009E1728"/>
    <w:rsid w:val="009E5505"/>
    <w:rsid w:val="009E7DC9"/>
    <w:rsid w:val="009F1134"/>
    <w:rsid w:val="009F3B81"/>
    <w:rsid w:val="00A0430B"/>
    <w:rsid w:val="00A115D3"/>
    <w:rsid w:val="00A217C8"/>
    <w:rsid w:val="00A27D49"/>
    <w:rsid w:val="00A3253F"/>
    <w:rsid w:val="00A375F5"/>
    <w:rsid w:val="00A429E2"/>
    <w:rsid w:val="00A4712A"/>
    <w:rsid w:val="00A52837"/>
    <w:rsid w:val="00A56466"/>
    <w:rsid w:val="00A60F87"/>
    <w:rsid w:val="00A75506"/>
    <w:rsid w:val="00A83419"/>
    <w:rsid w:val="00A86000"/>
    <w:rsid w:val="00A91EFD"/>
    <w:rsid w:val="00A97FFE"/>
    <w:rsid w:val="00AA169A"/>
    <w:rsid w:val="00AA28C7"/>
    <w:rsid w:val="00AB63D1"/>
    <w:rsid w:val="00AC657B"/>
    <w:rsid w:val="00AC6B61"/>
    <w:rsid w:val="00AD28DA"/>
    <w:rsid w:val="00AD74B0"/>
    <w:rsid w:val="00AE0AE0"/>
    <w:rsid w:val="00AF52DD"/>
    <w:rsid w:val="00B05719"/>
    <w:rsid w:val="00B125DA"/>
    <w:rsid w:val="00B22673"/>
    <w:rsid w:val="00B24339"/>
    <w:rsid w:val="00B27945"/>
    <w:rsid w:val="00B33993"/>
    <w:rsid w:val="00B347FB"/>
    <w:rsid w:val="00B37309"/>
    <w:rsid w:val="00B41585"/>
    <w:rsid w:val="00B41865"/>
    <w:rsid w:val="00B469B0"/>
    <w:rsid w:val="00B61A7E"/>
    <w:rsid w:val="00B63182"/>
    <w:rsid w:val="00B73EFA"/>
    <w:rsid w:val="00B80FA4"/>
    <w:rsid w:val="00B82909"/>
    <w:rsid w:val="00B861E1"/>
    <w:rsid w:val="00BA5204"/>
    <w:rsid w:val="00BA6AE1"/>
    <w:rsid w:val="00BA7E86"/>
    <w:rsid w:val="00BB403E"/>
    <w:rsid w:val="00BC299D"/>
    <w:rsid w:val="00BF1326"/>
    <w:rsid w:val="00BF6C80"/>
    <w:rsid w:val="00C02FBF"/>
    <w:rsid w:val="00C036BE"/>
    <w:rsid w:val="00C137DC"/>
    <w:rsid w:val="00C3335E"/>
    <w:rsid w:val="00C428C7"/>
    <w:rsid w:val="00C463DB"/>
    <w:rsid w:val="00C4777C"/>
    <w:rsid w:val="00C62CDB"/>
    <w:rsid w:val="00C63B7C"/>
    <w:rsid w:val="00C96C3A"/>
    <w:rsid w:val="00C97AEE"/>
    <w:rsid w:val="00CA60AB"/>
    <w:rsid w:val="00CA6958"/>
    <w:rsid w:val="00CB7457"/>
    <w:rsid w:val="00CD3DC8"/>
    <w:rsid w:val="00CD6DA4"/>
    <w:rsid w:val="00CE51D6"/>
    <w:rsid w:val="00CE54E7"/>
    <w:rsid w:val="00D01C32"/>
    <w:rsid w:val="00D02DBE"/>
    <w:rsid w:val="00D02ECC"/>
    <w:rsid w:val="00D45D5E"/>
    <w:rsid w:val="00D631D5"/>
    <w:rsid w:val="00D67224"/>
    <w:rsid w:val="00D80D74"/>
    <w:rsid w:val="00D83558"/>
    <w:rsid w:val="00D90820"/>
    <w:rsid w:val="00D9269D"/>
    <w:rsid w:val="00D94678"/>
    <w:rsid w:val="00DA6691"/>
    <w:rsid w:val="00DB45C0"/>
    <w:rsid w:val="00DC2B20"/>
    <w:rsid w:val="00DC7EE7"/>
    <w:rsid w:val="00DD4FA8"/>
    <w:rsid w:val="00DE07B2"/>
    <w:rsid w:val="00DE1A85"/>
    <w:rsid w:val="00DE6B4C"/>
    <w:rsid w:val="00DE7205"/>
    <w:rsid w:val="00DF197A"/>
    <w:rsid w:val="00DF476A"/>
    <w:rsid w:val="00DF5EA3"/>
    <w:rsid w:val="00DF6F83"/>
    <w:rsid w:val="00E01EDF"/>
    <w:rsid w:val="00E12D65"/>
    <w:rsid w:val="00E12F4F"/>
    <w:rsid w:val="00E20C1A"/>
    <w:rsid w:val="00E23472"/>
    <w:rsid w:val="00E25F38"/>
    <w:rsid w:val="00E305C1"/>
    <w:rsid w:val="00E31D3A"/>
    <w:rsid w:val="00E36B2A"/>
    <w:rsid w:val="00E40570"/>
    <w:rsid w:val="00E539F1"/>
    <w:rsid w:val="00E540BC"/>
    <w:rsid w:val="00E5533F"/>
    <w:rsid w:val="00E76980"/>
    <w:rsid w:val="00E867F7"/>
    <w:rsid w:val="00E90685"/>
    <w:rsid w:val="00EA7BCC"/>
    <w:rsid w:val="00EB2C6D"/>
    <w:rsid w:val="00EB3AB2"/>
    <w:rsid w:val="00EB3D05"/>
    <w:rsid w:val="00EC1470"/>
    <w:rsid w:val="00EC4DE3"/>
    <w:rsid w:val="00EC589C"/>
    <w:rsid w:val="00ED26F8"/>
    <w:rsid w:val="00EE323D"/>
    <w:rsid w:val="00EE38F3"/>
    <w:rsid w:val="00EE4726"/>
    <w:rsid w:val="00EF190E"/>
    <w:rsid w:val="00F008CD"/>
    <w:rsid w:val="00F063E3"/>
    <w:rsid w:val="00F06E60"/>
    <w:rsid w:val="00F10B67"/>
    <w:rsid w:val="00F16FBB"/>
    <w:rsid w:val="00F22EE4"/>
    <w:rsid w:val="00F26803"/>
    <w:rsid w:val="00F318C0"/>
    <w:rsid w:val="00F42A25"/>
    <w:rsid w:val="00F45755"/>
    <w:rsid w:val="00F5596E"/>
    <w:rsid w:val="00F64C20"/>
    <w:rsid w:val="00F66B9A"/>
    <w:rsid w:val="00F7380D"/>
    <w:rsid w:val="00F80287"/>
    <w:rsid w:val="00F81D4B"/>
    <w:rsid w:val="00F843F8"/>
    <w:rsid w:val="00F85677"/>
    <w:rsid w:val="00F945A9"/>
    <w:rsid w:val="00F97310"/>
    <w:rsid w:val="00FB06D0"/>
    <w:rsid w:val="00FB4ECD"/>
    <w:rsid w:val="00FB7C22"/>
    <w:rsid w:val="00FC379A"/>
    <w:rsid w:val="00FD39F3"/>
    <w:rsid w:val="00FD59AF"/>
    <w:rsid w:val="00FD7A1C"/>
    <w:rsid w:val="00FE119C"/>
    <w:rsid w:val="00FE2EF0"/>
    <w:rsid w:val="00FF0ADF"/>
    <w:rsid w:val="00FF2B49"/>
    <w:rsid w:val="00FF3489"/>
    <w:rsid w:val="016134B5"/>
    <w:rsid w:val="04D014D1"/>
    <w:rsid w:val="04FF9708"/>
    <w:rsid w:val="0621B93E"/>
    <w:rsid w:val="083737CA"/>
    <w:rsid w:val="09D3082B"/>
    <w:rsid w:val="0CA90F8E"/>
    <w:rsid w:val="0D61A5F4"/>
    <w:rsid w:val="0E012E67"/>
    <w:rsid w:val="0FFDE73F"/>
    <w:rsid w:val="1138CF29"/>
    <w:rsid w:val="1472C819"/>
    <w:rsid w:val="1482E44A"/>
    <w:rsid w:val="14D4A8F3"/>
    <w:rsid w:val="16064470"/>
    <w:rsid w:val="18B07570"/>
    <w:rsid w:val="19411E87"/>
    <w:rsid w:val="1943E10E"/>
    <w:rsid w:val="198DB591"/>
    <w:rsid w:val="19968ED3"/>
    <w:rsid w:val="1A4A1860"/>
    <w:rsid w:val="1AFB0A70"/>
    <w:rsid w:val="1C3882BB"/>
    <w:rsid w:val="1D8F941A"/>
    <w:rsid w:val="1E5E756E"/>
    <w:rsid w:val="2083ACDA"/>
    <w:rsid w:val="20908A47"/>
    <w:rsid w:val="22C76C9B"/>
    <w:rsid w:val="2372C046"/>
    <w:rsid w:val="2397FBC1"/>
    <w:rsid w:val="23D7D249"/>
    <w:rsid w:val="23F0FAA6"/>
    <w:rsid w:val="248BBEB4"/>
    <w:rsid w:val="2533CC22"/>
    <w:rsid w:val="270F730B"/>
    <w:rsid w:val="2898CF0D"/>
    <w:rsid w:val="28DF642B"/>
    <w:rsid w:val="29AD3D05"/>
    <w:rsid w:val="2ACE3F24"/>
    <w:rsid w:val="2B9A6AE0"/>
    <w:rsid w:val="2C73BF76"/>
    <w:rsid w:val="2C7DA83C"/>
    <w:rsid w:val="2EC00899"/>
    <w:rsid w:val="2F65A036"/>
    <w:rsid w:val="315433BD"/>
    <w:rsid w:val="31C4F5E2"/>
    <w:rsid w:val="33966399"/>
    <w:rsid w:val="33D8BF2D"/>
    <w:rsid w:val="34A1E27E"/>
    <w:rsid w:val="35F4024C"/>
    <w:rsid w:val="360F9B5A"/>
    <w:rsid w:val="381EFA28"/>
    <w:rsid w:val="3A557DDD"/>
    <w:rsid w:val="3B3F050D"/>
    <w:rsid w:val="3BCF1A2A"/>
    <w:rsid w:val="3CD1A49F"/>
    <w:rsid w:val="3D9CC5DF"/>
    <w:rsid w:val="3E5CFE90"/>
    <w:rsid w:val="3E7686F2"/>
    <w:rsid w:val="3F28EF00"/>
    <w:rsid w:val="3F2D1056"/>
    <w:rsid w:val="3F9034F7"/>
    <w:rsid w:val="3FED4708"/>
    <w:rsid w:val="40C1F242"/>
    <w:rsid w:val="41ED8248"/>
    <w:rsid w:val="424E18AB"/>
    <w:rsid w:val="43064E48"/>
    <w:rsid w:val="4374FA02"/>
    <w:rsid w:val="46A45E78"/>
    <w:rsid w:val="46DAFC6E"/>
    <w:rsid w:val="4821C61A"/>
    <w:rsid w:val="499FB137"/>
    <w:rsid w:val="4B463C3D"/>
    <w:rsid w:val="4B54FD7B"/>
    <w:rsid w:val="4C838CE9"/>
    <w:rsid w:val="4E810E3D"/>
    <w:rsid w:val="4ED8BDC8"/>
    <w:rsid w:val="517A947C"/>
    <w:rsid w:val="51C1B80B"/>
    <w:rsid w:val="555024BB"/>
    <w:rsid w:val="56C779FA"/>
    <w:rsid w:val="56CF16CD"/>
    <w:rsid w:val="57555AA1"/>
    <w:rsid w:val="58094E0A"/>
    <w:rsid w:val="580B96E8"/>
    <w:rsid w:val="586EDCF0"/>
    <w:rsid w:val="59D036E6"/>
    <w:rsid w:val="59EFB98B"/>
    <w:rsid w:val="5BC1EC02"/>
    <w:rsid w:val="5BDD2242"/>
    <w:rsid w:val="5C06CB55"/>
    <w:rsid w:val="5C34794B"/>
    <w:rsid w:val="5CF56349"/>
    <w:rsid w:val="5D37BEE3"/>
    <w:rsid w:val="5E62EE24"/>
    <w:rsid w:val="5F3E6C17"/>
    <w:rsid w:val="5F60A7F0"/>
    <w:rsid w:val="5FCC43C5"/>
    <w:rsid w:val="6016A8CD"/>
    <w:rsid w:val="607226A2"/>
    <w:rsid w:val="62A63C21"/>
    <w:rsid w:val="63120EBA"/>
    <w:rsid w:val="66831D32"/>
    <w:rsid w:val="669986EB"/>
    <w:rsid w:val="6829A838"/>
    <w:rsid w:val="6A9940E4"/>
    <w:rsid w:val="6B2AB597"/>
    <w:rsid w:val="6B93C238"/>
    <w:rsid w:val="6CB4188C"/>
    <w:rsid w:val="6D9F9723"/>
    <w:rsid w:val="6E3BBEBB"/>
    <w:rsid w:val="6F4214EA"/>
    <w:rsid w:val="70637AB6"/>
    <w:rsid w:val="71D08A7E"/>
    <w:rsid w:val="721038FA"/>
    <w:rsid w:val="73165F30"/>
    <w:rsid w:val="73CE77EA"/>
    <w:rsid w:val="76A3FBA1"/>
    <w:rsid w:val="77B7D318"/>
    <w:rsid w:val="7DC1E604"/>
    <w:rsid w:val="7EEE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266F"/>
  <w15:docId w15:val="{3D6648F5-1A22-4FA4-8CEA-0B16D94C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BF"/>
    <w:pPr>
      <w:keepNext/>
      <w:keepLines/>
      <w:spacing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02FB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02FBF"/>
    <w:pPr>
      <w:keepNext/>
      <w:keepLines/>
      <w:spacing w:before="200" w:after="0"/>
      <w:outlineLvl w:val="2"/>
    </w:pPr>
    <w:rPr>
      <w:rFonts w:ascii="Times New Roman" w:eastAsiaTheme="majorEastAsia" w:hAnsi="Times New Roman" w:cstheme="majorBidi"/>
      <w:bCs/>
      <w:sz w:val="24"/>
      <w:u w:val="single"/>
    </w:rPr>
  </w:style>
  <w:style w:type="paragraph" w:styleId="Heading5">
    <w:name w:val="heading 5"/>
    <w:basedOn w:val="Normal"/>
    <w:link w:val="Heading5Char"/>
    <w:uiPriority w:val="9"/>
    <w:qFormat/>
    <w:rsid w:val="00B339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17E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31D3A"/>
  </w:style>
  <w:style w:type="character" w:styleId="Hyperlink">
    <w:name w:val="Hyperlink"/>
    <w:basedOn w:val="DefaultParagraphFont"/>
    <w:uiPriority w:val="99"/>
    <w:unhideWhenUsed/>
    <w:rsid w:val="004972A3"/>
    <w:rPr>
      <w:color w:val="0000FF" w:themeColor="hyperlink"/>
      <w:u w:val="single"/>
    </w:rPr>
  </w:style>
  <w:style w:type="character" w:styleId="CommentReference">
    <w:name w:val="annotation reference"/>
    <w:basedOn w:val="DefaultParagraphFont"/>
    <w:uiPriority w:val="99"/>
    <w:semiHidden/>
    <w:unhideWhenUsed/>
    <w:rsid w:val="000D6BF6"/>
    <w:rPr>
      <w:sz w:val="16"/>
      <w:szCs w:val="16"/>
    </w:rPr>
  </w:style>
  <w:style w:type="paragraph" w:styleId="CommentText">
    <w:name w:val="annotation text"/>
    <w:basedOn w:val="Normal"/>
    <w:link w:val="CommentTextChar"/>
    <w:uiPriority w:val="99"/>
    <w:unhideWhenUsed/>
    <w:rsid w:val="000D6BF6"/>
    <w:pPr>
      <w:spacing w:line="240" w:lineRule="auto"/>
    </w:pPr>
    <w:rPr>
      <w:sz w:val="20"/>
      <w:szCs w:val="20"/>
    </w:rPr>
  </w:style>
  <w:style w:type="character" w:customStyle="1" w:styleId="CommentTextChar">
    <w:name w:val="Comment Text Char"/>
    <w:basedOn w:val="DefaultParagraphFont"/>
    <w:link w:val="CommentText"/>
    <w:uiPriority w:val="99"/>
    <w:rsid w:val="000D6BF6"/>
    <w:rPr>
      <w:sz w:val="20"/>
      <w:szCs w:val="20"/>
    </w:rPr>
  </w:style>
  <w:style w:type="paragraph" w:styleId="CommentSubject">
    <w:name w:val="annotation subject"/>
    <w:basedOn w:val="CommentText"/>
    <w:next w:val="CommentText"/>
    <w:link w:val="CommentSubjectChar"/>
    <w:uiPriority w:val="99"/>
    <w:semiHidden/>
    <w:unhideWhenUsed/>
    <w:rsid w:val="000D6BF6"/>
    <w:rPr>
      <w:b/>
      <w:bCs/>
    </w:rPr>
  </w:style>
  <w:style w:type="character" w:customStyle="1" w:styleId="CommentSubjectChar">
    <w:name w:val="Comment Subject Char"/>
    <w:basedOn w:val="CommentTextChar"/>
    <w:link w:val="CommentSubject"/>
    <w:uiPriority w:val="99"/>
    <w:semiHidden/>
    <w:rsid w:val="000D6BF6"/>
    <w:rPr>
      <w:b/>
      <w:bCs/>
      <w:sz w:val="20"/>
      <w:szCs w:val="20"/>
    </w:rPr>
  </w:style>
  <w:style w:type="paragraph" w:styleId="BalloonText">
    <w:name w:val="Balloon Text"/>
    <w:basedOn w:val="Normal"/>
    <w:link w:val="BalloonTextChar"/>
    <w:uiPriority w:val="99"/>
    <w:semiHidden/>
    <w:unhideWhenUsed/>
    <w:rsid w:val="000D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BF6"/>
    <w:rPr>
      <w:rFonts w:ascii="Tahoma" w:hAnsi="Tahoma" w:cs="Tahoma"/>
      <w:sz w:val="16"/>
      <w:szCs w:val="16"/>
    </w:rPr>
  </w:style>
  <w:style w:type="paragraph" w:styleId="NormalWeb">
    <w:name w:val="Normal (Web)"/>
    <w:basedOn w:val="Normal"/>
    <w:uiPriority w:val="99"/>
    <w:rsid w:val="00D45D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1A85"/>
    <w:pPr>
      <w:ind w:left="720"/>
      <w:contextualSpacing/>
    </w:pPr>
  </w:style>
  <w:style w:type="character" w:customStyle="1" w:styleId="Heading5Char">
    <w:name w:val="Heading 5 Char"/>
    <w:basedOn w:val="DefaultParagraphFont"/>
    <w:link w:val="Heading5"/>
    <w:uiPriority w:val="9"/>
    <w:rsid w:val="00B33993"/>
    <w:rPr>
      <w:rFonts w:ascii="Times New Roman" w:eastAsia="Times New Roman" w:hAnsi="Times New Roman" w:cs="Times New Roman"/>
      <w:b/>
      <w:bCs/>
      <w:sz w:val="20"/>
      <w:szCs w:val="20"/>
    </w:rPr>
  </w:style>
  <w:style w:type="character" w:customStyle="1" w:styleId="publication-title">
    <w:name w:val="publication-title"/>
    <w:basedOn w:val="DefaultParagraphFont"/>
    <w:rsid w:val="00B33993"/>
  </w:style>
  <w:style w:type="character" w:customStyle="1" w:styleId="shorten">
    <w:name w:val="shorten"/>
    <w:basedOn w:val="DefaultParagraphFont"/>
    <w:rsid w:val="00B33993"/>
  </w:style>
  <w:style w:type="character" w:customStyle="1" w:styleId="publicationsauthor">
    <w:name w:val="publications_author"/>
    <w:basedOn w:val="DefaultParagraphFont"/>
    <w:rsid w:val="00720FC2"/>
  </w:style>
  <w:style w:type="character" w:customStyle="1" w:styleId="Heading1Char">
    <w:name w:val="Heading 1 Char"/>
    <w:basedOn w:val="DefaultParagraphFont"/>
    <w:link w:val="Heading1"/>
    <w:uiPriority w:val="9"/>
    <w:rsid w:val="00C02FBF"/>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C02FB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02FBF"/>
    <w:rPr>
      <w:rFonts w:ascii="Times New Roman" w:eastAsiaTheme="majorEastAsia" w:hAnsi="Times New Roman" w:cstheme="majorBidi"/>
      <w:bCs/>
      <w:sz w:val="24"/>
      <w:u w:val="single"/>
    </w:rPr>
  </w:style>
  <w:style w:type="character" w:styleId="Strong">
    <w:name w:val="Strong"/>
    <w:basedOn w:val="DefaultParagraphFont"/>
    <w:uiPriority w:val="22"/>
    <w:qFormat/>
    <w:rsid w:val="00C02FBF"/>
    <w:rPr>
      <w:rFonts w:ascii="Times New Roman" w:hAnsi="Times New Roman"/>
      <w:b/>
      <w:bCs/>
      <w:sz w:val="24"/>
    </w:rPr>
  </w:style>
  <w:style w:type="paragraph" w:styleId="Header">
    <w:name w:val="header"/>
    <w:basedOn w:val="Normal"/>
    <w:link w:val="HeaderChar"/>
    <w:uiPriority w:val="99"/>
    <w:unhideWhenUsed/>
    <w:rsid w:val="00682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DA"/>
  </w:style>
  <w:style w:type="paragraph" w:styleId="Footer">
    <w:name w:val="footer"/>
    <w:basedOn w:val="Normal"/>
    <w:link w:val="FooterChar"/>
    <w:uiPriority w:val="99"/>
    <w:unhideWhenUsed/>
    <w:rsid w:val="00682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DA"/>
  </w:style>
  <w:style w:type="character" w:customStyle="1" w:styleId="separator">
    <w:name w:val="separator"/>
    <w:basedOn w:val="DefaultParagraphFont"/>
    <w:rsid w:val="00520D65"/>
  </w:style>
  <w:style w:type="character" w:customStyle="1" w:styleId="Date1">
    <w:name w:val="Date1"/>
    <w:basedOn w:val="DefaultParagraphFont"/>
    <w:rsid w:val="00520D65"/>
  </w:style>
  <w:style w:type="paragraph" w:styleId="NoSpacing">
    <w:name w:val="No Spacing"/>
    <w:uiPriority w:val="1"/>
    <w:qFormat/>
    <w:rsid w:val="006144DA"/>
    <w:pPr>
      <w:spacing w:after="0" w:line="240" w:lineRule="auto"/>
    </w:pPr>
  </w:style>
  <w:style w:type="character" w:styleId="FollowedHyperlink">
    <w:name w:val="FollowedHyperlink"/>
    <w:basedOn w:val="DefaultParagraphFont"/>
    <w:uiPriority w:val="99"/>
    <w:semiHidden/>
    <w:unhideWhenUsed/>
    <w:rsid w:val="00D90820"/>
    <w:rPr>
      <w:color w:val="800080" w:themeColor="followedHyperlink"/>
      <w:u w:val="single"/>
    </w:rPr>
  </w:style>
  <w:style w:type="character" w:styleId="UnresolvedMention">
    <w:name w:val="Unresolved Mention"/>
    <w:basedOn w:val="DefaultParagraphFont"/>
    <w:uiPriority w:val="99"/>
    <w:semiHidden/>
    <w:unhideWhenUsed/>
    <w:rsid w:val="00D90820"/>
    <w:rPr>
      <w:color w:val="605E5C"/>
      <w:shd w:val="clear" w:color="auto" w:fill="E1DFDD"/>
    </w:rPr>
  </w:style>
  <w:style w:type="paragraph" w:customStyle="1" w:styleId="ColorfulList-Accent11">
    <w:name w:val="Colorful List - Accent 11"/>
    <w:basedOn w:val="Normal"/>
    <w:uiPriority w:val="34"/>
    <w:qFormat/>
    <w:rsid w:val="00F66B9A"/>
    <w:pPr>
      <w:widowControl w:val="0"/>
      <w:numPr>
        <w:numId w:val="23"/>
      </w:numPr>
      <w:autoSpaceDE w:val="0"/>
      <w:autoSpaceDN w:val="0"/>
      <w:adjustRightInd w:val="0"/>
      <w:spacing w:after="120" w:line="240" w:lineRule="auto"/>
    </w:pPr>
    <w:rPr>
      <w:rFonts w:ascii="Calibri" w:eastAsia="Cambria" w:hAnsi="Calibri" w:cs="Verdana"/>
      <w:kern w:val="2"/>
      <w:szCs w:val="32"/>
    </w:rPr>
  </w:style>
  <w:style w:type="character" w:customStyle="1" w:styleId="hilite">
    <w:name w:val="hilite"/>
    <w:basedOn w:val="DefaultParagraphFont"/>
    <w:rsid w:val="00920052"/>
  </w:style>
  <w:style w:type="character" w:styleId="Emphasis">
    <w:name w:val="Emphasis"/>
    <w:basedOn w:val="DefaultParagraphFont"/>
    <w:uiPriority w:val="20"/>
    <w:qFormat/>
    <w:rsid w:val="00920052"/>
    <w:rPr>
      <w:i/>
      <w:iCs/>
    </w:rPr>
  </w:style>
  <w:style w:type="character" w:customStyle="1" w:styleId="contentpasted0">
    <w:name w:val="contentpasted0"/>
    <w:basedOn w:val="DefaultParagraphFont"/>
    <w:rsid w:val="0050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8155">
      <w:bodyDiv w:val="1"/>
      <w:marLeft w:val="0"/>
      <w:marRight w:val="0"/>
      <w:marTop w:val="0"/>
      <w:marBottom w:val="0"/>
      <w:divBdr>
        <w:top w:val="none" w:sz="0" w:space="0" w:color="auto"/>
        <w:left w:val="none" w:sz="0" w:space="0" w:color="auto"/>
        <w:bottom w:val="none" w:sz="0" w:space="0" w:color="auto"/>
        <w:right w:val="none" w:sz="0" w:space="0" w:color="auto"/>
      </w:divBdr>
    </w:div>
    <w:div w:id="59520932">
      <w:bodyDiv w:val="1"/>
      <w:marLeft w:val="0"/>
      <w:marRight w:val="0"/>
      <w:marTop w:val="0"/>
      <w:marBottom w:val="0"/>
      <w:divBdr>
        <w:top w:val="none" w:sz="0" w:space="0" w:color="auto"/>
        <w:left w:val="none" w:sz="0" w:space="0" w:color="auto"/>
        <w:bottom w:val="none" w:sz="0" w:space="0" w:color="auto"/>
        <w:right w:val="none" w:sz="0" w:space="0" w:color="auto"/>
      </w:divBdr>
    </w:div>
    <w:div w:id="145973584">
      <w:bodyDiv w:val="1"/>
      <w:marLeft w:val="0"/>
      <w:marRight w:val="0"/>
      <w:marTop w:val="0"/>
      <w:marBottom w:val="0"/>
      <w:divBdr>
        <w:top w:val="none" w:sz="0" w:space="0" w:color="auto"/>
        <w:left w:val="none" w:sz="0" w:space="0" w:color="auto"/>
        <w:bottom w:val="none" w:sz="0" w:space="0" w:color="auto"/>
        <w:right w:val="none" w:sz="0" w:space="0" w:color="auto"/>
      </w:divBdr>
    </w:div>
    <w:div w:id="167523668">
      <w:bodyDiv w:val="1"/>
      <w:marLeft w:val="0"/>
      <w:marRight w:val="0"/>
      <w:marTop w:val="0"/>
      <w:marBottom w:val="0"/>
      <w:divBdr>
        <w:top w:val="none" w:sz="0" w:space="0" w:color="auto"/>
        <w:left w:val="none" w:sz="0" w:space="0" w:color="auto"/>
        <w:bottom w:val="none" w:sz="0" w:space="0" w:color="auto"/>
        <w:right w:val="none" w:sz="0" w:space="0" w:color="auto"/>
      </w:divBdr>
      <w:divsChild>
        <w:div w:id="1051879491">
          <w:marLeft w:val="0"/>
          <w:marRight w:val="0"/>
          <w:marTop w:val="0"/>
          <w:marBottom w:val="0"/>
          <w:divBdr>
            <w:top w:val="none" w:sz="0" w:space="0" w:color="auto"/>
            <w:left w:val="none" w:sz="0" w:space="0" w:color="auto"/>
            <w:bottom w:val="none" w:sz="0" w:space="0" w:color="auto"/>
            <w:right w:val="none" w:sz="0" w:space="0" w:color="auto"/>
          </w:divBdr>
          <w:divsChild>
            <w:div w:id="1651708460">
              <w:marLeft w:val="0"/>
              <w:marRight w:val="0"/>
              <w:marTop w:val="0"/>
              <w:marBottom w:val="0"/>
              <w:divBdr>
                <w:top w:val="none" w:sz="0" w:space="0" w:color="auto"/>
                <w:left w:val="none" w:sz="0" w:space="0" w:color="auto"/>
                <w:bottom w:val="none" w:sz="0" w:space="0" w:color="auto"/>
                <w:right w:val="none" w:sz="0" w:space="0" w:color="auto"/>
              </w:divBdr>
              <w:divsChild>
                <w:div w:id="914435541">
                  <w:marLeft w:val="-150"/>
                  <w:marRight w:val="-150"/>
                  <w:marTop w:val="0"/>
                  <w:marBottom w:val="0"/>
                  <w:divBdr>
                    <w:top w:val="none" w:sz="0" w:space="0" w:color="auto"/>
                    <w:left w:val="none" w:sz="0" w:space="0" w:color="auto"/>
                    <w:bottom w:val="none" w:sz="0" w:space="0" w:color="auto"/>
                    <w:right w:val="none" w:sz="0" w:space="0" w:color="auto"/>
                  </w:divBdr>
                  <w:divsChild>
                    <w:div w:id="1061250593">
                      <w:marLeft w:val="0"/>
                      <w:marRight w:val="0"/>
                      <w:marTop w:val="0"/>
                      <w:marBottom w:val="0"/>
                      <w:divBdr>
                        <w:top w:val="none" w:sz="0" w:space="0" w:color="auto"/>
                        <w:left w:val="none" w:sz="0" w:space="0" w:color="auto"/>
                        <w:bottom w:val="none" w:sz="0" w:space="0" w:color="auto"/>
                        <w:right w:val="none" w:sz="0" w:space="0" w:color="auto"/>
                      </w:divBdr>
                      <w:divsChild>
                        <w:div w:id="1005791997">
                          <w:marLeft w:val="0"/>
                          <w:marRight w:val="0"/>
                          <w:marTop w:val="0"/>
                          <w:marBottom w:val="0"/>
                          <w:divBdr>
                            <w:top w:val="none" w:sz="0" w:space="0" w:color="auto"/>
                            <w:left w:val="none" w:sz="0" w:space="0" w:color="auto"/>
                            <w:bottom w:val="none" w:sz="0" w:space="0" w:color="auto"/>
                            <w:right w:val="none" w:sz="0" w:space="0" w:color="auto"/>
                          </w:divBdr>
                          <w:divsChild>
                            <w:div w:id="2133093929">
                              <w:marLeft w:val="0"/>
                              <w:marRight w:val="0"/>
                              <w:marTop w:val="0"/>
                              <w:marBottom w:val="0"/>
                              <w:divBdr>
                                <w:top w:val="none" w:sz="0" w:space="0" w:color="auto"/>
                                <w:left w:val="none" w:sz="0" w:space="0" w:color="auto"/>
                                <w:bottom w:val="none" w:sz="0" w:space="0" w:color="auto"/>
                                <w:right w:val="none" w:sz="0" w:space="0" w:color="auto"/>
                              </w:divBdr>
                              <w:divsChild>
                                <w:div w:id="341321550">
                                  <w:marLeft w:val="0"/>
                                  <w:marRight w:val="0"/>
                                  <w:marTop w:val="0"/>
                                  <w:marBottom w:val="0"/>
                                  <w:divBdr>
                                    <w:top w:val="none" w:sz="0" w:space="0" w:color="auto"/>
                                    <w:left w:val="none" w:sz="0" w:space="0" w:color="auto"/>
                                    <w:bottom w:val="none" w:sz="0" w:space="0" w:color="auto"/>
                                    <w:right w:val="none" w:sz="0" w:space="0" w:color="auto"/>
                                  </w:divBdr>
                                  <w:divsChild>
                                    <w:div w:id="755856876">
                                      <w:marLeft w:val="0"/>
                                      <w:marRight w:val="0"/>
                                      <w:marTop w:val="0"/>
                                      <w:marBottom w:val="150"/>
                                      <w:divBdr>
                                        <w:top w:val="none" w:sz="0" w:space="0" w:color="auto"/>
                                        <w:left w:val="none" w:sz="0" w:space="0" w:color="auto"/>
                                        <w:bottom w:val="none" w:sz="0" w:space="0" w:color="auto"/>
                                        <w:right w:val="none" w:sz="0" w:space="0" w:color="auto"/>
                                      </w:divBdr>
                                      <w:divsChild>
                                        <w:div w:id="176578951">
                                          <w:marLeft w:val="0"/>
                                          <w:marRight w:val="0"/>
                                          <w:marTop w:val="0"/>
                                          <w:marBottom w:val="0"/>
                                          <w:divBdr>
                                            <w:top w:val="none" w:sz="0" w:space="0" w:color="auto"/>
                                            <w:left w:val="none" w:sz="0" w:space="0" w:color="auto"/>
                                            <w:bottom w:val="none" w:sz="0" w:space="0" w:color="auto"/>
                                            <w:right w:val="none" w:sz="0" w:space="0" w:color="auto"/>
                                          </w:divBdr>
                                          <w:divsChild>
                                            <w:div w:id="2016883489">
                                              <w:marLeft w:val="0"/>
                                              <w:marRight w:val="0"/>
                                              <w:marTop w:val="0"/>
                                              <w:marBottom w:val="0"/>
                                              <w:divBdr>
                                                <w:top w:val="none" w:sz="0" w:space="0" w:color="auto"/>
                                                <w:left w:val="none" w:sz="0" w:space="0" w:color="auto"/>
                                                <w:bottom w:val="none" w:sz="0" w:space="0" w:color="auto"/>
                                                <w:right w:val="none" w:sz="0" w:space="0" w:color="auto"/>
                                              </w:divBdr>
                                              <w:divsChild>
                                                <w:div w:id="21441889">
                                                  <w:marLeft w:val="0"/>
                                                  <w:marRight w:val="0"/>
                                                  <w:marTop w:val="0"/>
                                                  <w:marBottom w:val="0"/>
                                                  <w:divBdr>
                                                    <w:top w:val="none" w:sz="0" w:space="0" w:color="auto"/>
                                                    <w:left w:val="none" w:sz="0" w:space="0" w:color="auto"/>
                                                    <w:bottom w:val="none" w:sz="0" w:space="0" w:color="auto"/>
                                                    <w:right w:val="none" w:sz="0" w:space="0" w:color="auto"/>
                                                  </w:divBdr>
                                                  <w:divsChild>
                                                    <w:div w:id="814177056">
                                                      <w:marLeft w:val="0"/>
                                                      <w:marRight w:val="0"/>
                                                      <w:marTop w:val="0"/>
                                                      <w:marBottom w:val="0"/>
                                                      <w:divBdr>
                                                        <w:top w:val="none" w:sz="0" w:space="0" w:color="auto"/>
                                                        <w:left w:val="none" w:sz="0" w:space="0" w:color="auto"/>
                                                        <w:bottom w:val="none" w:sz="0" w:space="0" w:color="auto"/>
                                                        <w:right w:val="none" w:sz="0" w:space="0" w:color="auto"/>
                                                      </w:divBdr>
                                                      <w:divsChild>
                                                        <w:div w:id="2134516056">
                                                          <w:marLeft w:val="0"/>
                                                          <w:marRight w:val="0"/>
                                                          <w:marTop w:val="0"/>
                                                          <w:marBottom w:val="0"/>
                                                          <w:divBdr>
                                                            <w:top w:val="none" w:sz="0" w:space="0" w:color="auto"/>
                                                            <w:left w:val="none" w:sz="0" w:space="0" w:color="auto"/>
                                                            <w:bottom w:val="none" w:sz="0" w:space="0" w:color="auto"/>
                                                            <w:right w:val="none" w:sz="0" w:space="0" w:color="auto"/>
                                                          </w:divBdr>
                                                          <w:divsChild>
                                                            <w:div w:id="1062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17045">
      <w:bodyDiv w:val="1"/>
      <w:marLeft w:val="0"/>
      <w:marRight w:val="0"/>
      <w:marTop w:val="0"/>
      <w:marBottom w:val="0"/>
      <w:divBdr>
        <w:top w:val="none" w:sz="0" w:space="0" w:color="auto"/>
        <w:left w:val="none" w:sz="0" w:space="0" w:color="auto"/>
        <w:bottom w:val="none" w:sz="0" w:space="0" w:color="auto"/>
        <w:right w:val="none" w:sz="0" w:space="0" w:color="auto"/>
      </w:divBdr>
    </w:div>
    <w:div w:id="222183497">
      <w:bodyDiv w:val="1"/>
      <w:marLeft w:val="0"/>
      <w:marRight w:val="0"/>
      <w:marTop w:val="0"/>
      <w:marBottom w:val="0"/>
      <w:divBdr>
        <w:top w:val="none" w:sz="0" w:space="0" w:color="auto"/>
        <w:left w:val="none" w:sz="0" w:space="0" w:color="auto"/>
        <w:bottom w:val="none" w:sz="0" w:space="0" w:color="auto"/>
        <w:right w:val="none" w:sz="0" w:space="0" w:color="auto"/>
      </w:divBdr>
    </w:div>
    <w:div w:id="394401930">
      <w:bodyDiv w:val="1"/>
      <w:marLeft w:val="0"/>
      <w:marRight w:val="0"/>
      <w:marTop w:val="0"/>
      <w:marBottom w:val="0"/>
      <w:divBdr>
        <w:top w:val="none" w:sz="0" w:space="0" w:color="auto"/>
        <w:left w:val="none" w:sz="0" w:space="0" w:color="auto"/>
        <w:bottom w:val="none" w:sz="0" w:space="0" w:color="auto"/>
        <w:right w:val="none" w:sz="0" w:space="0" w:color="auto"/>
      </w:divBdr>
      <w:divsChild>
        <w:div w:id="1547833698">
          <w:marLeft w:val="0"/>
          <w:marRight w:val="0"/>
          <w:marTop w:val="150"/>
          <w:marBottom w:val="0"/>
          <w:divBdr>
            <w:top w:val="none" w:sz="0" w:space="0" w:color="auto"/>
            <w:left w:val="none" w:sz="0" w:space="0" w:color="auto"/>
            <w:bottom w:val="none" w:sz="0" w:space="0" w:color="auto"/>
            <w:right w:val="none" w:sz="0" w:space="0" w:color="auto"/>
          </w:divBdr>
        </w:div>
        <w:div w:id="2040278570">
          <w:marLeft w:val="0"/>
          <w:marRight w:val="0"/>
          <w:marTop w:val="75"/>
          <w:marBottom w:val="225"/>
          <w:divBdr>
            <w:top w:val="none" w:sz="0" w:space="0" w:color="auto"/>
            <w:left w:val="none" w:sz="0" w:space="0" w:color="auto"/>
            <w:bottom w:val="none" w:sz="0" w:space="0" w:color="auto"/>
            <w:right w:val="none" w:sz="0" w:space="0" w:color="auto"/>
          </w:divBdr>
        </w:div>
      </w:divsChild>
    </w:div>
    <w:div w:id="461004678">
      <w:bodyDiv w:val="1"/>
      <w:marLeft w:val="0"/>
      <w:marRight w:val="0"/>
      <w:marTop w:val="0"/>
      <w:marBottom w:val="0"/>
      <w:divBdr>
        <w:top w:val="none" w:sz="0" w:space="0" w:color="auto"/>
        <w:left w:val="none" w:sz="0" w:space="0" w:color="auto"/>
        <w:bottom w:val="none" w:sz="0" w:space="0" w:color="auto"/>
        <w:right w:val="none" w:sz="0" w:space="0" w:color="auto"/>
      </w:divBdr>
    </w:div>
    <w:div w:id="554388647">
      <w:bodyDiv w:val="1"/>
      <w:marLeft w:val="0"/>
      <w:marRight w:val="0"/>
      <w:marTop w:val="0"/>
      <w:marBottom w:val="0"/>
      <w:divBdr>
        <w:top w:val="none" w:sz="0" w:space="0" w:color="auto"/>
        <w:left w:val="none" w:sz="0" w:space="0" w:color="auto"/>
        <w:bottom w:val="none" w:sz="0" w:space="0" w:color="auto"/>
        <w:right w:val="none" w:sz="0" w:space="0" w:color="auto"/>
      </w:divBdr>
      <w:divsChild>
        <w:div w:id="1040477443">
          <w:marLeft w:val="0"/>
          <w:marRight w:val="0"/>
          <w:marTop w:val="0"/>
          <w:marBottom w:val="0"/>
          <w:divBdr>
            <w:top w:val="none" w:sz="0" w:space="0" w:color="auto"/>
            <w:left w:val="none" w:sz="0" w:space="0" w:color="auto"/>
            <w:bottom w:val="none" w:sz="0" w:space="0" w:color="auto"/>
            <w:right w:val="none" w:sz="0" w:space="0" w:color="auto"/>
          </w:divBdr>
        </w:div>
        <w:div w:id="1034190147">
          <w:marLeft w:val="0"/>
          <w:marRight w:val="0"/>
          <w:marTop w:val="75"/>
          <w:marBottom w:val="0"/>
          <w:divBdr>
            <w:top w:val="none" w:sz="0" w:space="0" w:color="auto"/>
            <w:left w:val="none" w:sz="0" w:space="0" w:color="auto"/>
            <w:bottom w:val="none" w:sz="0" w:space="0" w:color="auto"/>
            <w:right w:val="none" w:sz="0" w:space="0" w:color="auto"/>
          </w:divBdr>
        </w:div>
        <w:div w:id="442385212">
          <w:marLeft w:val="0"/>
          <w:marRight w:val="0"/>
          <w:marTop w:val="90"/>
          <w:marBottom w:val="90"/>
          <w:divBdr>
            <w:top w:val="none" w:sz="0" w:space="0" w:color="auto"/>
            <w:left w:val="none" w:sz="0" w:space="0" w:color="auto"/>
            <w:bottom w:val="none" w:sz="0" w:space="0" w:color="auto"/>
            <w:right w:val="none" w:sz="0" w:space="0" w:color="auto"/>
          </w:divBdr>
        </w:div>
        <w:div w:id="1809203639">
          <w:marLeft w:val="0"/>
          <w:marRight w:val="0"/>
          <w:marTop w:val="90"/>
          <w:marBottom w:val="90"/>
          <w:divBdr>
            <w:top w:val="none" w:sz="0" w:space="0" w:color="auto"/>
            <w:left w:val="none" w:sz="0" w:space="0" w:color="auto"/>
            <w:bottom w:val="none" w:sz="0" w:space="0" w:color="auto"/>
            <w:right w:val="none" w:sz="0" w:space="0" w:color="auto"/>
          </w:divBdr>
        </w:div>
      </w:divsChild>
    </w:div>
    <w:div w:id="672029515">
      <w:bodyDiv w:val="1"/>
      <w:marLeft w:val="0"/>
      <w:marRight w:val="0"/>
      <w:marTop w:val="0"/>
      <w:marBottom w:val="0"/>
      <w:divBdr>
        <w:top w:val="none" w:sz="0" w:space="0" w:color="auto"/>
        <w:left w:val="none" w:sz="0" w:space="0" w:color="auto"/>
        <w:bottom w:val="none" w:sz="0" w:space="0" w:color="auto"/>
        <w:right w:val="none" w:sz="0" w:space="0" w:color="auto"/>
      </w:divBdr>
    </w:div>
    <w:div w:id="674266028">
      <w:bodyDiv w:val="1"/>
      <w:marLeft w:val="0"/>
      <w:marRight w:val="0"/>
      <w:marTop w:val="0"/>
      <w:marBottom w:val="0"/>
      <w:divBdr>
        <w:top w:val="none" w:sz="0" w:space="0" w:color="auto"/>
        <w:left w:val="none" w:sz="0" w:space="0" w:color="auto"/>
        <w:bottom w:val="none" w:sz="0" w:space="0" w:color="auto"/>
        <w:right w:val="none" w:sz="0" w:space="0" w:color="auto"/>
      </w:divBdr>
    </w:div>
    <w:div w:id="674917423">
      <w:bodyDiv w:val="1"/>
      <w:marLeft w:val="0"/>
      <w:marRight w:val="0"/>
      <w:marTop w:val="0"/>
      <w:marBottom w:val="0"/>
      <w:divBdr>
        <w:top w:val="none" w:sz="0" w:space="0" w:color="auto"/>
        <w:left w:val="none" w:sz="0" w:space="0" w:color="auto"/>
        <w:bottom w:val="none" w:sz="0" w:space="0" w:color="auto"/>
        <w:right w:val="none" w:sz="0" w:space="0" w:color="auto"/>
      </w:divBdr>
    </w:div>
    <w:div w:id="676617672">
      <w:bodyDiv w:val="1"/>
      <w:marLeft w:val="0"/>
      <w:marRight w:val="0"/>
      <w:marTop w:val="0"/>
      <w:marBottom w:val="0"/>
      <w:divBdr>
        <w:top w:val="none" w:sz="0" w:space="0" w:color="auto"/>
        <w:left w:val="none" w:sz="0" w:space="0" w:color="auto"/>
        <w:bottom w:val="none" w:sz="0" w:space="0" w:color="auto"/>
        <w:right w:val="none" w:sz="0" w:space="0" w:color="auto"/>
      </w:divBdr>
    </w:div>
    <w:div w:id="810950472">
      <w:bodyDiv w:val="1"/>
      <w:marLeft w:val="0"/>
      <w:marRight w:val="0"/>
      <w:marTop w:val="0"/>
      <w:marBottom w:val="0"/>
      <w:divBdr>
        <w:top w:val="none" w:sz="0" w:space="0" w:color="auto"/>
        <w:left w:val="none" w:sz="0" w:space="0" w:color="auto"/>
        <w:bottom w:val="none" w:sz="0" w:space="0" w:color="auto"/>
        <w:right w:val="none" w:sz="0" w:space="0" w:color="auto"/>
      </w:divBdr>
    </w:div>
    <w:div w:id="1099327344">
      <w:bodyDiv w:val="1"/>
      <w:marLeft w:val="0"/>
      <w:marRight w:val="0"/>
      <w:marTop w:val="0"/>
      <w:marBottom w:val="0"/>
      <w:divBdr>
        <w:top w:val="none" w:sz="0" w:space="0" w:color="auto"/>
        <w:left w:val="none" w:sz="0" w:space="0" w:color="auto"/>
        <w:bottom w:val="none" w:sz="0" w:space="0" w:color="auto"/>
        <w:right w:val="none" w:sz="0" w:space="0" w:color="auto"/>
      </w:divBdr>
    </w:div>
    <w:div w:id="1158613366">
      <w:bodyDiv w:val="1"/>
      <w:marLeft w:val="0"/>
      <w:marRight w:val="0"/>
      <w:marTop w:val="0"/>
      <w:marBottom w:val="0"/>
      <w:divBdr>
        <w:top w:val="none" w:sz="0" w:space="0" w:color="auto"/>
        <w:left w:val="none" w:sz="0" w:space="0" w:color="auto"/>
        <w:bottom w:val="none" w:sz="0" w:space="0" w:color="auto"/>
        <w:right w:val="none" w:sz="0" w:space="0" w:color="auto"/>
      </w:divBdr>
    </w:div>
    <w:div w:id="1277252836">
      <w:bodyDiv w:val="1"/>
      <w:marLeft w:val="0"/>
      <w:marRight w:val="0"/>
      <w:marTop w:val="0"/>
      <w:marBottom w:val="0"/>
      <w:divBdr>
        <w:top w:val="none" w:sz="0" w:space="0" w:color="auto"/>
        <w:left w:val="none" w:sz="0" w:space="0" w:color="auto"/>
        <w:bottom w:val="none" w:sz="0" w:space="0" w:color="auto"/>
        <w:right w:val="none" w:sz="0" w:space="0" w:color="auto"/>
      </w:divBdr>
      <w:divsChild>
        <w:div w:id="1111164924">
          <w:marLeft w:val="0"/>
          <w:marRight w:val="0"/>
          <w:marTop w:val="0"/>
          <w:marBottom w:val="600"/>
          <w:divBdr>
            <w:top w:val="none" w:sz="0" w:space="0" w:color="auto"/>
            <w:left w:val="none" w:sz="0" w:space="0" w:color="auto"/>
            <w:bottom w:val="none" w:sz="0" w:space="0" w:color="auto"/>
            <w:right w:val="none" w:sz="0" w:space="0" w:color="auto"/>
          </w:divBdr>
        </w:div>
      </w:divsChild>
    </w:div>
    <w:div w:id="1459757156">
      <w:bodyDiv w:val="1"/>
      <w:marLeft w:val="0"/>
      <w:marRight w:val="0"/>
      <w:marTop w:val="0"/>
      <w:marBottom w:val="0"/>
      <w:divBdr>
        <w:top w:val="none" w:sz="0" w:space="0" w:color="auto"/>
        <w:left w:val="none" w:sz="0" w:space="0" w:color="auto"/>
        <w:bottom w:val="none" w:sz="0" w:space="0" w:color="auto"/>
        <w:right w:val="none" w:sz="0" w:space="0" w:color="auto"/>
      </w:divBdr>
    </w:div>
    <w:div w:id="1489128224">
      <w:bodyDiv w:val="1"/>
      <w:marLeft w:val="0"/>
      <w:marRight w:val="0"/>
      <w:marTop w:val="0"/>
      <w:marBottom w:val="0"/>
      <w:divBdr>
        <w:top w:val="none" w:sz="0" w:space="0" w:color="auto"/>
        <w:left w:val="none" w:sz="0" w:space="0" w:color="auto"/>
        <w:bottom w:val="none" w:sz="0" w:space="0" w:color="auto"/>
        <w:right w:val="none" w:sz="0" w:space="0" w:color="auto"/>
      </w:divBdr>
      <w:divsChild>
        <w:div w:id="742028712">
          <w:marLeft w:val="0"/>
          <w:marRight w:val="0"/>
          <w:marTop w:val="0"/>
          <w:marBottom w:val="0"/>
          <w:divBdr>
            <w:top w:val="none" w:sz="0" w:space="0" w:color="auto"/>
            <w:left w:val="none" w:sz="0" w:space="0" w:color="auto"/>
            <w:bottom w:val="none" w:sz="0" w:space="0" w:color="auto"/>
            <w:right w:val="none" w:sz="0" w:space="0" w:color="auto"/>
          </w:divBdr>
          <w:divsChild>
            <w:div w:id="1460495411">
              <w:marLeft w:val="0"/>
              <w:marRight w:val="0"/>
              <w:marTop w:val="0"/>
              <w:marBottom w:val="0"/>
              <w:divBdr>
                <w:top w:val="none" w:sz="0" w:space="0" w:color="auto"/>
                <w:left w:val="none" w:sz="0" w:space="0" w:color="auto"/>
                <w:bottom w:val="none" w:sz="0" w:space="0" w:color="auto"/>
                <w:right w:val="none" w:sz="0" w:space="0" w:color="auto"/>
              </w:divBdr>
              <w:divsChild>
                <w:div w:id="1692299721">
                  <w:marLeft w:val="0"/>
                  <w:marRight w:val="0"/>
                  <w:marTop w:val="0"/>
                  <w:marBottom w:val="0"/>
                  <w:divBdr>
                    <w:top w:val="none" w:sz="0" w:space="0" w:color="auto"/>
                    <w:left w:val="none" w:sz="0" w:space="0" w:color="auto"/>
                    <w:bottom w:val="none" w:sz="0" w:space="0" w:color="auto"/>
                    <w:right w:val="none" w:sz="0" w:space="0" w:color="auto"/>
                  </w:divBdr>
                  <w:divsChild>
                    <w:div w:id="20869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45253">
      <w:bodyDiv w:val="1"/>
      <w:marLeft w:val="0"/>
      <w:marRight w:val="0"/>
      <w:marTop w:val="0"/>
      <w:marBottom w:val="0"/>
      <w:divBdr>
        <w:top w:val="none" w:sz="0" w:space="0" w:color="auto"/>
        <w:left w:val="none" w:sz="0" w:space="0" w:color="auto"/>
        <w:bottom w:val="none" w:sz="0" w:space="0" w:color="auto"/>
        <w:right w:val="none" w:sz="0" w:space="0" w:color="auto"/>
      </w:divBdr>
    </w:div>
    <w:div w:id="1570072784">
      <w:bodyDiv w:val="1"/>
      <w:marLeft w:val="0"/>
      <w:marRight w:val="0"/>
      <w:marTop w:val="0"/>
      <w:marBottom w:val="0"/>
      <w:divBdr>
        <w:top w:val="none" w:sz="0" w:space="0" w:color="auto"/>
        <w:left w:val="none" w:sz="0" w:space="0" w:color="auto"/>
        <w:bottom w:val="none" w:sz="0" w:space="0" w:color="auto"/>
        <w:right w:val="none" w:sz="0" w:space="0" w:color="auto"/>
      </w:divBdr>
    </w:div>
    <w:div w:id="1623876932">
      <w:bodyDiv w:val="1"/>
      <w:marLeft w:val="0"/>
      <w:marRight w:val="0"/>
      <w:marTop w:val="0"/>
      <w:marBottom w:val="0"/>
      <w:divBdr>
        <w:top w:val="none" w:sz="0" w:space="0" w:color="auto"/>
        <w:left w:val="none" w:sz="0" w:space="0" w:color="auto"/>
        <w:bottom w:val="none" w:sz="0" w:space="0" w:color="auto"/>
        <w:right w:val="none" w:sz="0" w:space="0" w:color="auto"/>
      </w:divBdr>
    </w:div>
    <w:div w:id="1675109343">
      <w:bodyDiv w:val="1"/>
      <w:marLeft w:val="0"/>
      <w:marRight w:val="0"/>
      <w:marTop w:val="0"/>
      <w:marBottom w:val="0"/>
      <w:divBdr>
        <w:top w:val="none" w:sz="0" w:space="0" w:color="auto"/>
        <w:left w:val="none" w:sz="0" w:space="0" w:color="auto"/>
        <w:bottom w:val="none" w:sz="0" w:space="0" w:color="auto"/>
        <w:right w:val="none" w:sz="0" w:space="0" w:color="auto"/>
      </w:divBdr>
    </w:div>
    <w:div w:id="1733962268">
      <w:bodyDiv w:val="1"/>
      <w:marLeft w:val="0"/>
      <w:marRight w:val="0"/>
      <w:marTop w:val="0"/>
      <w:marBottom w:val="0"/>
      <w:divBdr>
        <w:top w:val="none" w:sz="0" w:space="0" w:color="auto"/>
        <w:left w:val="none" w:sz="0" w:space="0" w:color="auto"/>
        <w:bottom w:val="none" w:sz="0" w:space="0" w:color="auto"/>
        <w:right w:val="none" w:sz="0" w:space="0" w:color="auto"/>
      </w:divBdr>
    </w:div>
    <w:div w:id="21195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u.zoom.us/j/96307759944" TargetMode="External"/><Relationship Id="rId13" Type="http://schemas.openxmlformats.org/officeDocument/2006/relationships/hyperlink" Target="https://ossa.msu.edu/academic-integrity" TargetMode="External"/><Relationship Id="rId18" Type="http://schemas.openxmlformats.org/officeDocument/2006/relationships/hyperlink" Target="https://www.hr.msu.edu/policies-procedures/university-wide/ADP_policy.html" TargetMode="External"/><Relationship Id="rId26" Type="http://schemas.openxmlformats.org/officeDocument/2006/relationships/hyperlink" Target="http://explore.georgetown.edu/publications/index.cfm?Action=View&amp;DocumentID=68238" TargetMode="External"/><Relationship Id="rId3" Type="http://schemas.openxmlformats.org/officeDocument/2006/relationships/settings" Target="settings.xml"/><Relationship Id="rId21" Type="http://schemas.openxmlformats.org/officeDocument/2006/relationships/hyperlink" Target="https://www.rcpd.msu.edu/" TargetMode="External"/><Relationship Id="rId7" Type="http://schemas.openxmlformats.org/officeDocument/2006/relationships/hyperlink" Target="mailto:ryanan@msu.edu" TargetMode="External"/><Relationship Id="rId12" Type="http://schemas.openxmlformats.org/officeDocument/2006/relationships/hyperlink" Target="https://trustees.msu.edu/bylaws-ordinances-policies/ordinances/ordinance-17.00.html" TargetMode="External"/><Relationship Id="rId17" Type="http://schemas.openxmlformats.org/officeDocument/2006/relationships/hyperlink" Target="https://spartanexperiences.msu.edu/about/handbook/regulations/general-student-regulations.html" TargetMode="External"/><Relationship Id="rId25" Type="http://schemas.openxmlformats.org/officeDocument/2006/relationships/hyperlink" Target="https://caps.msu.edu/" TargetMode="External"/><Relationship Id="rId2" Type="http://schemas.openxmlformats.org/officeDocument/2006/relationships/styles" Target="styles.xml"/><Relationship Id="rId16" Type="http://schemas.openxmlformats.org/officeDocument/2006/relationships/hyperlink" Target="https://spartanexperiences.msu.edu/about/handbook/student-rights-responsibilities/article-two-academic-rights-and-responsibilities.html" TargetMode="External"/><Relationship Id="rId20" Type="http://schemas.openxmlformats.org/officeDocument/2006/relationships/hyperlink" Target="http://oie.msu.edu/" TargetMode="External"/><Relationship Id="rId29" Type="http://schemas.openxmlformats.org/officeDocument/2006/relationships/hyperlink" Target="http://psycnet.apa.org/journals/apl/91/1/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rtanexperiences.msu.edu/about/handbook/regulations/student-group-regs-rulings-policies-ordinances/integrity-of-scholarship-and-grades.html" TargetMode="External"/><Relationship Id="rId24" Type="http://schemas.openxmlformats.org/officeDocument/2006/relationships/hyperlink" Target="http://cngis.maps.arcgis.com/apps/webappviewer/index.html?id=0d69accbb5ff422a82eccc2c9101b69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partanexperiences.msu.edu/about/handbook/student-rights-responsibilities/article-two-academic-rights-and-responsibilities.html" TargetMode="External"/><Relationship Id="rId23" Type="http://schemas.openxmlformats.org/officeDocument/2006/relationships/hyperlink" Target="http://help.d2l.msu.edu/" TargetMode="External"/><Relationship Id="rId28" Type="http://schemas.openxmlformats.org/officeDocument/2006/relationships/hyperlink" Target="http://dx.doi.org/10.1037/ocp0000291" TargetMode="External"/><Relationship Id="rId10" Type="http://schemas.openxmlformats.org/officeDocument/2006/relationships/hyperlink" Target="https://spartanexperiences.msu.edu/about/handbook/regulations/general-student-regulations.html" TargetMode="External"/><Relationship Id="rId19" Type="http://schemas.openxmlformats.org/officeDocument/2006/relationships/hyperlink" Target="https://civilrights.msu.edu/policies/rvsm.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artanexperiences.msu.edu/about/handbook/student-rights-responsibilities/article-two-academic-rights-and-responsibilities.html" TargetMode="External"/><Relationship Id="rId14" Type="http://schemas.openxmlformats.org/officeDocument/2006/relationships/hyperlink" Target="https://reg.msu.edu/roinfo/notices/griefabsence.aspx" TargetMode="External"/><Relationship Id="rId22" Type="http://schemas.openxmlformats.org/officeDocument/2006/relationships/hyperlink" Target="https://caps.msu.edu/" TargetMode="External"/><Relationship Id="rId27" Type="http://schemas.openxmlformats.org/officeDocument/2006/relationships/hyperlink" Target="http://www.sciencedirect.com/science/article/pii/S074959780200037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19</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Ryan</dc:creator>
  <cp:lastModifiedBy>Ryan, Ann</cp:lastModifiedBy>
  <cp:revision>7</cp:revision>
  <cp:lastPrinted>2018-08-27T11:12:00Z</cp:lastPrinted>
  <dcterms:created xsi:type="dcterms:W3CDTF">2023-07-24T20:10:00Z</dcterms:created>
  <dcterms:modified xsi:type="dcterms:W3CDTF">2023-08-21T12:54:00Z</dcterms:modified>
</cp:coreProperties>
</file>