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b w:val="0"/>
          <w:bCs w:val="0"/>
          <w:color w:val="000000" w:themeColor="text1"/>
          <w:kern w:val="0"/>
          <w:sz w:val="24"/>
          <w:szCs w:val="24"/>
          <w:lang w:val="en-US" w:eastAsia="en-US"/>
        </w:rPr>
        <w:tag w:val="goog_rdk_0"/>
        <w:id w:val="1338271132"/>
      </w:sdtPr>
      <w:sdtContent>
        <w:p w14:paraId="06148B87" w14:textId="77777777" w:rsidR="00E83334" w:rsidRPr="00AD430A" w:rsidRDefault="00E83334" w:rsidP="00E83334">
          <w:pPr>
            <w:pStyle w:val="Heading1"/>
            <w:spacing w:before="0" w:after="0"/>
            <w:rPr>
              <w:rFonts w:asciiTheme="minorHAnsi" w:hAnsiTheme="minorHAnsi" w:cstheme="minorHAnsi"/>
              <w:color w:val="000000" w:themeColor="text1"/>
              <w:sz w:val="28"/>
              <w:szCs w:val="28"/>
            </w:rPr>
          </w:pPr>
          <w:r w:rsidRPr="00AD430A">
            <w:rPr>
              <w:rFonts w:asciiTheme="minorHAnsi" w:hAnsiTheme="minorHAnsi" w:cstheme="minorHAnsi"/>
              <w:color w:val="000000" w:themeColor="text1"/>
              <w:sz w:val="28"/>
              <w:szCs w:val="28"/>
            </w:rPr>
            <w:t>Department of Psychology</w:t>
          </w:r>
        </w:p>
        <w:p w14:paraId="2F27BB01" w14:textId="2BD50CD3" w:rsidR="00E83334" w:rsidRDefault="00E83334" w:rsidP="00E83334">
          <w:pPr>
            <w:rPr>
              <w:rFonts w:asciiTheme="minorHAnsi" w:hAnsiTheme="minorHAnsi" w:cstheme="minorHAnsi"/>
              <w:b/>
              <w:color w:val="000000" w:themeColor="text1"/>
              <w:sz w:val="28"/>
              <w:szCs w:val="28"/>
            </w:rPr>
          </w:pPr>
          <w:r w:rsidRPr="00AD430A">
            <w:rPr>
              <w:rFonts w:asciiTheme="minorHAnsi" w:hAnsiTheme="minorHAnsi" w:cstheme="minorHAnsi"/>
              <w:b/>
              <w:color w:val="000000" w:themeColor="text1"/>
              <w:sz w:val="28"/>
              <w:szCs w:val="28"/>
            </w:rPr>
            <w:t>Online MA</w:t>
          </w:r>
          <w:r w:rsidR="00D2203C">
            <w:rPr>
              <w:rFonts w:asciiTheme="minorHAnsi" w:hAnsiTheme="minorHAnsi" w:cstheme="minorHAnsi"/>
              <w:b/>
              <w:color w:val="000000" w:themeColor="text1"/>
              <w:sz w:val="28"/>
              <w:szCs w:val="28"/>
            </w:rPr>
            <w:t xml:space="preserve"> and Certificate</w:t>
          </w:r>
          <w:r w:rsidRPr="00AD430A">
            <w:rPr>
              <w:rFonts w:asciiTheme="minorHAnsi" w:hAnsiTheme="minorHAnsi" w:cstheme="minorHAnsi"/>
              <w:b/>
              <w:color w:val="000000" w:themeColor="text1"/>
              <w:sz w:val="28"/>
              <w:szCs w:val="28"/>
            </w:rPr>
            <w:t xml:space="preserve"> in Program Evaluation</w:t>
          </w:r>
        </w:p>
        <w:p w14:paraId="2D3846EF" w14:textId="36A700FE" w:rsidR="006E3000" w:rsidRPr="00AD430A" w:rsidRDefault="006E3000" w:rsidP="00E83334">
          <w:pPr>
            <w:rPr>
              <w:rFonts w:asciiTheme="minorHAnsi" w:hAnsiTheme="minorHAnsi" w:cstheme="minorHAnsi"/>
              <w:b/>
              <w:color w:val="000000" w:themeColor="text1"/>
              <w:sz w:val="28"/>
              <w:szCs w:val="28"/>
            </w:rPr>
          </w:pPr>
          <w:r w:rsidRPr="00AD430A">
            <w:rPr>
              <w:rFonts w:asciiTheme="minorHAnsi" w:hAnsiTheme="minorHAnsi" w:cstheme="minorHAnsi"/>
              <w:b/>
              <w:color w:val="000000" w:themeColor="text1"/>
              <w:sz w:val="28"/>
              <w:szCs w:val="28"/>
            </w:rPr>
            <w:t>Fall Semester 20</w:t>
          </w:r>
          <w:r w:rsidR="00D2203C">
            <w:rPr>
              <w:rFonts w:asciiTheme="minorHAnsi" w:hAnsiTheme="minorHAnsi" w:cstheme="minorHAnsi"/>
              <w:b/>
              <w:color w:val="000000" w:themeColor="text1"/>
              <w:sz w:val="28"/>
              <w:szCs w:val="28"/>
            </w:rPr>
            <w:t>20</w:t>
          </w:r>
          <w:r w:rsidRPr="00AD430A">
            <w:rPr>
              <w:rFonts w:asciiTheme="minorHAnsi" w:hAnsiTheme="minorHAnsi" w:cstheme="minorHAnsi"/>
              <w:b/>
              <w:color w:val="000000" w:themeColor="text1"/>
              <w:sz w:val="28"/>
              <w:szCs w:val="28"/>
            </w:rPr>
            <w:t xml:space="preserve"> Syllabus</w:t>
          </w:r>
        </w:p>
        <w:p w14:paraId="249299F9" w14:textId="2B20CD1C" w:rsidR="006E3000" w:rsidRPr="00AD430A" w:rsidRDefault="006E3000" w:rsidP="006E3000">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sidRPr="006E3000">
            <w:rPr>
              <w:rFonts w:asciiTheme="minorHAnsi" w:hAnsiTheme="minorHAnsi" w:cstheme="minorHAnsi"/>
              <w:b/>
              <w:color w:val="000000" w:themeColor="text1"/>
              <w:sz w:val="44"/>
              <w:szCs w:val="44"/>
            </w:rPr>
            <w:t>Evaluation Design</w:t>
          </w:r>
        </w:p>
        <w:p w14:paraId="25B41747" w14:textId="78DD3EE1" w:rsidR="00E83334" w:rsidRPr="00AD430A" w:rsidRDefault="00E83334" w:rsidP="00E83334">
          <w:pPr>
            <w:pBdr>
              <w:bottom w:val="single" w:sz="12" w:space="1" w:color="auto"/>
            </w:pBdr>
            <w:rPr>
              <w:rFonts w:asciiTheme="minorHAnsi" w:hAnsiTheme="minorHAnsi" w:cstheme="minorHAnsi"/>
              <w:b/>
              <w:color w:val="000000" w:themeColor="text1"/>
              <w:sz w:val="28"/>
              <w:szCs w:val="28"/>
            </w:rPr>
          </w:pPr>
        </w:p>
        <w:p w14:paraId="30AFB21E" w14:textId="77777777" w:rsidR="00E83334" w:rsidRPr="00676621" w:rsidRDefault="00E83334" w:rsidP="00E83334">
          <w:pPr>
            <w:rPr>
              <w:rFonts w:asciiTheme="minorHAnsi" w:eastAsia="Calibri" w:hAnsiTheme="minorHAnsi" w:cstheme="minorHAnsi"/>
              <w:b/>
              <w:color w:val="000000" w:themeColor="text1"/>
            </w:rPr>
          </w:pPr>
        </w:p>
        <w:p w14:paraId="15DFFC96" w14:textId="0C6522C3" w:rsidR="00E83334" w:rsidRPr="00676621" w:rsidRDefault="005E2BB1" w:rsidP="00E83334">
          <w:pPr>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 </w:t>
          </w:r>
        </w:p>
        <w:p w14:paraId="01B19CFB" w14:textId="77777777" w:rsidR="00E83334" w:rsidRPr="00676621" w:rsidRDefault="00E538A5" w:rsidP="00E83334">
          <w:pPr>
            <w:rPr>
              <w:rFonts w:asciiTheme="minorHAnsi" w:hAnsiTheme="minorHAnsi" w:cstheme="minorHAnsi"/>
              <w:b/>
              <w:color w:val="000000" w:themeColor="text1"/>
            </w:rPr>
          </w:pPr>
        </w:p>
      </w:sdtContent>
    </w:sdt>
    <w:p w14:paraId="0000000B" w14:textId="72A5E248" w:rsidR="00CD4D60" w:rsidRPr="00676621" w:rsidRDefault="00E83334" w:rsidP="00E83334">
      <w:pPr>
        <w:rPr>
          <w:rFonts w:asciiTheme="minorHAnsi" w:eastAsia="Calibri" w:hAnsiTheme="minorHAnsi" w:cstheme="minorHAnsi"/>
          <w:b/>
          <w:color w:val="000000" w:themeColor="text1"/>
        </w:rPr>
      </w:pPr>
      <w:r w:rsidRPr="00676621">
        <w:rPr>
          <w:rFonts w:asciiTheme="minorHAnsi" w:hAnsiTheme="minorHAnsi" w:cstheme="minorHAnsi"/>
          <w:noProof/>
          <w:color w:val="000000" w:themeColor="text1"/>
        </w:rPr>
        <w:drawing>
          <wp:inline distT="0" distB="0" distL="0" distR="0" wp14:anchorId="4130A65A" wp14:editId="1C368556">
            <wp:extent cx="6352742" cy="40593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6969" cy="4068402"/>
                    </a:xfrm>
                    <a:prstGeom prst="rect">
                      <a:avLst/>
                    </a:prstGeom>
                    <a:noFill/>
                    <a:ln>
                      <a:noFill/>
                    </a:ln>
                  </pic:spPr>
                </pic:pic>
              </a:graphicData>
            </a:graphic>
          </wp:inline>
        </w:drawing>
      </w:r>
    </w:p>
    <w:p w14:paraId="0000000D" w14:textId="77777777" w:rsidR="00CD4D60" w:rsidRPr="00676621" w:rsidRDefault="00CD4D60" w:rsidP="00E83334">
      <w:pPr>
        <w:pBdr>
          <w:bottom w:val="single" w:sz="4" w:space="22" w:color="000000"/>
        </w:pBdr>
        <w:rPr>
          <w:rFonts w:asciiTheme="minorHAnsi" w:eastAsia="Calibri" w:hAnsiTheme="minorHAnsi" w:cstheme="minorHAnsi"/>
          <w:b/>
          <w:color w:val="000000" w:themeColor="text1"/>
        </w:rPr>
        <w:sectPr w:rsidR="00CD4D60" w:rsidRPr="00676621" w:rsidSect="00D2203C">
          <w:headerReference w:type="default" r:id="rId10"/>
          <w:footerReference w:type="default" r:id="rId11"/>
          <w:footerReference w:type="first" r:id="rId12"/>
          <w:pgSz w:w="12240" w:h="15840"/>
          <w:pgMar w:top="1440" w:right="1800" w:bottom="1440" w:left="1800" w:header="720" w:footer="720" w:gutter="0"/>
          <w:pgNumType w:start="0"/>
          <w:cols w:space="720" w:equalWidth="0">
            <w:col w:w="9360"/>
          </w:cols>
          <w:titlePg/>
        </w:sectPr>
      </w:pPr>
    </w:p>
    <w:p w14:paraId="6A50A007" w14:textId="77777777" w:rsidR="00E83334" w:rsidRPr="00676621" w:rsidRDefault="00E83334" w:rsidP="00E83334">
      <w:pPr>
        <w:pStyle w:val="Heading1"/>
        <w:spacing w:before="0" w:after="0"/>
        <w:rPr>
          <w:rFonts w:asciiTheme="minorHAnsi" w:hAnsiTheme="minorHAnsi" w:cstheme="minorHAnsi"/>
          <w:color w:val="000000" w:themeColor="text1"/>
          <w:sz w:val="24"/>
          <w:szCs w:val="24"/>
        </w:rPr>
      </w:pPr>
      <w:r w:rsidRPr="00676621">
        <w:rPr>
          <w:rFonts w:asciiTheme="minorHAnsi" w:hAnsiTheme="minorHAnsi" w:cstheme="minorHAnsi"/>
          <w:color w:val="000000" w:themeColor="text1"/>
          <w:sz w:val="24"/>
          <w:szCs w:val="24"/>
        </w:rPr>
        <w:lastRenderedPageBreak/>
        <w:t>Department of Psychology</w:t>
      </w:r>
    </w:p>
    <w:p w14:paraId="32180AE1" w14:textId="73F0CC35" w:rsidR="00E83334" w:rsidRPr="00676621" w:rsidRDefault="00E83334" w:rsidP="00E83334">
      <w:pPr>
        <w:rPr>
          <w:rFonts w:asciiTheme="minorHAnsi" w:hAnsiTheme="minorHAnsi" w:cstheme="minorHAnsi"/>
          <w:b/>
          <w:color w:val="000000" w:themeColor="text1"/>
        </w:rPr>
      </w:pPr>
      <w:r w:rsidRPr="00676621">
        <w:rPr>
          <w:rFonts w:asciiTheme="minorHAnsi" w:hAnsiTheme="minorHAnsi" w:cstheme="minorHAnsi"/>
          <w:b/>
          <w:color w:val="000000" w:themeColor="text1"/>
        </w:rPr>
        <w:t xml:space="preserve">Online MA </w:t>
      </w:r>
      <w:r w:rsidR="00D2203C">
        <w:rPr>
          <w:rFonts w:asciiTheme="minorHAnsi" w:hAnsiTheme="minorHAnsi" w:cstheme="minorHAnsi"/>
          <w:b/>
          <w:color w:val="000000" w:themeColor="text1"/>
        </w:rPr>
        <w:t xml:space="preserve">and Certificate </w:t>
      </w:r>
      <w:r w:rsidRPr="00676621">
        <w:rPr>
          <w:rFonts w:asciiTheme="minorHAnsi" w:hAnsiTheme="minorHAnsi" w:cstheme="minorHAnsi"/>
          <w:b/>
          <w:color w:val="000000" w:themeColor="text1"/>
        </w:rPr>
        <w:t>in Program Evaluation</w:t>
      </w:r>
    </w:p>
    <w:p w14:paraId="6D06BB42" w14:textId="51B5911D" w:rsidR="00E83334" w:rsidRPr="00676621" w:rsidRDefault="00E83334" w:rsidP="00E83334">
      <w:pPr>
        <w:pBdr>
          <w:bottom w:val="single" w:sz="12" w:space="1" w:color="auto"/>
        </w:pBdr>
        <w:rPr>
          <w:rFonts w:asciiTheme="minorHAnsi" w:hAnsiTheme="minorHAnsi" w:cstheme="minorHAnsi"/>
          <w:b/>
          <w:color w:val="000000" w:themeColor="text1"/>
        </w:rPr>
      </w:pPr>
      <w:r w:rsidRPr="00676621">
        <w:rPr>
          <w:rFonts w:asciiTheme="minorHAnsi" w:hAnsiTheme="minorHAnsi" w:cstheme="minorHAnsi"/>
          <w:b/>
          <w:color w:val="000000" w:themeColor="text1"/>
        </w:rPr>
        <w:t>Fall Semester 20</w:t>
      </w:r>
      <w:r w:rsidR="00D2203C">
        <w:rPr>
          <w:rFonts w:asciiTheme="minorHAnsi" w:hAnsiTheme="minorHAnsi" w:cstheme="minorHAnsi"/>
          <w:b/>
          <w:color w:val="000000" w:themeColor="text1"/>
        </w:rPr>
        <w:t>20</w:t>
      </w:r>
      <w:r w:rsidRPr="00676621">
        <w:rPr>
          <w:rFonts w:asciiTheme="minorHAnsi" w:hAnsiTheme="minorHAnsi" w:cstheme="minorHAnsi"/>
          <w:b/>
          <w:color w:val="000000" w:themeColor="text1"/>
        </w:rPr>
        <w:t xml:space="preserve"> Syllabus</w:t>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r>
      <w:r w:rsidR="004B6AAD">
        <w:rPr>
          <w:rFonts w:asciiTheme="minorHAnsi" w:hAnsiTheme="minorHAnsi" w:cstheme="minorHAnsi"/>
          <w:b/>
          <w:color w:val="000000" w:themeColor="text1"/>
        </w:rPr>
        <w:tab/>
        <w:t>Evaluation Design</w:t>
      </w:r>
    </w:p>
    <w:p w14:paraId="00000011" w14:textId="77777777" w:rsidR="00CD4D60" w:rsidRPr="00676621" w:rsidRDefault="003D2FC2" w:rsidP="00F21408">
      <w:pPr>
        <w:pStyle w:val="Heading2"/>
      </w:pPr>
      <w:r w:rsidRPr="00676621">
        <w:t>Part 1: Course Information</w:t>
      </w:r>
    </w:p>
    <w:p w14:paraId="00000012" w14:textId="77777777" w:rsidR="00CD4D60" w:rsidRPr="00676621" w:rsidRDefault="003D2FC2" w:rsidP="004C16EE">
      <w:pPr>
        <w:pStyle w:val="Heading3"/>
      </w:pPr>
      <w:r w:rsidRPr="00676621">
        <w:t>Instructor Information</w:t>
      </w:r>
    </w:p>
    <w:p w14:paraId="00000013" w14:textId="58554619"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Instructor: </w:t>
      </w:r>
      <w:r w:rsidR="004B6AAD">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 xml:space="preserve">Anne </w:t>
      </w:r>
      <w:r w:rsidR="003861B4">
        <w:rPr>
          <w:rFonts w:asciiTheme="minorHAnsi" w:eastAsia="Calibri" w:hAnsiTheme="minorHAnsi" w:cstheme="minorHAnsi"/>
          <w:color w:val="000000" w:themeColor="text1"/>
        </w:rPr>
        <w:t xml:space="preserve">(nickname: Ana) </w:t>
      </w:r>
      <w:r w:rsidRPr="00676621">
        <w:rPr>
          <w:rFonts w:asciiTheme="minorHAnsi" w:eastAsia="Calibri" w:hAnsiTheme="minorHAnsi" w:cstheme="minorHAnsi"/>
          <w:color w:val="000000" w:themeColor="text1"/>
        </w:rPr>
        <w:t>Coghlan, PhD</w:t>
      </w:r>
    </w:p>
    <w:p w14:paraId="00000014" w14:textId="128F25B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Office: </w:t>
      </w:r>
      <w:r w:rsidR="004B6AAD">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Virtual</w:t>
      </w:r>
    </w:p>
    <w:p w14:paraId="00000015" w14:textId="5FD4FC5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Office Hours:</w:t>
      </w:r>
      <w:r w:rsidR="004B6AAD">
        <w:rPr>
          <w:rFonts w:asciiTheme="minorHAnsi" w:eastAsia="Calibri" w:hAnsiTheme="minorHAnsi" w:cstheme="minorHAnsi"/>
          <w:color w:val="000000" w:themeColor="text1"/>
        </w:rPr>
        <w:t xml:space="preserve">  B</w:t>
      </w:r>
      <w:r w:rsidRPr="00676621">
        <w:rPr>
          <w:rFonts w:asciiTheme="minorHAnsi" w:eastAsia="Calibri" w:hAnsiTheme="minorHAnsi" w:cstheme="minorHAnsi"/>
          <w:color w:val="000000" w:themeColor="text1"/>
        </w:rPr>
        <w:t xml:space="preserve">y appointment, via Skype </w:t>
      </w:r>
      <w:r w:rsidR="003813EA">
        <w:rPr>
          <w:rFonts w:asciiTheme="minorHAnsi" w:eastAsia="Calibri" w:hAnsiTheme="minorHAnsi" w:cstheme="minorHAnsi"/>
          <w:color w:val="000000" w:themeColor="text1"/>
        </w:rPr>
        <w:t>(</w:t>
      </w:r>
      <w:r w:rsidR="00BB7C7F">
        <w:rPr>
          <w:rFonts w:asciiTheme="minorHAnsi" w:eastAsia="Calibri" w:hAnsiTheme="minorHAnsi" w:cstheme="minorHAnsi"/>
          <w:color w:val="000000" w:themeColor="text1"/>
        </w:rPr>
        <w:t xml:space="preserve">Skype name: </w:t>
      </w:r>
      <w:proofErr w:type="spellStart"/>
      <w:r w:rsidR="003813EA">
        <w:rPr>
          <w:rFonts w:asciiTheme="minorHAnsi" w:eastAsia="Calibri" w:hAnsiTheme="minorHAnsi" w:cstheme="minorHAnsi"/>
          <w:color w:val="000000" w:themeColor="text1"/>
        </w:rPr>
        <w:t>anadhaka</w:t>
      </w:r>
      <w:proofErr w:type="spellEnd"/>
      <w:r w:rsidR="003813EA">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or Zoom</w:t>
      </w:r>
      <w:r w:rsidR="003813EA">
        <w:rPr>
          <w:rFonts w:asciiTheme="minorHAnsi" w:eastAsia="Calibri" w:hAnsiTheme="minorHAnsi" w:cstheme="minorHAnsi"/>
          <w:color w:val="000000" w:themeColor="text1"/>
        </w:rPr>
        <w:t xml:space="preserve"> </w:t>
      </w:r>
      <w:r w:rsidR="00BB7C7F">
        <w:rPr>
          <w:rFonts w:asciiTheme="minorHAnsi" w:eastAsia="Calibri" w:hAnsiTheme="minorHAnsi" w:cstheme="minorHAnsi"/>
          <w:color w:val="000000" w:themeColor="text1"/>
        </w:rPr>
        <w:t>(</w:t>
      </w:r>
      <w:hyperlink r:id="rId13" w:history="1">
        <w:r w:rsidR="00945AAC" w:rsidRPr="003224B5">
          <w:rPr>
            <w:rStyle w:val="Hyperlink"/>
            <w:rFonts w:asciiTheme="minorHAnsi" w:eastAsia="Calibri" w:hAnsiTheme="minorHAnsi" w:cstheme="minorHAnsi"/>
            <w:color w:val="000000" w:themeColor="text1"/>
          </w:rPr>
          <w:t>https://msu.zoom.us/j/8269629100</w:t>
        </w:r>
      </w:hyperlink>
      <w:r w:rsidR="00945AAC" w:rsidRPr="003224B5">
        <w:rPr>
          <w:rFonts w:asciiTheme="minorHAnsi" w:eastAsia="Calibri" w:hAnsiTheme="minorHAnsi" w:cstheme="minorHAnsi"/>
          <w:color w:val="000000" w:themeColor="text1"/>
        </w:rPr>
        <w:t xml:space="preserve"> )</w:t>
      </w:r>
    </w:p>
    <w:p w14:paraId="00000016" w14:textId="069B7387" w:rsidR="00CD4D60" w:rsidRPr="00676621" w:rsidRDefault="00AB3E48">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Office </w:t>
      </w:r>
      <w:r w:rsidR="003D2FC2" w:rsidRPr="00676621">
        <w:rPr>
          <w:rFonts w:asciiTheme="minorHAnsi" w:eastAsia="Calibri" w:hAnsiTheme="minorHAnsi" w:cstheme="minorHAnsi"/>
          <w:color w:val="000000" w:themeColor="text1"/>
        </w:rPr>
        <w:t xml:space="preserve">Telephone: </w:t>
      </w:r>
      <w:r w:rsidR="004B6AAD">
        <w:rPr>
          <w:rFonts w:asciiTheme="minorHAnsi" w:eastAsia="Calibri" w:hAnsiTheme="minorHAnsi" w:cstheme="minorHAnsi"/>
          <w:color w:val="000000" w:themeColor="text1"/>
        </w:rPr>
        <w:t xml:space="preserve"> </w:t>
      </w:r>
      <w:r w:rsidR="003D2FC2" w:rsidRPr="00676621">
        <w:rPr>
          <w:rFonts w:asciiTheme="minorHAnsi" w:eastAsia="Calibri" w:hAnsiTheme="minorHAnsi" w:cstheme="minorHAnsi"/>
          <w:color w:val="000000" w:themeColor="text1"/>
        </w:rPr>
        <w:t>None</w:t>
      </w:r>
    </w:p>
    <w:p w14:paraId="00000017" w14:textId="02985468"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E-mail: </w:t>
      </w:r>
      <w:r w:rsidR="004B6AAD">
        <w:rPr>
          <w:rFonts w:asciiTheme="minorHAnsi" w:eastAsia="Calibri" w:hAnsiTheme="minorHAnsi" w:cstheme="minorHAnsi"/>
          <w:color w:val="000000" w:themeColor="text1"/>
        </w:rPr>
        <w:t xml:space="preserve"> </w:t>
      </w:r>
      <w:hyperlink r:id="rId14" w:history="1">
        <w:r w:rsidR="004B6AAD" w:rsidRPr="000011AF">
          <w:rPr>
            <w:rStyle w:val="Hyperlink"/>
            <w:rFonts w:asciiTheme="minorHAnsi" w:eastAsia="Calibri" w:hAnsiTheme="minorHAnsi" w:cstheme="minorHAnsi"/>
          </w:rPr>
          <w:t>coghlana@mail.D2L.msu.edu</w:t>
        </w:r>
      </w:hyperlink>
      <w:r w:rsidRPr="00676621">
        <w:rPr>
          <w:rFonts w:asciiTheme="minorHAnsi" w:eastAsia="Calibri" w:hAnsiTheme="minorHAnsi" w:cstheme="minorHAnsi"/>
          <w:color w:val="000000" w:themeColor="text1"/>
        </w:rPr>
        <w:t xml:space="preserve"> </w:t>
      </w:r>
    </w:p>
    <w:p w14:paraId="0000001E" w14:textId="77777777" w:rsidR="00CD4D60" w:rsidRPr="00676621" w:rsidRDefault="00CD4D60">
      <w:pPr>
        <w:rPr>
          <w:rFonts w:asciiTheme="minorHAnsi" w:eastAsia="Calibri" w:hAnsiTheme="minorHAnsi" w:cstheme="minorHAnsi"/>
          <w:color w:val="000000" w:themeColor="text1"/>
        </w:rPr>
      </w:pPr>
    </w:p>
    <w:p w14:paraId="0000001F" w14:textId="1F10114A" w:rsidR="00CD4D60" w:rsidRPr="00AE06DB" w:rsidRDefault="003D2FC2">
      <w:pPr>
        <w:pBdr>
          <w:top w:val="nil"/>
          <w:left w:val="nil"/>
          <w:bottom w:val="nil"/>
          <w:right w:val="nil"/>
          <w:between w:val="nil"/>
        </w:pBdr>
        <w:rPr>
          <w:rFonts w:asciiTheme="minorHAnsi" w:eastAsia="Calibri" w:hAnsiTheme="minorHAnsi" w:cstheme="minorHAnsi"/>
          <w:bCs/>
          <w:color w:val="000000" w:themeColor="text1"/>
        </w:rPr>
      </w:pPr>
      <w:r w:rsidRPr="00AE06DB">
        <w:rPr>
          <w:rFonts w:asciiTheme="minorHAnsi" w:eastAsia="Calibri" w:hAnsiTheme="minorHAnsi" w:cstheme="minorHAnsi"/>
          <w:bCs/>
          <w:color w:val="000000" w:themeColor="text1"/>
        </w:rPr>
        <w:t xml:space="preserve">Note: Please email </w:t>
      </w:r>
      <w:r w:rsidR="00AB3E48" w:rsidRPr="00AE06DB">
        <w:rPr>
          <w:rFonts w:asciiTheme="minorHAnsi" w:eastAsia="Calibri" w:hAnsiTheme="minorHAnsi" w:cstheme="minorHAnsi"/>
          <w:bCs/>
          <w:color w:val="000000" w:themeColor="text1"/>
        </w:rPr>
        <w:t>me</w:t>
      </w:r>
      <w:r w:rsidRPr="00AE06DB">
        <w:rPr>
          <w:rFonts w:asciiTheme="minorHAnsi" w:eastAsia="Calibri" w:hAnsiTheme="minorHAnsi" w:cstheme="minorHAnsi"/>
          <w:bCs/>
          <w:color w:val="000000" w:themeColor="text1"/>
        </w:rPr>
        <w:t xml:space="preserve"> through the D2L email system</w:t>
      </w:r>
      <w:r w:rsidR="00AE06DB">
        <w:rPr>
          <w:rFonts w:asciiTheme="minorHAnsi" w:eastAsia="Calibri" w:hAnsiTheme="minorHAnsi" w:cstheme="minorHAnsi"/>
          <w:bCs/>
          <w:color w:val="000000" w:themeColor="text1"/>
        </w:rPr>
        <w:t xml:space="preserve"> and d</w:t>
      </w:r>
      <w:r w:rsidRPr="00AE06DB">
        <w:rPr>
          <w:rFonts w:asciiTheme="minorHAnsi" w:eastAsia="Calibri" w:hAnsiTheme="minorHAnsi" w:cstheme="minorHAnsi"/>
          <w:bCs/>
          <w:color w:val="000000" w:themeColor="text1"/>
        </w:rPr>
        <w:t xml:space="preserve">o </w:t>
      </w:r>
      <w:r w:rsidR="00AE06DB" w:rsidRPr="00AE06DB">
        <w:rPr>
          <w:rFonts w:asciiTheme="minorHAnsi" w:eastAsia="Calibri" w:hAnsiTheme="minorHAnsi" w:cstheme="minorHAnsi"/>
          <w:bCs/>
          <w:color w:val="000000" w:themeColor="text1"/>
        </w:rPr>
        <w:t xml:space="preserve">not </w:t>
      </w:r>
      <w:r w:rsidRPr="00AE06DB">
        <w:rPr>
          <w:rFonts w:asciiTheme="minorHAnsi" w:eastAsia="Calibri" w:hAnsiTheme="minorHAnsi" w:cstheme="minorHAnsi"/>
          <w:bCs/>
          <w:color w:val="000000" w:themeColor="text1"/>
        </w:rPr>
        <w:t xml:space="preserve">send course-related emails to </w:t>
      </w:r>
      <w:r w:rsidR="00AB3E48" w:rsidRPr="00AE06DB">
        <w:rPr>
          <w:rFonts w:asciiTheme="minorHAnsi" w:eastAsia="Calibri" w:hAnsiTheme="minorHAnsi" w:cstheme="minorHAnsi"/>
          <w:bCs/>
          <w:color w:val="000000" w:themeColor="text1"/>
        </w:rPr>
        <w:t>my</w:t>
      </w:r>
      <w:r w:rsidRPr="00AE06DB">
        <w:rPr>
          <w:rFonts w:asciiTheme="minorHAnsi" w:eastAsia="Calibri" w:hAnsiTheme="minorHAnsi" w:cstheme="minorHAnsi"/>
          <w:bCs/>
          <w:color w:val="000000" w:themeColor="text1"/>
        </w:rPr>
        <w:t xml:space="preserve"> regular MSU or any other email address.</w:t>
      </w:r>
    </w:p>
    <w:p w14:paraId="00000020" w14:textId="77777777" w:rsidR="00CD4D60" w:rsidRPr="00676621" w:rsidRDefault="003D2FC2" w:rsidP="004C16EE">
      <w:pPr>
        <w:pStyle w:val="Heading3"/>
      </w:pPr>
      <w:r w:rsidRPr="00676621">
        <w:t>Course Description</w:t>
      </w:r>
    </w:p>
    <w:p w14:paraId="00000021"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In this course, students will be introduced to the evaluation design process; learn how to engage stakeholders in crafting evaluation designs; study the fundamentals of designing exploratory, process, and outcome evaluations; and learn how to select an evaluation design that best meets a client’s information needs.   </w:t>
      </w:r>
    </w:p>
    <w:p w14:paraId="00000022" w14:textId="77777777" w:rsidR="00CD4D60" w:rsidRPr="00676621" w:rsidRDefault="003D2FC2" w:rsidP="004C16EE">
      <w:pPr>
        <w:pStyle w:val="Heading3"/>
      </w:pPr>
      <w:r w:rsidRPr="00676621">
        <w:t>Prerequisite</w:t>
      </w:r>
    </w:p>
    <w:p w14:paraId="00000023" w14:textId="77777777" w:rsidR="00CD4D60" w:rsidRPr="00676621" w:rsidRDefault="003D2FC2">
      <w:pPr>
        <w:widowControl w:val="0"/>
        <w:pBdr>
          <w:top w:val="nil"/>
          <w:left w:val="nil"/>
          <w:bottom w:val="nil"/>
          <w:right w:val="nil"/>
          <w:between w:val="nil"/>
        </w:pBdr>
        <w:spacing w:after="120"/>
        <w:ind w:left="270" w:hanging="27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None. </w:t>
      </w:r>
    </w:p>
    <w:p w14:paraId="00000024" w14:textId="6568E990" w:rsidR="00CD4D60" w:rsidRPr="00676621" w:rsidRDefault="003D2FC2" w:rsidP="004C16EE">
      <w:pPr>
        <w:pStyle w:val="Heading3"/>
      </w:pPr>
      <w:bookmarkStart w:id="0" w:name="_Hlk49869739"/>
      <w:r w:rsidRPr="00676621">
        <w:t>Textbook</w:t>
      </w:r>
      <w:r w:rsidR="003E18C3">
        <w:t>s</w:t>
      </w:r>
      <w:r w:rsidRPr="00676621">
        <w:t xml:space="preserve"> &amp; Course Materials </w:t>
      </w:r>
    </w:p>
    <w:p w14:paraId="00000025" w14:textId="77777777" w:rsidR="00CD4D60" w:rsidRPr="00584CBF" w:rsidRDefault="003D2FC2" w:rsidP="004C16EE">
      <w:pPr>
        <w:pStyle w:val="Heading3"/>
        <w:numPr>
          <w:ilvl w:val="0"/>
          <w:numId w:val="2"/>
        </w:numPr>
        <w:rPr>
          <w:rFonts w:asciiTheme="minorHAnsi" w:hAnsiTheme="minorHAnsi" w:cstheme="minorHAnsi"/>
          <w:b w:val="0"/>
          <w:bCs w:val="0"/>
          <w:sz w:val="24"/>
        </w:rPr>
      </w:pPr>
      <w:r w:rsidRPr="00584CBF">
        <w:rPr>
          <w:rFonts w:asciiTheme="minorHAnsi" w:hAnsiTheme="minorHAnsi" w:cstheme="minorHAnsi"/>
          <w:b w:val="0"/>
          <w:bCs w:val="0"/>
          <w:sz w:val="24"/>
        </w:rPr>
        <w:t xml:space="preserve">Rossi, P.H., Lipsey, M.W. and Henry, G.T. (2019).  </w:t>
      </w:r>
      <w:r w:rsidRPr="00584CBF">
        <w:rPr>
          <w:rFonts w:asciiTheme="minorHAnsi" w:hAnsiTheme="minorHAnsi" w:cstheme="minorHAnsi"/>
          <w:b w:val="0"/>
          <w:bCs w:val="0"/>
          <w:i/>
          <w:sz w:val="24"/>
        </w:rPr>
        <w:t>Evaluation: A systematic approach</w:t>
      </w:r>
      <w:r w:rsidRPr="00584CBF">
        <w:rPr>
          <w:rFonts w:asciiTheme="minorHAnsi" w:hAnsiTheme="minorHAnsi" w:cstheme="minorHAnsi"/>
          <w:b w:val="0"/>
          <w:bCs w:val="0"/>
          <w:sz w:val="24"/>
        </w:rPr>
        <w:t xml:space="preserve"> (8</w:t>
      </w:r>
      <w:r w:rsidRPr="00584CBF">
        <w:rPr>
          <w:rFonts w:asciiTheme="minorHAnsi" w:hAnsiTheme="minorHAnsi" w:cstheme="minorHAnsi"/>
          <w:b w:val="0"/>
          <w:bCs w:val="0"/>
          <w:sz w:val="24"/>
          <w:vertAlign w:val="superscript"/>
        </w:rPr>
        <w:t>th</w:t>
      </w:r>
      <w:r w:rsidRPr="00584CBF">
        <w:rPr>
          <w:rFonts w:asciiTheme="minorHAnsi" w:hAnsiTheme="minorHAnsi" w:cstheme="minorHAnsi"/>
          <w:b w:val="0"/>
          <w:bCs w:val="0"/>
          <w:sz w:val="24"/>
        </w:rPr>
        <w:t xml:space="preserve"> edition). Thousand Oaks, CA: Sage</w:t>
      </w:r>
    </w:p>
    <w:p w14:paraId="00000026" w14:textId="282FE3E2" w:rsidR="00CD4D60" w:rsidRPr="00164CCC" w:rsidRDefault="003D2FC2" w:rsidP="006029AC">
      <w:pPr>
        <w:numPr>
          <w:ilvl w:val="0"/>
          <w:numId w:val="2"/>
        </w:numPr>
        <w:pBdr>
          <w:top w:val="nil"/>
          <w:left w:val="nil"/>
          <w:bottom w:val="nil"/>
          <w:right w:val="nil"/>
          <w:between w:val="nil"/>
        </w:pBdr>
        <w:spacing w:after="200"/>
        <w:rPr>
          <w:rFonts w:asciiTheme="minorHAnsi" w:eastAsia="Calibri" w:hAnsiTheme="minorHAnsi" w:cstheme="minorHAnsi"/>
          <w:color w:val="000000" w:themeColor="text1"/>
        </w:rPr>
      </w:pPr>
      <w:r w:rsidRPr="00164CCC">
        <w:rPr>
          <w:rFonts w:asciiTheme="minorHAnsi" w:eastAsia="Calibri" w:hAnsiTheme="minorHAnsi" w:cstheme="minorHAnsi"/>
          <w:color w:val="000000" w:themeColor="text1"/>
        </w:rPr>
        <w:t xml:space="preserve">Newcomer, K.E., </w:t>
      </w:r>
      <w:proofErr w:type="spellStart"/>
      <w:r w:rsidRPr="00164CCC">
        <w:rPr>
          <w:rFonts w:asciiTheme="minorHAnsi" w:eastAsia="Calibri" w:hAnsiTheme="minorHAnsi" w:cstheme="minorHAnsi"/>
          <w:color w:val="000000" w:themeColor="text1"/>
        </w:rPr>
        <w:t>Hatry</w:t>
      </w:r>
      <w:proofErr w:type="spellEnd"/>
      <w:r w:rsidRPr="00164CCC">
        <w:rPr>
          <w:rFonts w:asciiTheme="minorHAnsi" w:eastAsia="Calibri" w:hAnsiTheme="minorHAnsi" w:cstheme="minorHAnsi"/>
          <w:color w:val="000000" w:themeColor="text1"/>
        </w:rPr>
        <w:t xml:space="preserve">, H.P., </w:t>
      </w:r>
      <w:proofErr w:type="spellStart"/>
      <w:r w:rsidRPr="00164CCC">
        <w:rPr>
          <w:rFonts w:asciiTheme="minorHAnsi" w:eastAsia="Calibri" w:hAnsiTheme="minorHAnsi" w:cstheme="minorHAnsi"/>
          <w:color w:val="000000" w:themeColor="text1"/>
        </w:rPr>
        <w:t>Wholey</w:t>
      </w:r>
      <w:proofErr w:type="spellEnd"/>
      <w:r w:rsidRPr="00164CCC">
        <w:rPr>
          <w:rFonts w:asciiTheme="minorHAnsi" w:eastAsia="Calibri" w:hAnsiTheme="minorHAnsi" w:cstheme="minorHAnsi"/>
          <w:color w:val="000000" w:themeColor="text1"/>
        </w:rPr>
        <w:t xml:space="preserve">, J.S., &amp; (Eds.) (2015). </w:t>
      </w:r>
      <w:r w:rsidRPr="00164CCC">
        <w:rPr>
          <w:rFonts w:asciiTheme="minorHAnsi" w:eastAsia="Calibri" w:hAnsiTheme="minorHAnsi" w:cstheme="minorHAnsi"/>
          <w:i/>
          <w:color w:val="000000" w:themeColor="text1"/>
        </w:rPr>
        <w:t xml:space="preserve">Handbook of </w:t>
      </w:r>
      <w:r w:rsidR="003861B4">
        <w:rPr>
          <w:rFonts w:asciiTheme="minorHAnsi" w:eastAsia="Calibri" w:hAnsiTheme="minorHAnsi" w:cstheme="minorHAnsi"/>
          <w:i/>
          <w:color w:val="000000" w:themeColor="text1"/>
        </w:rPr>
        <w:t>P</w:t>
      </w:r>
      <w:r w:rsidRPr="00164CCC">
        <w:rPr>
          <w:rFonts w:asciiTheme="minorHAnsi" w:eastAsia="Calibri" w:hAnsiTheme="minorHAnsi" w:cstheme="minorHAnsi"/>
          <w:i/>
          <w:color w:val="000000" w:themeColor="text1"/>
        </w:rPr>
        <w:t xml:space="preserve">ractical </w:t>
      </w:r>
      <w:r w:rsidR="003861B4">
        <w:rPr>
          <w:rFonts w:asciiTheme="minorHAnsi" w:eastAsia="Calibri" w:hAnsiTheme="minorHAnsi" w:cstheme="minorHAnsi"/>
          <w:i/>
          <w:color w:val="000000" w:themeColor="text1"/>
        </w:rPr>
        <w:t>P</w:t>
      </w:r>
      <w:r w:rsidRPr="00164CCC">
        <w:rPr>
          <w:rFonts w:asciiTheme="minorHAnsi" w:eastAsia="Calibri" w:hAnsiTheme="minorHAnsi" w:cstheme="minorHAnsi"/>
          <w:i/>
          <w:color w:val="000000" w:themeColor="text1"/>
        </w:rPr>
        <w:t xml:space="preserve">rogram </w:t>
      </w:r>
      <w:r w:rsidR="003861B4">
        <w:rPr>
          <w:rFonts w:asciiTheme="minorHAnsi" w:eastAsia="Calibri" w:hAnsiTheme="minorHAnsi" w:cstheme="minorHAnsi"/>
          <w:i/>
          <w:color w:val="000000" w:themeColor="text1"/>
        </w:rPr>
        <w:t>E</w:t>
      </w:r>
      <w:r w:rsidRPr="00164CCC">
        <w:rPr>
          <w:rFonts w:asciiTheme="minorHAnsi" w:eastAsia="Calibri" w:hAnsiTheme="minorHAnsi" w:cstheme="minorHAnsi"/>
          <w:i/>
          <w:color w:val="000000" w:themeColor="text1"/>
        </w:rPr>
        <w:t>valuation</w:t>
      </w:r>
      <w:r w:rsidRPr="00164CCC">
        <w:rPr>
          <w:rFonts w:asciiTheme="minorHAnsi" w:eastAsia="Calibri" w:hAnsiTheme="minorHAnsi" w:cstheme="minorHAnsi"/>
          <w:color w:val="000000" w:themeColor="text1"/>
        </w:rPr>
        <w:t xml:space="preserve"> (4</w:t>
      </w:r>
      <w:r w:rsidRPr="00164CCC">
        <w:rPr>
          <w:rFonts w:asciiTheme="minorHAnsi" w:eastAsia="Calibri" w:hAnsiTheme="minorHAnsi" w:cstheme="minorHAnsi"/>
          <w:color w:val="000000" w:themeColor="text1"/>
          <w:vertAlign w:val="superscript"/>
        </w:rPr>
        <w:t>th</w:t>
      </w:r>
      <w:r w:rsidRPr="00164CCC">
        <w:rPr>
          <w:rFonts w:asciiTheme="minorHAnsi" w:eastAsia="Calibri" w:hAnsiTheme="minorHAnsi" w:cstheme="minorHAnsi"/>
          <w:color w:val="000000" w:themeColor="text1"/>
        </w:rPr>
        <w:t xml:space="preserve"> edition).  San Francisco, CA: Jossey-Bass.</w:t>
      </w:r>
    </w:p>
    <w:p w14:paraId="41BBBC8C" w14:textId="36FAC696" w:rsidR="00E46F6A" w:rsidRPr="00164CCC" w:rsidRDefault="00656B22" w:rsidP="00E46F6A">
      <w:pPr>
        <w:pBdr>
          <w:top w:val="nil"/>
          <w:left w:val="nil"/>
          <w:bottom w:val="nil"/>
          <w:right w:val="nil"/>
          <w:between w:val="nil"/>
        </w:pBdr>
        <w:spacing w:after="200"/>
        <w:rPr>
          <w:rFonts w:asciiTheme="minorHAnsi" w:eastAsia="Calibri" w:hAnsiTheme="minorHAnsi" w:cstheme="minorHAnsi"/>
          <w:color w:val="000000" w:themeColor="text1"/>
          <w:highlight w:val="yellow"/>
        </w:rPr>
      </w:pPr>
      <w:r w:rsidRPr="00164CCC">
        <w:rPr>
          <w:rFonts w:asciiTheme="minorHAnsi" w:eastAsia="Calibri" w:hAnsiTheme="minorHAnsi" w:cstheme="minorHAnsi"/>
          <w:color w:val="000000" w:themeColor="text1"/>
        </w:rPr>
        <w:t xml:space="preserve">Please note that </w:t>
      </w:r>
      <w:r w:rsidR="003861B4">
        <w:rPr>
          <w:rFonts w:asciiTheme="minorHAnsi" w:eastAsia="Calibri" w:hAnsiTheme="minorHAnsi" w:cstheme="minorHAnsi"/>
          <w:color w:val="000000" w:themeColor="text1"/>
        </w:rPr>
        <w:t xml:space="preserve">MSU </w:t>
      </w:r>
      <w:r w:rsidRPr="00164CCC">
        <w:rPr>
          <w:rFonts w:asciiTheme="minorHAnsi" w:eastAsia="Calibri" w:hAnsiTheme="minorHAnsi" w:cstheme="minorHAnsi"/>
          <w:color w:val="000000" w:themeColor="text1"/>
        </w:rPr>
        <w:t>students have free access</w:t>
      </w:r>
      <w:r w:rsidR="00164CCC">
        <w:rPr>
          <w:rFonts w:asciiTheme="minorHAnsi" w:eastAsia="Calibri" w:hAnsiTheme="minorHAnsi" w:cstheme="minorHAnsi"/>
          <w:color w:val="000000" w:themeColor="text1"/>
        </w:rPr>
        <w:t xml:space="preserve"> to the Newcomer, et al. textbook through the MSU library at</w:t>
      </w:r>
      <w:r w:rsidRPr="003861B4">
        <w:rPr>
          <w:rFonts w:asciiTheme="minorHAnsi" w:hAnsiTheme="minorHAnsi"/>
          <w:color w:val="323130"/>
          <w:sz w:val="22"/>
          <w:szCs w:val="22"/>
          <w:shd w:val="clear" w:color="auto" w:fill="FFFFFF"/>
        </w:rPr>
        <w:t> </w:t>
      </w:r>
      <w:hyperlink r:id="rId15" w:history="1">
        <w:r w:rsidRPr="003861B4">
          <w:rPr>
            <w:rFonts w:asciiTheme="minorHAnsi" w:hAnsiTheme="minorHAnsi"/>
            <w:color w:val="0000FF"/>
            <w:u w:val="single"/>
            <w:bdr w:val="none" w:sz="0" w:space="0" w:color="auto" w:frame="1"/>
            <w:shd w:val="clear" w:color="auto" w:fill="FFFFFF"/>
          </w:rPr>
          <w:t>http://catalog.lib.msu.edu/record=b11855358~S39a</w:t>
        </w:r>
      </w:hyperlink>
      <w:r w:rsidR="00164CCC" w:rsidRPr="003861B4">
        <w:rPr>
          <w:rFonts w:ascii="Calibri" w:hAnsi="Calibri"/>
          <w:i/>
          <w:iCs/>
          <w:color w:val="323130"/>
          <w:bdr w:val="none" w:sz="0" w:space="0" w:color="auto" w:frame="1"/>
          <w:shd w:val="clear" w:color="auto" w:fill="FFFFFF"/>
        </w:rPr>
        <w:t>.</w:t>
      </w:r>
    </w:p>
    <w:p w14:paraId="00000027" w14:textId="73F3D927" w:rsidR="00CD4D60" w:rsidRPr="00676621" w:rsidRDefault="003813EA" w:rsidP="004C16EE">
      <w:pPr>
        <w:pStyle w:val="Heading3"/>
      </w:pPr>
      <w:r>
        <w:t xml:space="preserve">Additional </w:t>
      </w:r>
      <w:r w:rsidR="003D2FC2" w:rsidRPr="00676621">
        <w:t>Readings</w:t>
      </w:r>
    </w:p>
    <w:p w14:paraId="4880654A" w14:textId="050A41D6" w:rsidR="00FB6DE6" w:rsidRDefault="00FB6DE6">
      <w:pPr>
        <w:widowControl w:val="0"/>
        <w:pBdr>
          <w:top w:val="nil"/>
          <w:left w:val="nil"/>
          <w:bottom w:val="nil"/>
          <w:right w:val="nil"/>
          <w:between w:val="nil"/>
        </w:pBdr>
        <w:spacing w:after="120"/>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There are </w:t>
      </w:r>
      <w:r w:rsidR="00E46F6A">
        <w:rPr>
          <w:rFonts w:asciiTheme="minorHAnsi" w:eastAsia="Calibri" w:hAnsiTheme="minorHAnsi" w:cstheme="minorHAnsi"/>
          <w:color w:val="000000" w:themeColor="text1"/>
        </w:rPr>
        <w:t>two</w:t>
      </w:r>
      <w:r>
        <w:rPr>
          <w:rFonts w:asciiTheme="minorHAnsi" w:eastAsia="Calibri" w:hAnsiTheme="minorHAnsi" w:cstheme="minorHAnsi"/>
          <w:color w:val="000000" w:themeColor="text1"/>
        </w:rPr>
        <w:t xml:space="preserve"> types of additional readings for this class</w:t>
      </w:r>
      <w:r w:rsidR="00164CCC">
        <w:rPr>
          <w:rFonts w:asciiTheme="minorHAnsi" w:eastAsia="Calibri" w:hAnsiTheme="minorHAnsi" w:cstheme="minorHAnsi"/>
          <w:color w:val="000000" w:themeColor="text1"/>
        </w:rPr>
        <w:t>:</w:t>
      </w:r>
    </w:p>
    <w:p w14:paraId="5DE6DB08" w14:textId="57C8F90C" w:rsidR="00FB6DE6" w:rsidRPr="00647CC5" w:rsidRDefault="00647CC5" w:rsidP="00E46F6A">
      <w:pPr>
        <w:pStyle w:val="ListParagraph"/>
        <w:widowControl w:val="0"/>
        <w:numPr>
          <w:ilvl w:val="0"/>
          <w:numId w:val="40"/>
        </w:numPr>
        <w:pBdr>
          <w:top w:val="nil"/>
          <w:left w:val="nil"/>
          <w:bottom w:val="nil"/>
          <w:right w:val="nil"/>
          <w:between w:val="nil"/>
        </w:pBdr>
        <w:tabs>
          <w:tab w:val="left" w:pos="450"/>
        </w:tabs>
        <w:spacing w:after="120"/>
        <w:ind w:left="450"/>
        <w:rPr>
          <w:rFonts w:asciiTheme="minorHAnsi" w:eastAsia="Calibri" w:hAnsiTheme="minorHAnsi" w:cstheme="minorHAnsi"/>
          <w:color w:val="000000" w:themeColor="text1"/>
          <w:sz w:val="24"/>
        </w:rPr>
      </w:pPr>
      <w:r w:rsidRPr="00647CC5">
        <w:rPr>
          <w:rFonts w:asciiTheme="minorHAnsi" w:eastAsia="Calibri" w:hAnsiTheme="minorHAnsi" w:cstheme="minorHAnsi"/>
          <w:color w:val="000000" w:themeColor="text1"/>
          <w:sz w:val="24"/>
        </w:rPr>
        <w:t>Readings for which copyright permissions are required, available through an</w:t>
      </w:r>
      <w:r w:rsidR="00FB6DE6" w:rsidRPr="00647CC5">
        <w:rPr>
          <w:rFonts w:asciiTheme="minorHAnsi" w:eastAsia="Calibri" w:hAnsiTheme="minorHAnsi" w:cstheme="minorHAnsi"/>
          <w:color w:val="000000" w:themeColor="text1"/>
          <w:sz w:val="24"/>
        </w:rPr>
        <w:t xml:space="preserve"> </w:t>
      </w:r>
      <w:r w:rsidR="00FB6DE6" w:rsidRPr="00E46F6A">
        <w:rPr>
          <w:rFonts w:asciiTheme="minorHAnsi" w:eastAsia="Calibri" w:hAnsiTheme="minorHAnsi" w:cstheme="minorHAnsi"/>
          <w:color w:val="000000" w:themeColor="text1"/>
          <w:sz w:val="24"/>
          <w:u w:val="single"/>
        </w:rPr>
        <w:t>electronic</w:t>
      </w:r>
      <w:r w:rsidR="00AB3E48" w:rsidRPr="00E46F6A">
        <w:rPr>
          <w:rFonts w:asciiTheme="minorHAnsi" w:eastAsia="Calibri" w:hAnsiTheme="minorHAnsi" w:cstheme="minorHAnsi"/>
          <w:color w:val="000000" w:themeColor="text1"/>
          <w:sz w:val="24"/>
          <w:u w:val="single"/>
        </w:rPr>
        <w:t xml:space="preserve"> course pack</w:t>
      </w:r>
      <w:r w:rsidR="00AB3E48" w:rsidRPr="00647CC5">
        <w:rPr>
          <w:rFonts w:asciiTheme="minorHAnsi" w:eastAsia="Calibri" w:hAnsiTheme="minorHAnsi" w:cstheme="minorHAnsi"/>
          <w:color w:val="000000" w:themeColor="text1"/>
          <w:sz w:val="24"/>
        </w:rPr>
        <w:t xml:space="preserve"> </w:t>
      </w:r>
      <w:r w:rsidR="00FB6DE6" w:rsidRPr="00647CC5">
        <w:rPr>
          <w:rFonts w:asciiTheme="minorHAnsi" w:eastAsia="Calibri" w:hAnsiTheme="minorHAnsi" w:cstheme="minorHAnsi"/>
          <w:color w:val="000000" w:themeColor="text1"/>
          <w:sz w:val="24"/>
        </w:rPr>
        <w:t xml:space="preserve">(e-pack) </w:t>
      </w:r>
      <w:r w:rsidR="00AB3E48" w:rsidRPr="00647CC5">
        <w:rPr>
          <w:rFonts w:asciiTheme="minorHAnsi" w:eastAsia="Calibri" w:hAnsiTheme="minorHAnsi" w:cstheme="minorHAnsi"/>
          <w:color w:val="000000" w:themeColor="text1"/>
          <w:sz w:val="24"/>
        </w:rPr>
        <w:t>for purchas</w:t>
      </w:r>
      <w:r w:rsidRPr="00647CC5">
        <w:rPr>
          <w:rFonts w:asciiTheme="minorHAnsi" w:eastAsia="Calibri" w:hAnsiTheme="minorHAnsi" w:cstheme="minorHAnsi"/>
          <w:color w:val="000000" w:themeColor="text1"/>
          <w:sz w:val="24"/>
        </w:rPr>
        <w:t xml:space="preserve">e. </w:t>
      </w:r>
      <w:r w:rsidR="00FB6DE6" w:rsidRPr="00647CC5">
        <w:rPr>
          <w:rFonts w:asciiTheme="minorHAnsi" w:eastAsia="Calibri" w:hAnsiTheme="minorHAnsi" w:cstheme="minorHAnsi"/>
          <w:color w:val="000000" w:themeColor="text1"/>
          <w:sz w:val="24"/>
        </w:rPr>
        <w:t>Instructions for purchasing and accessing the course pack are in D2L.</w:t>
      </w:r>
    </w:p>
    <w:p w14:paraId="54071A60" w14:textId="7E4B2A0D" w:rsidR="00647CC5" w:rsidRPr="00647CC5" w:rsidRDefault="00647CC5" w:rsidP="00E46F6A">
      <w:pPr>
        <w:pStyle w:val="ListParagraph"/>
        <w:widowControl w:val="0"/>
        <w:numPr>
          <w:ilvl w:val="0"/>
          <w:numId w:val="40"/>
        </w:numPr>
        <w:pBdr>
          <w:top w:val="nil"/>
          <w:left w:val="nil"/>
          <w:bottom w:val="nil"/>
          <w:right w:val="nil"/>
          <w:between w:val="nil"/>
        </w:pBdr>
        <w:tabs>
          <w:tab w:val="left" w:pos="450"/>
        </w:tabs>
        <w:spacing w:after="120"/>
        <w:ind w:left="450"/>
        <w:rPr>
          <w:rFonts w:asciiTheme="minorHAnsi" w:eastAsia="Calibri" w:hAnsiTheme="minorHAnsi" w:cstheme="minorHAnsi"/>
          <w:color w:val="000000" w:themeColor="text1"/>
          <w:sz w:val="24"/>
        </w:rPr>
      </w:pPr>
      <w:r w:rsidRPr="00647CC5">
        <w:rPr>
          <w:rFonts w:asciiTheme="minorHAnsi" w:eastAsia="Calibri" w:hAnsiTheme="minorHAnsi" w:cstheme="minorHAnsi"/>
          <w:color w:val="000000" w:themeColor="text1"/>
          <w:sz w:val="24"/>
        </w:rPr>
        <w:t>Public access (i.e., free of cost) readings, for which the electronic links are provided in the table of contents of the course</w:t>
      </w:r>
      <w:r w:rsidR="00E46F6A">
        <w:rPr>
          <w:rFonts w:asciiTheme="minorHAnsi" w:eastAsia="Calibri" w:hAnsiTheme="minorHAnsi" w:cstheme="minorHAnsi"/>
          <w:color w:val="000000" w:themeColor="text1"/>
          <w:sz w:val="24"/>
        </w:rPr>
        <w:t xml:space="preserve"> pack</w:t>
      </w:r>
      <w:r w:rsidRPr="00647CC5">
        <w:rPr>
          <w:rFonts w:asciiTheme="minorHAnsi" w:eastAsia="Calibri" w:hAnsiTheme="minorHAnsi" w:cstheme="minorHAnsi"/>
          <w:color w:val="000000" w:themeColor="text1"/>
          <w:sz w:val="24"/>
        </w:rPr>
        <w:t xml:space="preserve"> </w:t>
      </w:r>
      <w:r w:rsidRPr="00B45137">
        <w:rPr>
          <w:rFonts w:asciiTheme="minorHAnsi" w:eastAsia="Calibri" w:hAnsiTheme="minorHAnsi" w:cstheme="minorHAnsi"/>
          <w:color w:val="000000" w:themeColor="text1"/>
          <w:sz w:val="24"/>
        </w:rPr>
        <w:t xml:space="preserve">and </w:t>
      </w:r>
      <w:r w:rsidRPr="00647CC5">
        <w:rPr>
          <w:rFonts w:asciiTheme="minorHAnsi" w:eastAsia="Calibri" w:hAnsiTheme="minorHAnsi" w:cstheme="minorHAnsi"/>
          <w:color w:val="000000" w:themeColor="text1"/>
          <w:sz w:val="24"/>
        </w:rPr>
        <w:t xml:space="preserve">in D2L. </w:t>
      </w:r>
    </w:p>
    <w:bookmarkEnd w:id="0"/>
    <w:p w14:paraId="00000029" w14:textId="77777777" w:rsidR="00CD4D60" w:rsidRPr="00676621" w:rsidRDefault="003D2FC2" w:rsidP="004C16EE">
      <w:pPr>
        <w:pStyle w:val="Heading3"/>
      </w:pPr>
      <w:r w:rsidRPr="00676621">
        <w:t>Course Requirements</w:t>
      </w:r>
    </w:p>
    <w:p w14:paraId="0000002A" w14:textId="77777777" w:rsidR="00CD4D60" w:rsidRPr="00676621" w:rsidRDefault="003D2FC2" w:rsidP="00B162E1">
      <w:pPr>
        <w:widowControl w:val="0"/>
        <w:numPr>
          <w:ilvl w:val="0"/>
          <w:numId w:val="10"/>
        </w:numPr>
        <w:pBdr>
          <w:top w:val="nil"/>
          <w:left w:val="nil"/>
          <w:bottom w:val="nil"/>
          <w:right w:val="nil"/>
          <w:between w:val="nil"/>
        </w:pBdr>
        <w:ind w:left="3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Computer manufactured within the last five years</w:t>
      </w:r>
    </w:p>
    <w:p w14:paraId="0000002B" w14:textId="77777777" w:rsidR="00CD4D60" w:rsidRPr="00676621" w:rsidRDefault="003D2FC2" w:rsidP="00B162E1">
      <w:pPr>
        <w:widowControl w:val="0"/>
        <w:numPr>
          <w:ilvl w:val="0"/>
          <w:numId w:val="10"/>
        </w:numPr>
        <w:pBdr>
          <w:top w:val="nil"/>
          <w:left w:val="nil"/>
          <w:bottom w:val="nil"/>
          <w:right w:val="nil"/>
          <w:between w:val="nil"/>
        </w:pBdr>
        <w:ind w:left="3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High speed Internet connection (DSL, LAN, or cable connection desirable)</w:t>
      </w:r>
    </w:p>
    <w:p w14:paraId="0000002C" w14:textId="77777777" w:rsidR="00CD4D60" w:rsidRPr="00676621" w:rsidRDefault="003D2FC2" w:rsidP="00B162E1">
      <w:pPr>
        <w:widowControl w:val="0"/>
        <w:numPr>
          <w:ilvl w:val="0"/>
          <w:numId w:val="10"/>
        </w:numPr>
        <w:pBdr>
          <w:top w:val="nil"/>
          <w:left w:val="nil"/>
          <w:bottom w:val="nil"/>
          <w:right w:val="nil"/>
          <w:between w:val="nil"/>
        </w:pBdr>
        <w:ind w:left="3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Access to Desire2Learn (D2L)</w:t>
      </w:r>
    </w:p>
    <w:p w14:paraId="0000002D" w14:textId="77777777" w:rsidR="00CD4D60" w:rsidRPr="00676621" w:rsidRDefault="003D2FC2" w:rsidP="004C16EE">
      <w:pPr>
        <w:pStyle w:val="Heading3"/>
      </w:pPr>
      <w:r w:rsidRPr="00676621">
        <w:t>Course Structure</w:t>
      </w:r>
    </w:p>
    <w:p w14:paraId="0000002E" w14:textId="02DA4E0C" w:rsidR="00CD4D60" w:rsidRPr="00676621" w:rsidRDefault="003D2FC2">
      <w:pPr>
        <w:widowControl w:val="0"/>
        <w:pBdr>
          <w:top w:val="nil"/>
          <w:left w:val="nil"/>
          <w:bottom w:val="nil"/>
          <w:right w:val="nil"/>
          <w:between w:val="nil"/>
        </w:pBd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This course will be delivered online through the course management system, Desire2Learn (D2L). You will need your MSU NetID to login to the course from the D</w:t>
      </w:r>
      <w:r w:rsidR="00AB3E48">
        <w:rPr>
          <w:rFonts w:asciiTheme="minorHAnsi" w:eastAsia="Calibri" w:hAnsiTheme="minorHAnsi" w:cstheme="minorHAnsi"/>
          <w:color w:val="000000" w:themeColor="text1"/>
        </w:rPr>
        <w:t>2L</w:t>
      </w:r>
      <w:r w:rsidRPr="00676621">
        <w:rPr>
          <w:rFonts w:asciiTheme="minorHAnsi" w:eastAsia="Calibri" w:hAnsiTheme="minorHAnsi" w:cstheme="minorHAnsi"/>
          <w:color w:val="000000" w:themeColor="text1"/>
        </w:rPr>
        <w:t xml:space="preserve"> home page (</w:t>
      </w:r>
      <w:hyperlink r:id="rId16" w:history="1">
        <w:r w:rsidR="00143F38" w:rsidRPr="000011AF">
          <w:rPr>
            <w:rStyle w:val="Hyperlink"/>
            <w:rFonts w:asciiTheme="minorHAnsi" w:eastAsia="Calibri" w:hAnsiTheme="minorHAnsi" w:cstheme="minorHAnsi"/>
          </w:rPr>
          <w:t>http://D</w:t>
        </w:r>
        <w:r w:rsidR="00143F38" w:rsidRPr="000011AF">
          <w:rPr>
            <w:rStyle w:val="Hyperlink"/>
            <w:rFonts w:asciiTheme="minorHAnsi" w:eastAsia="Calibri" w:hAnsiTheme="minorHAnsi" w:cstheme="minorHAnsi"/>
          </w:rPr>
          <w:t>2</w:t>
        </w:r>
        <w:r w:rsidR="00143F38" w:rsidRPr="000011AF">
          <w:rPr>
            <w:rStyle w:val="Hyperlink"/>
            <w:rFonts w:asciiTheme="minorHAnsi" w:eastAsia="Calibri" w:hAnsiTheme="minorHAnsi" w:cstheme="minorHAnsi"/>
          </w:rPr>
          <w:t>L.msu.edu</w:t>
        </w:r>
      </w:hyperlink>
      <w:r w:rsidRPr="00676621">
        <w:rPr>
          <w:rFonts w:asciiTheme="minorHAnsi" w:eastAsia="Calibri" w:hAnsiTheme="minorHAnsi" w:cstheme="minorHAnsi"/>
          <w:color w:val="000000" w:themeColor="text1"/>
        </w:rPr>
        <w:t xml:space="preserve">). </w:t>
      </w:r>
    </w:p>
    <w:p w14:paraId="0000002F" w14:textId="77777777" w:rsidR="00CD4D60" w:rsidRPr="00676621" w:rsidRDefault="00CD4D60">
      <w:pPr>
        <w:widowControl w:val="0"/>
        <w:pBdr>
          <w:top w:val="nil"/>
          <w:left w:val="nil"/>
          <w:bottom w:val="nil"/>
          <w:right w:val="nil"/>
          <w:between w:val="nil"/>
        </w:pBdr>
        <w:ind w:hanging="720"/>
        <w:rPr>
          <w:rFonts w:asciiTheme="minorHAnsi" w:eastAsia="Calibri" w:hAnsiTheme="minorHAnsi" w:cstheme="minorHAnsi"/>
          <w:b/>
          <w:color w:val="000000" w:themeColor="text1"/>
        </w:rPr>
      </w:pPr>
    </w:p>
    <w:p w14:paraId="00000030" w14:textId="3D1FCF54"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In D</w:t>
      </w:r>
      <w:r w:rsidR="00AB3E48">
        <w:rPr>
          <w:rFonts w:asciiTheme="minorHAnsi" w:eastAsia="Calibri" w:hAnsiTheme="minorHAnsi" w:cstheme="minorHAnsi"/>
          <w:color w:val="000000" w:themeColor="text1"/>
        </w:rPr>
        <w:t>2L</w:t>
      </w:r>
      <w:r w:rsidRPr="00676621">
        <w:rPr>
          <w:rFonts w:asciiTheme="minorHAnsi" w:eastAsia="Calibri" w:hAnsiTheme="minorHAnsi" w:cstheme="minorHAnsi"/>
          <w:color w:val="000000" w:themeColor="text1"/>
        </w:rPr>
        <w:t xml:space="preserve">, you will access online lessons, course materials, and additional resources. Each </w:t>
      </w:r>
      <w:r w:rsidR="003813EA">
        <w:rPr>
          <w:rFonts w:asciiTheme="minorHAnsi" w:eastAsia="Calibri" w:hAnsiTheme="minorHAnsi" w:cstheme="minorHAnsi"/>
          <w:color w:val="000000" w:themeColor="text1"/>
        </w:rPr>
        <w:t xml:space="preserve">weekly </w:t>
      </w:r>
      <w:r w:rsidRPr="00676621">
        <w:rPr>
          <w:rFonts w:asciiTheme="minorHAnsi" w:eastAsia="Calibri" w:hAnsiTheme="minorHAnsi" w:cstheme="minorHAnsi"/>
          <w:color w:val="000000" w:themeColor="text1"/>
        </w:rPr>
        <w:t>unit of the course includes learning objectives, assigned readings, narrated PowerPoint presentations of core concepts</w:t>
      </w:r>
      <w:r w:rsidR="003813EA">
        <w:rPr>
          <w:rFonts w:asciiTheme="minorHAnsi" w:eastAsia="Calibri" w:hAnsiTheme="minorHAnsi" w:cstheme="minorHAnsi"/>
          <w:color w:val="000000" w:themeColor="text1"/>
        </w:rPr>
        <w:t xml:space="preserve">, and </w:t>
      </w:r>
      <w:r w:rsidR="00E61D18">
        <w:rPr>
          <w:rFonts w:asciiTheme="minorHAnsi" w:eastAsia="Calibri" w:hAnsiTheme="minorHAnsi" w:cstheme="minorHAnsi"/>
          <w:color w:val="000000" w:themeColor="text1"/>
        </w:rPr>
        <w:t>assignments</w:t>
      </w:r>
      <w:r w:rsidRPr="00676621">
        <w:rPr>
          <w:rFonts w:asciiTheme="minorHAnsi" w:eastAsia="Calibri" w:hAnsiTheme="minorHAnsi" w:cstheme="minorHAnsi"/>
          <w:color w:val="000000" w:themeColor="text1"/>
        </w:rPr>
        <w:t>. PowerPoint files and transcripts are available</w:t>
      </w:r>
      <w:r w:rsidR="00E61D18">
        <w:rPr>
          <w:rFonts w:asciiTheme="minorHAnsi" w:eastAsia="Calibri" w:hAnsiTheme="minorHAnsi" w:cstheme="minorHAnsi"/>
          <w:color w:val="000000" w:themeColor="text1"/>
        </w:rPr>
        <w:t xml:space="preserve"> for each narrated presentation, as is closed captioning</w:t>
      </w:r>
      <w:r w:rsidRPr="00676621">
        <w:rPr>
          <w:rFonts w:asciiTheme="minorHAnsi" w:eastAsia="Calibri" w:hAnsiTheme="minorHAnsi" w:cstheme="minorHAnsi"/>
          <w:color w:val="000000" w:themeColor="text1"/>
        </w:rPr>
        <w:t xml:space="preserve">.  Assignments include online discussion forums, written responses to case study questions, and in small groups designing three types of evaluation plans. In addition, there will be periodic and optional online Town Hall Meetings, where selected topics will be </w:t>
      </w:r>
      <w:proofErr w:type="gramStart"/>
      <w:r w:rsidRPr="00676621">
        <w:rPr>
          <w:rFonts w:asciiTheme="minorHAnsi" w:eastAsia="Calibri" w:hAnsiTheme="minorHAnsi" w:cstheme="minorHAnsi"/>
          <w:color w:val="000000" w:themeColor="text1"/>
        </w:rPr>
        <w:t>discussed</w:t>
      </w:r>
      <w:proofErr w:type="gramEnd"/>
      <w:r w:rsidRPr="00676621">
        <w:rPr>
          <w:rFonts w:asciiTheme="minorHAnsi" w:eastAsia="Calibri" w:hAnsiTheme="minorHAnsi" w:cstheme="minorHAnsi"/>
          <w:color w:val="000000" w:themeColor="text1"/>
        </w:rPr>
        <w:t xml:space="preserve"> and questions answered.</w:t>
      </w:r>
    </w:p>
    <w:p w14:paraId="00000031" w14:textId="77777777" w:rsidR="00CD4D60" w:rsidRPr="00676621" w:rsidRDefault="00CD4D60">
      <w:pPr>
        <w:rPr>
          <w:rFonts w:asciiTheme="minorHAnsi" w:eastAsia="Calibri" w:hAnsiTheme="minorHAnsi" w:cstheme="minorHAnsi"/>
          <w:color w:val="000000" w:themeColor="text1"/>
        </w:rPr>
      </w:pPr>
    </w:p>
    <w:p w14:paraId="00000032" w14:textId="6E4C79B4" w:rsidR="00CD4D60" w:rsidRPr="00676621" w:rsidRDefault="003D2FC2">
      <w:pPr>
        <w:widowControl w:val="0"/>
        <w:pBdr>
          <w:top w:val="nil"/>
          <w:left w:val="nil"/>
          <w:bottom w:val="nil"/>
          <w:right w:val="nil"/>
          <w:between w:val="nil"/>
        </w:pBdr>
        <w:spacing w:after="2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This course is built on a weekly framework</w:t>
      </w:r>
      <w:r w:rsidRPr="00676621">
        <w:rPr>
          <w:rFonts w:asciiTheme="minorHAnsi" w:eastAsia="Calibri" w:hAnsiTheme="minorHAnsi" w:cstheme="minorHAnsi"/>
          <w:b/>
          <w:color w:val="000000" w:themeColor="text1"/>
        </w:rPr>
        <w:t xml:space="preserve">. </w:t>
      </w:r>
      <w:r w:rsidRPr="00676621">
        <w:rPr>
          <w:rFonts w:asciiTheme="minorHAnsi" w:eastAsia="Calibri" w:hAnsiTheme="minorHAnsi" w:cstheme="minorHAnsi"/>
          <w:color w:val="000000" w:themeColor="text1"/>
        </w:rPr>
        <w:t xml:space="preserve">The course materials will open at </w:t>
      </w:r>
      <w:r w:rsidRPr="00676621">
        <w:rPr>
          <w:rFonts w:asciiTheme="minorHAnsi" w:eastAsia="Calibri" w:hAnsiTheme="minorHAnsi" w:cstheme="minorHAnsi"/>
          <w:b/>
          <w:color w:val="000000" w:themeColor="text1"/>
        </w:rPr>
        <w:t xml:space="preserve">12:00 am </w:t>
      </w:r>
      <w:r w:rsidR="00812A02" w:rsidRPr="00676621">
        <w:rPr>
          <w:rFonts w:asciiTheme="minorHAnsi" w:eastAsia="Calibri" w:hAnsiTheme="minorHAnsi" w:cstheme="minorHAnsi"/>
          <w:b/>
          <w:color w:val="000000" w:themeColor="text1"/>
        </w:rPr>
        <w:t xml:space="preserve">Eastern Time </w:t>
      </w:r>
      <w:r w:rsidRPr="00676621">
        <w:rPr>
          <w:rFonts w:asciiTheme="minorHAnsi" w:eastAsia="Calibri" w:hAnsiTheme="minorHAnsi" w:cstheme="minorHAnsi"/>
          <w:b/>
          <w:color w:val="000000" w:themeColor="text1"/>
        </w:rPr>
        <w:t>on Wednesday morning</w:t>
      </w:r>
      <w:r w:rsidRPr="00676621">
        <w:rPr>
          <w:rFonts w:asciiTheme="minorHAnsi" w:eastAsia="Calibri" w:hAnsiTheme="minorHAnsi" w:cstheme="minorHAnsi"/>
          <w:b/>
          <w:i/>
          <w:color w:val="000000" w:themeColor="text1"/>
        </w:rPr>
        <w:t xml:space="preserve"> </w:t>
      </w:r>
      <w:r w:rsidRPr="00676621">
        <w:rPr>
          <w:rFonts w:asciiTheme="minorHAnsi" w:eastAsia="Calibri" w:hAnsiTheme="minorHAnsi" w:cstheme="minorHAnsi"/>
          <w:color w:val="000000" w:themeColor="text1"/>
        </w:rPr>
        <w:t xml:space="preserve">for the upcoming week. Assignments may be completed and submitted at any time during the week they are due, however, </w:t>
      </w:r>
      <w:r w:rsidRPr="00676621">
        <w:rPr>
          <w:rFonts w:asciiTheme="minorHAnsi" w:eastAsia="Calibri" w:hAnsiTheme="minorHAnsi" w:cstheme="minorHAnsi"/>
          <w:b/>
          <w:color w:val="000000" w:themeColor="text1"/>
        </w:rPr>
        <w:t>all assignments need to be posted by no later than 11:59 pm Eastern Time on Tuesday of each course week, or on the date indicated in the course outline below.</w:t>
      </w:r>
      <w:r w:rsidRPr="00676621">
        <w:rPr>
          <w:rFonts w:asciiTheme="minorHAnsi" w:eastAsia="Calibri" w:hAnsiTheme="minorHAnsi" w:cstheme="minorHAnsi"/>
          <w:b/>
          <w:i/>
          <w:color w:val="000000" w:themeColor="text1"/>
        </w:rPr>
        <w:t xml:space="preserve"> </w:t>
      </w:r>
      <w:r w:rsidRPr="00676621">
        <w:rPr>
          <w:rFonts w:asciiTheme="minorHAnsi" w:eastAsia="Calibri" w:hAnsiTheme="minorHAnsi" w:cstheme="minorHAnsi"/>
          <w:color w:val="000000" w:themeColor="text1"/>
        </w:rPr>
        <w:t xml:space="preserve">Weekly course folders will remain open throughout the semester. </w:t>
      </w:r>
    </w:p>
    <w:p w14:paraId="00000033" w14:textId="77777777" w:rsidR="00CD4D60" w:rsidRPr="00676621" w:rsidRDefault="003D2FC2" w:rsidP="004C16EE">
      <w:pPr>
        <w:pStyle w:val="Heading3"/>
      </w:pPr>
      <w:r w:rsidRPr="00676621">
        <w:t>Technical Assistance</w:t>
      </w:r>
    </w:p>
    <w:p w14:paraId="00000035" w14:textId="4EC6DCC5" w:rsidR="00CD4D60" w:rsidRPr="00676621" w:rsidRDefault="003D2FC2">
      <w:pPr>
        <w:keepNext/>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If you need technical assistance at any time during the course or want to report a problem, you can:</w:t>
      </w:r>
    </w:p>
    <w:p w14:paraId="00000037" w14:textId="26AC1610" w:rsidR="00CD4D60" w:rsidRPr="00E74321" w:rsidRDefault="003D2FC2" w:rsidP="006029AC">
      <w:pPr>
        <w:pStyle w:val="ListParagraph"/>
        <w:numPr>
          <w:ilvl w:val="0"/>
          <w:numId w:val="16"/>
        </w:numPr>
        <w:pBdr>
          <w:top w:val="nil"/>
          <w:left w:val="nil"/>
          <w:bottom w:val="nil"/>
          <w:right w:val="nil"/>
          <w:between w:val="nil"/>
        </w:pBdr>
        <w:spacing w:before="60" w:after="60"/>
        <w:ind w:left="270" w:hanging="270"/>
        <w:rPr>
          <w:rFonts w:asciiTheme="minorHAnsi" w:eastAsia="Calibri" w:hAnsiTheme="minorHAnsi" w:cstheme="minorHAnsi"/>
          <w:b/>
          <w:color w:val="000000" w:themeColor="text1"/>
          <w:sz w:val="24"/>
        </w:rPr>
      </w:pPr>
      <w:r w:rsidRPr="00E74321">
        <w:rPr>
          <w:rFonts w:asciiTheme="minorHAnsi" w:eastAsia="Calibri" w:hAnsiTheme="minorHAnsi" w:cstheme="minorHAnsi"/>
          <w:color w:val="000000" w:themeColor="text1"/>
          <w:sz w:val="24"/>
        </w:rPr>
        <w:t xml:space="preserve">Contact the </w:t>
      </w:r>
      <w:r w:rsidRPr="00E74321">
        <w:rPr>
          <w:rFonts w:asciiTheme="minorHAnsi" w:eastAsia="Calibri" w:hAnsiTheme="minorHAnsi" w:cstheme="minorHAnsi"/>
          <w:color w:val="000000" w:themeColor="text1"/>
          <w:sz w:val="24"/>
          <w:highlight w:val="white"/>
        </w:rPr>
        <w:t>MSU IT Service Desk (Phone</w:t>
      </w:r>
      <w:r w:rsidRPr="00272279">
        <w:rPr>
          <w:rFonts w:asciiTheme="minorHAnsi" w:eastAsia="Calibri" w:hAnsiTheme="minorHAnsi" w:cstheme="minorHAnsi"/>
          <w:color w:val="000000" w:themeColor="text1"/>
          <w:sz w:val="24"/>
        </w:rPr>
        <w:t xml:space="preserve">: 517-432-6200 Option 2 </w:t>
      </w:r>
      <w:r w:rsidRPr="00E74321">
        <w:rPr>
          <w:rFonts w:asciiTheme="minorHAnsi" w:eastAsia="Calibri" w:hAnsiTheme="minorHAnsi" w:cstheme="minorHAnsi"/>
          <w:color w:val="000000" w:themeColor="text1"/>
          <w:sz w:val="24"/>
          <w:highlight w:val="white"/>
        </w:rPr>
        <w:t>or Email:</w:t>
      </w:r>
      <w:r w:rsidRPr="003653CA">
        <w:rPr>
          <w:rFonts w:asciiTheme="minorHAnsi" w:eastAsia="Calibri" w:hAnsiTheme="minorHAnsi" w:cstheme="minorHAnsi"/>
          <w:color w:val="000000" w:themeColor="text1"/>
          <w:sz w:val="24"/>
        </w:rPr>
        <w:t xml:space="preserve"> </w:t>
      </w:r>
      <w:hyperlink r:id="rId17">
        <w:r w:rsidRPr="003653CA">
          <w:rPr>
            <w:rFonts w:asciiTheme="minorHAnsi" w:eastAsia="Calibri" w:hAnsiTheme="minorHAnsi" w:cstheme="minorHAnsi"/>
            <w:color w:val="000000" w:themeColor="text1"/>
            <w:sz w:val="24"/>
            <w:u w:val="single"/>
          </w:rPr>
          <w:t>ithel</w:t>
        </w:r>
        <w:r w:rsidRPr="003653CA">
          <w:rPr>
            <w:rFonts w:asciiTheme="minorHAnsi" w:eastAsia="Calibri" w:hAnsiTheme="minorHAnsi" w:cstheme="minorHAnsi"/>
            <w:color w:val="000000" w:themeColor="text1"/>
            <w:sz w:val="24"/>
            <w:u w:val="single"/>
          </w:rPr>
          <w:t>p</w:t>
        </w:r>
        <w:r w:rsidRPr="003653CA">
          <w:rPr>
            <w:rFonts w:asciiTheme="minorHAnsi" w:eastAsia="Calibri" w:hAnsiTheme="minorHAnsi" w:cstheme="minorHAnsi"/>
            <w:color w:val="000000" w:themeColor="text1"/>
            <w:sz w:val="24"/>
            <w:u w:val="single"/>
          </w:rPr>
          <w:t>@msu.edu</w:t>
        </w:r>
      </w:hyperlink>
      <w:r w:rsidRPr="00E74321">
        <w:rPr>
          <w:rFonts w:asciiTheme="minorHAnsi" w:eastAsia="Calibri" w:hAnsiTheme="minorHAnsi" w:cstheme="minorHAnsi"/>
          <w:color w:val="000000" w:themeColor="text1"/>
          <w:sz w:val="24"/>
          <w:highlight w:val="white"/>
        </w:rPr>
        <w:t>)</w:t>
      </w:r>
    </w:p>
    <w:p w14:paraId="00000038" w14:textId="77777777" w:rsidR="00CD4D60" w:rsidRPr="00676621" w:rsidRDefault="003D2FC2" w:rsidP="006029AC">
      <w:pPr>
        <w:widowControl w:val="0"/>
        <w:numPr>
          <w:ilvl w:val="0"/>
          <w:numId w:val="10"/>
        </w:numPr>
        <w:pBdr>
          <w:top w:val="nil"/>
          <w:left w:val="nil"/>
          <w:bottom w:val="nil"/>
          <w:right w:val="nil"/>
          <w:between w:val="nil"/>
        </w:pBdr>
        <w:spacing w:before="60" w:after="60"/>
        <w:ind w:left="274" w:hanging="274"/>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Visit the </w:t>
      </w:r>
      <w:hyperlink r:id="rId18">
        <w:r w:rsidRPr="003653CA">
          <w:rPr>
            <w:rFonts w:asciiTheme="minorHAnsi" w:eastAsia="Calibri" w:hAnsiTheme="minorHAnsi" w:cstheme="minorHAnsi"/>
            <w:color w:val="000000" w:themeColor="text1"/>
            <w:u w:val="single"/>
          </w:rPr>
          <w:t>Desire2Learn Help Site</w:t>
        </w:r>
      </w:hyperlink>
      <w:r w:rsidRPr="003653CA">
        <w:rPr>
          <w:rFonts w:asciiTheme="minorHAnsi" w:eastAsia="Calibri" w:hAnsiTheme="minorHAnsi" w:cstheme="minorHAnsi"/>
          <w:color w:val="000000" w:themeColor="text1"/>
          <w:u w:val="single"/>
        </w:rPr>
        <w:t xml:space="preserve">  (</w:t>
      </w:r>
      <w:hyperlink r:id="rId19">
        <w:r w:rsidRPr="003653CA">
          <w:rPr>
            <w:rFonts w:asciiTheme="minorHAnsi" w:eastAsia="Calibri" w:hAnsiTheme="minorHAnsi" w:cstheme="minorHAnsi"/>
            <w:color w:val="000000" w:themeColor="text1"/>
            <w:u w:val="single"/>
          </w:rPr>
          <w:t>http://help.d2l.msu.edu/</w:t>
        </w:r>
      </w:hyperlink>
      <w:r w:rsidRPr="003653CA">
        <w:rPr>
          <w:rFonts w:asciiTheme="minorHAnsi" w:eastAsia="Calibri" w:hAnsiTheme="minorHAnsi" w:cstheme="minorHAnsi"/>
          <w:color w:val="000000" w:themeColor="text1"/>
          <w:u w:val="single"/>
        </w:rPr>
        <w:t xml:space="preserve"> )</w:t>
      </w:r>
      <w:r w:rsidRPr="00676621">
        <w:rPr>
          <w:rFonts w:asciiTheme="minorHAnsi" w:eastAsia="Calibri" w:hAnsiTheme="minorHAnsi" w:cstheme="minorHAnsi"/>
          <w:color w:val="000000" w:themeColor="text1"/>
          <w:u w:val="single"/>
        </w:rPr>
        <w:t xml:space="preserve">  </w:t>
      </w:r>
    </w:p>
    <w:p w14:paraId="00000039" w14:textId="77777777" w:rsidR="00CD4D60" w:rsidRPr="00676621" w:rsidRDefault="003D2FC2" w:rsidP="006029AC">
      <w:pPr>
        <w:widowControl w:val="0"/>
        <w:numPr>
          <w:ilvl w:val="0"/>
          <w:numId w:val="10"/>
        </w:numPr>
        <w:pBdr>
          <w:top w:val="nil"/>
          <w:left w:val="nil"/>
          <w:bottom w:val="nil"/>
          <w:right w:val="nil"/>
          <w:between w:val="nil"/>
        </w:pBdr>
        <w:spacing w:before="60" w:after="60"/>
        <w:ind w:left="274" w:hanging="274"/>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Call Distance Learning Services: </w:t>
      </w:r>
      <w:r w:rsidRPr="00272279">
        <w:rPr>
          <w:rFonts w:asciiTheme="minorHAnsi" w:eastAsia="Calibri" w:hAnsiTheme="minorHAnsi" w:cstheme="minorHAnsi"/>
          <w:color w:val="000000" w:themeColor="text1"/>
        </w:rPr>
        <w:t>(844) 678-6200 or (517) 432-6200</w:t>
      </w:r>
    </w:p>
    <w:p w14:paraId="0000003A" w14:textId="23035C72" w:rsidR="00CD4D60" w:rsidRPr="00676621" w:rsidRDefault="003D2FC2" w:rsidP="004C16EE">
      <w:pPr>
        <w:pStyle w:val="Heading3"/>
      </w:pPr>
      <w:r w:rsidRPr="00676621">
        <w:t xml:space="preserve">Resource </w:t>
      </w:r>
      <w:r w:rsidR="00FF685A">
        <w:t xml:space="preserve">Center for </w:t>
      </w:r>
      <w:r w:rsidRPr="00676621">
        <w:t xml:space="preserve">Persons with Disabilities (RCPD) </w:t>
      </w:r>
    </w:p>
    <w:p w14:paraId="0000003B" w14:textId="77777777" w:rsidR="00CD4D60" w:rsidRPr="00272279" w:rsidRDefault="003D2FC2" w:rsidP="006029AC">
      <w:pPr>
        <w:pStyle w:val="ColorfulList-Accent11"/>
        <w:numPr>
          <w:ilvl w:val="0"/>
          <w:numId w:val="15"/>
        </w:numPr>
        <w:ind w:left="270" w:hanging="270"/>
        <w:rPr>
          <w:rFonts w:asciiTheme="minorHAnsi" w:eastAsia="Calibri" w:hAnsiTheme="minorHAnsi"/>
          <w:sz w:val="24"/>
          <w:szCs w:val="24"/>
        </w:rPr>
      </w:pPr>
      <w:r w:rsidRPr="00272279">
        <w:rPr>
          <w:rFonts w:asciiTheme="minorHAnsi" w:eastAsia="Calibri" w:hAnsiTheme="minorHAnsi"/>
          <w:sz w:val="24"/>
          <w:szCs w:val="24"/>
        </w:rPr>
        <w:t>To make an appointment with a specialist, contact</w:t>
      </w:r>
      <w:proofErr w:type="gramStart"/>
      <w:r w:rsidRPr="00272279">
        <w:rPr>
          <w:rFonts w:asciiTheme="minorHAnsi" w:eastAsia="Calibri" w:hAnsiTheme="minorHAnsi"/>
          <w:sz w:val="24"/>
          <w:szCs w:val="24"/>
        </w:rPr>
        <w:t>:  (</w:t>
      </w:r>
      <w:proofErr w:type="gramEnd"/>
      <w:r w:rsidRPr="00272279">
        <w:rPr>
          <w:rFonts w:asciiTheme="minorHAnsi" w:eastAsia="Calibri" w:hAnsiTheme="minorHAnsi"/>
          <w:sz w:val="24"/>
          <w:szCs w:val="24"/>
        </w:rPr>
        <w:t>517) 353-9642 or TTY: (517) 355-1293</w:t>
      </w:r>
    </w:p>
    <w:p w14:paraId="0000003D" w14:textId="77777777" w:rsidR="00CD4D60" w:rsidRPr="00272279" w:rsidRDefault="003D2FC2" w:rsidP="006029AC">
      <w:pPr>
        <w:pStyle w:val="ColorfulList-Accent11"/>
        <w:numPr>
          <w:ilvl w:val="0"/>
          <w:numId w:val="15"/>
        </w:numPr>
        <w:ind w:left="270" w:hanging="270"/>
        <w:rPr>
          <w:rFonts w:asciiTheme="minorHAnsi" w:eastAsia="Calibri" w:hAnsiTheme="minorHAnsi"/>
          <w:sz w:val="24"/>
          <w:szCs w:val="24"/>
        </w:rPr>
      </w:pPr>
      <w:r w:rsidRPr="00272279">
        <w:rPr>
          <w:rFonts w:asciiTheme="minorHAnsi" w:eastAsia="Calibri" w:hAnsiTheme="minorHAnsi" w:cstheme="minorHAnsi"/>
          <w:color w:val="000000" w:themeColor="text1"/>
          <w:sz w:val="24"/>
          <w:szCs w:val="24"/>
        </w:rPr>
        <w:t xml:space="preserve">Web site for RCPD:  </w:t>
      </w:r>
      <w:hyperlink r:id="rId20">
        <w:r w:rsidRPr="00272279">
          <w:rPr>
            <w:rFonts w:asciiTheme="minorHAnsi" w:eastAsia="Calibri" w:hAnsiTheme="minorHAnsi" w:cstheme="minorHAnsi"/>
            <w:color w:val="000000" w:themeColor="text1"/>
            <w:sz w:val="24"/>
            <w:szCs w:val="24"/>
            <w:u w:val="single"/>
          </w:rPr>
          <w:t>http://M</w:t>
        </w:r>
        <w:r w:rsidRPr="00272279">
          <w:rPr>
            <w:rFonts w:asciiTheme="minorHAnsi" w:eastAsia="Calibri" w:hAnsiTheme="minorHAnsi" w:cstheme="minorHAnsi"/>
            <w:color w:val="000000" w:themeColor="text1"/>
            <w:sz w:val="24"/>
            <w:szCs w:val="24"/>
            <w:u w:val="single"/>
          </w:rPr>
          <w:t>Y</w:t>
        </w:r>
        <w:r w:rsidRPr="00272279">
          <w:rPr>
            <w:rFonts w:asciiTheme="minorHAnsi" w:eastAsia="Calibri" w:hAnsiTheme="minorHAnsi" w:cstheme="minorHAnsi"/>
            <w:color w:val="000000" w:themeColor="text1"/>
            <w:sz w:val="24"/>
            <w:szCs w:val="24"/>
            <w:u w:val="single"/>
          </w:rPr>
          <w:t>Profi</w:t>
        </w:r>
        <w:r w:rsidRPr="00272279">
          <w:rPr>
            <w:rFonts w:asciiTheme="minorHAnsi" w:eastAsia="Calibri" w:hAnsiTheme="minorHAnsi" w:cstheme="minorHAnsi"/>
            <w:color w:val="000000" w:themeColor="text1"/>
            <w:sz w:val="24"/>
            <w:szCs w:val="24"/>
            <w:u w:val="single"/>
          </w:rPr>
          <w:t>l</w:t>
        </w:r>
        <w:r w:rsidRPr="00272279">
          <w:rPr>
            <w:rFonts w:asciiTheme="minorHAnsi" w:eastAsia="Calibri" w:hAnsiTheme="minorHAnsi" w:cstheme="minorHAnsi"/>
            <w:color w:val="000000" w:themeColor="text1"/>
            <w:sz w:val="24"/>
            <w:szCs w:val="24"/>
            <w:u w:val="single"/>
          </w:rPr>
          <w:t>e.rcpd.msu.edu</w:t>
        </w:r>
      </w:hyperlink>
      <w:r w:rsidRPr="00272279">
        <w:rPr>
          <w:rFonts w:asciiTheme="minorHAnsi" w:eastAsia="Calibri" w:hAnsiTheme="minorHAnsi" w:cstheme="minorHAnsi"/>
          <w:color w:val="000000" w:themeColor="text1"/>
          <w:sz w:val="24"/>
          <w:szCs w:val="24"/>
        </w:rPr>
        <w:t xml:space="preserve"> </w:t>
      </w:r>
    </w:p>
    <w:p w14:paraId="0000003E" w14:textId="77777777" w:rsidR="00CD4D60" w:rsidRPr="00676621" w:rsidRDefault="00CD4D60" w:rsidP="00E74321">
      <w:pPr>
        <w:widowControl w:val="0"/>
        <w:pBdr>
          <w:top w:val="nil"/>
          <w:left w:val="nil"/>
          <w:bottom w:val="nil"/>
          <w:right w:val="nil"/>
          <w:between w:val="nil"/>
        </w:pBdr>
        <w:ind w:left="-720"/>
        <w:rPr>
          <w:rFonts w:asciiTheme="minorHAnsi" w:eastAsia="Calibri" w:hAnsiTheme="minorHAnsi" w:cstheme="minorHAnsi"/>
          <w:color w:val="000000" w:themeColor="text1"/>
        </w:rPr>
      </w:pPr>
    </w:p>
    <w:p w14:paraId="748ABC64" w14:textId="77777777" w:rsidR="00FF685A" w:rsidRDefault="00FF685A">
      <w:pPr>
        <w:rPr>
          <w:rFonts w:asciiTheme="minorHAnsi" w:eastAsia="Calibri" w:hAnsiTheme="minorHAnsi" w:cstheme="minorHAnsi"/>
          <w:b/>
          <w:color w:val="000000" w:themeColor="text1"/>
        </w:rPr>
      </w:pPr>
      <w:r>
        <w:rPr>
          <w:rFonts w:asciiTheme="minorHAnsi" w:eastAsia="Calibri" w:hAnsiTheme="minorHAnsi" w:cstheme="minorHAnsi"/>
          <w:b/>
          <w:color w:val="000000" w:themeColor="text1"/>
        </w:rPr>
        <w:br w:type="page"/>
      </w:r>
    </w:p>
    <w:p w14:paraId="0000003F" w14:textId="34B73C22" w:rsidR="00CD4D60" w:rsidRPr="00FF685A" w:rsidRDefault="003D2FC2" w:rsidP="00DB56CB">
      <w:pPr>
        <w:widowControl w:val="0"/>
        <w:pBdr>
          <w:top w:val="nil"/>
          <w:left w:val="nil"/>
          <w:bottom w:val="nil"/>
          <w:right w:val="nil"/>
          <w:between w:val="nil"/>
        </w:pBdr>
        <w:rPr>
          <w:rFonts w:ascii="Arial" w:eastAsia="Calibri" w:hAnsi="Arial" w:cs="Arial"/>
          <w:color w:val="000000" w:themeColor="text1"/>
          <w:sz w:val="22"/>
          <w:szCs w:val="22"/>
        </w:rPr>
      </w:pPr>
      <w:r w:rsidRPr="00FF685A">
        <w:rPr>
          <w:rFonts w:ascii="Arial" w:eastAsia="Calibri" w:hAnsi="Arial" w:cs="Arial"/>
          <w:b/>
          <w:color w:val="000000" w:themeColor="text1"/>
          <w:sz w:val="22"/>
          <w:szCs w:val="22"/>
        </w:rPr>
        <w:t>Learning Communities and “Netiquette”</w:t>
      </w:r>
    </w:p>
    <w:p w14:paraId="00000040" w14:textId="77777777" w:rsidR="00CD4D60" w:rsidRPr="00676621" w:rsidRDefault="00CD4D60">
      <w:pPr>
        <w:widowControl w:val="0"/>
        <w:pBdr>
          <w:top w:val="nil"/>
          <w:left w:val="nil"/>
          <w:bottom w:val="nil"/>
          <w:right w:val="nil"/>
          <w:between w:val="nil"/>
        </w:pBdr>
        <w:ind w:left="2160" w:hanging="2160"/>
        <w:rPr>
          <w:rFonts w:asciiTheme="minorHAnsi" w:eastAsia="Calibri" w:hAnsiTheme="minorHAnsi" w:cstheme="minorHAnsi"/>
          <w:color w:val="000000" w:themeColor="text1"/>
        </w:rPr>
      </w:pPr>
    </w:p>
    <w:p w14:paraId="00000041" w14:textId="44FA16E5" w:rsidR="00CD4D60" w:rsidRPr="00676621" w:rsidRDefault="003D2FC2">
      <w:pPr>
        <w:widowControl w:val="0"/>
        <w:pBdr>
          <w:top w:val="nil"/>
          <w:left w:val="nil"/>
          <w:bottom w:val="nil"/>
          <w:right w:val="nil"/>
          <w:between w:val="nil"/>
        </w:pBd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Because our course is delivered entirely online and you will not have access to the ordinary social cues in fact-to-face encounters to guide you in judging how others perceive you, writing in a respectful and civil manner is critical to our establishing a productive learning environment for everyone. It is also a core competency for an evaluator to develop! We are all responsible for creating an atmosphere of trust and respect and for thinking carefully about how easy it is for online communication to be misinterpreted. To see specific suggestions for online etiquette read this posting by the American InterContinental University on etiquette for online students:  </w:t>
      </w:r>
      <w:hyperlink r:id="rId21">
        <w:r w:rsidRPr="003653CA">
          <w:rPr>
            <w:rFonts w:asciiTheme="minorHAnsi" w:eastAsia="Calibri" w:hAnsiTheme="minorHAnsi" w:cstheme="minorHAnsi"/>
            <w:color w:val="000000" w:themeColor="text1"/>
            <w:u w:val="single"/>
          </w:rPr>
          <w:t>http://www.aiuniv.edu/blog/january-2013/discussion-b</w:t>
        </w:r>
        <w:r w:rsidRPr="003653CA">
          <w:rPr>
            <w:rFonts w:asciiTheme="minorHAnsi" w:eastAsia="Calibri" w:hAnsiTheme="minorHAnsi" w:cstheme="minorHAnsi"/>
            <w:color w:val="000000" w:themeColor="text1"/>
            <w:u w:val="single"/>
          </w:rPr>
          <w:t>o</w:t>
        </w:r>
        <w:r w:rsidRPr="003653CA">
          <w:rPr>
            <w:rFonts w:asciiTheme="minorHAnsi" w:eastAsia="Calibri" w:hAnsiTheme="minorHAnsi" w:cstheme="minorHAnsi"/>
            <w:color w:val="000000" w:themeColor="text1"/>
            <w:u w:val="single"/>
          </w:rPr>
          <w:t>ard-etiquette-for-online-students</w:t>
        </w:r>
      </w:hyperlink>
      <w:r w:rsidR="00AC2D6F">
        <w:rPr>
          <w:rFonts w:asciiTheme="minorHAnsi" w:eastAsia="Calibri" w:hAnsiTheme="minorHAnsi" w:cstheme="minorHAnsi"/>
          <w:color w:val="000000" w:themeColor="text1"/>
          <w:u w:val="single"/>
        </w:rPr>
        <w:t>.</w:t>
      </w:r>
      <w:r w:rsidRPr="00676621">
        <w:rPr>
          <w:rFonts w:asciiTheme="minorHAnsi" w:eastAsia="Calibri" w:hAnsiTheme="minorHAnsi" w:cstheme="minorHAnsi"/>
          <w:color w:val="000000" w:themeColor="text1"/>
        </w:rPr>
        <w:t xml:space="preserve"> </w:t>
      </w:r>
    </w:p>
    <w:p w14:paraId="00000042" w14:textId="77777777" w:rsidR="00CD4D60" w:rsidRPr="00676621" w:rsidRDefault="00CD4D60">
      <w:pPr>
        <w:widowControl w:val="0"/>
        <w:pBdr>
          <w:top w:val="nil"/>
          <w:left w:val="nil"/>
          <w:bottom w:val="nil"/>
          <w:right w:val="nil"/>
          <w:between w:val="nil"/>
        </w:pBdr>
        <w:spacing w:after="120"/>
        <w:ind w:left="1080" w:hanging="360"/>
        <w:rPr>
          <w:rFonts w:asciiTheme="minorHAnsi" w:eastAsia="Calibri" w:hAnsiTheme="minorHAnsi" w:cstheme="minorHAnsi"/>
          <w:color w:val="000000" w:themeColor="text1"/>
        </w:rPr>
        <w:sectPr w:rsidR="00CD4D60" w:rsidRPr="00676621">
          <w:pgSz w:w="12240" w:h="15840"/>
          <w:pgMar w:top="1440" w:right="1800" w:bottom="1440" w:left="1800" w:header="720" w:footer="720" w:gutter="0"/>
          <w:cols w:space="720" w:equalWidth="0">
            <w:col w:w="9360"/>
          </w:cols>
        </w:sectPr>
      </w:pPr>
    </w:p>
    <w:p w14:paraId="00000043" w14:textId="77777777" w:rsidR="00CD4D60" w:rsidRPr="00FF685A" w:rsidRDefault="003D2FC2" w:rsidP="00F21408">
      <w:pPr>
        <w:pStyle w:val="Heading2"/>
      </w:pPr>
      <w:r w:rsidRPr="00FF685A">
        <w:t xml:space="preserve">Part 2: Course Objectives </w:t>
      </w:r>
    </w:p>
    <w:p w14:paraId="00000044" w14:textId="77777777" w:rsidR="00CD4D60" w:rsidRPr="00676621" w:rsidRDefault="003D2FC2" w:rsidP="004C16EE">
      <w:pPr>
        <w:pStyle w:val="Heading3"/>
      </w:pPr>
      <w:r w:rsidRPr="00676621">
        <w:t>Learning Objectives</w:t>
      </w:r>
    </w:p>
    <w:p w14:paraId="00000046" w14:textId="52FE4765" w:rsidR="00CD4D60" w:rsidRDefault="003D2FC2" w:rsidP="00FF685A">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 primary learning objectives for this course are:</w:t>
      </w:r>
    </w:p>
    <w:p w14:paraId="4A088B45" w14:textId="77777777" w:rsidR="00FF685A" w:rsidRPr="00676621" w:rsidRDefault="00FF685A" w:rsidP="00FF685A">
      <w:pPr>
        <w:rPr>
          <w:rFonts w:asciiTheme="minorHAnsi" w:eastAsia="Calibri" w:hAnsiTheme="minorHAnsi" w:cstheme="minorHAnsi"/>
          <w:color w:val="000000" w:themeColor="text1"/>
        </w:rPr>
      </w:pPr>
    </w:p>
    <w:p w14:paraId="00000047"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Select an evaluation design that meets clients’ informational needs (Weeks 1 &amp; 2)</w:t>
      </w:r>
    </w:p>
    <w:p w14:paraId="00000048"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Identify and engage stakeholders in planning an evaluation design (Week 3)</w:t>
      </w:r>
    </w:p>
    <w:p w14:paraId="00000049"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Develop an appropriate sampling and recruitment design for an evaluation (Week 4)</w:t>
      </w:r>
    </w:p>
    <w:p w14:paraId="0000004A"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Design a needs assessment (Week 5)</w:t>
      </w:r>
    </w:p>
    <w:p w14:paraId="0000004B"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Construct a logic model and/or theory of change (Week 6 &amp; 7)</w:t>
      </w:r>
    </w:p>
    <w:p w14:paraId="0000004C" w14:textId="77777777" w:rsidR="00CD4D60" w:rsidRPr="00676621" w:rsidRDefault="003D2FC2" w:rsidP="006029AC">
      <w:pPr>
        <w:numPr>
          <w:ilvl w:val="0"/>
          <w:numId w:val="4"/>
        </w:numPr>
        <w:pBdr>
          <w:top w:val="nil"/>
          <w:left w:val="nil"/>
          <w:bottom w:val="nil"/>
          <w:right w:val="nil"/>
          <w:between w:val="nil"/>
        </w:pBdr>
        <w:ind w:left="63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Design a process evaluation (Week 8)</w:t>
      </w:r>
    </w:p>
    <w:p w14:paraId="0000004D" w14:textId="77777777" w:rsidR="00CD4D60" w:rsidRPr="00676621" w:rsidRDefault="003D2FC2" w:rsidP="006029AC">
      <w:pPr>
        <w:numPr>
          <w:ilvl w:val="0"/>
          <w:numId w:val="4"/>
        </w:numPr>
        <w:pBdr>
          <w:top w:val="nil"/>
          <w:left w:val="nil"/>
          <w:bottom w:val="nil"/>
          <w:right w:val="nil"/>
          <w:between w:val="nil"/>
        </w:pBdr>
        <w:ind w:left="630" w:right="-18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Determine program evaluability (Week 9)</w:t>
      </w:r>
    </w:p>
    <w:p w14:paraId="0000004E" w14:textId="77777777" w:rsidR="00CD4D60" w:rsidRPr="00676621" w:rsidRDefault="003D2FC2" w:rsidP="006029AC">
      <w:pPr>
        <w:numPr>
          <w:ilvl w:val="0"/>
          <w:numId w:val="4"/>
        </w:numPr>
        <w:pBdr>
          <w:top w:val="nil"/>
          <w:left w:val="nil"/>
          <w:bottom w:val="nil"/>
          <w:right w:val="nil"/>
          <w:between w:val="nil"/>
        </w:pBdr>
        <w:ind w:left="630" w:right="-18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Design an outcome evaluation (Weeks 10, 11, 12 &amp; 13)</w:t>
      </w:r>
    </w:p>
    <w:p w14:paraId="0000004F" w14:textId="77777777" w:rsidR="00CD4D60" w:rsidRPr="00676621" w:rsidRDefault="003D2FC2" w:rsidP="006029AC">
      <w:pPr>
        <w:numPr>
          <w:ilvl w:val="0"/>
          <w:numId w:val="4"/>
        </w:numPr>
        <w:pBdr>
          <w:top w:val="nil"/>
          <w:left w:val="nil"/>
          <w:bottom w:val="nil"/>
          <w:right w:val="nil"/>
          <w:between w:val="nil"/>
        </w:pBdr>
        <w:ind w:left="630" w:right="-180" w:hanging="45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Determine when ongoing program monitoring is appropriate (Week 14)</w:t>
      </w:r>
    </w:p>
    <w:p w14:paraId="00000050" w14:textId="77777777" w:rsidR="00CD4D60" w:rsidRPr="005220DB" w:rsidRDefault="003D2FC2" w:rsidP="006029AC">
      <w:pPr>
        <w:numPr>
          <w:ilvl w:val="0"/>
          <w:numId w:val="4"/>
        </w:numPr>
        <w:pBdr>
          <w:top w:val="nil"/>
          <w:left w:val="nil"/>
          <w:bottom w:val="nil"/>
          <w:right w:val="nil"/>
          <w:between w:val="nil"/>
        </w:pBdr>
        <w:spacing w:after="200"/>
        <w:ind w:left="630" w:right="-180" w:hanging="450"/>
        <w:rPr>
          <w:rFonts w:asciiTheme="minorHAnsi" w:eastAsia="Calibri" w:hAnsiTheme="minorHAnsi" w:cstheme="minorHAnsi"/>
          <w:color w:val="000000" w:themeColor="text1"/>
        </w:rPr>
      </w:pPr>
      <w:r w:rsidRPr="005220DB">
        <w:rPr>
          <w:rFonts w:asciiTheme="minorHAnsi" w:eastAsia="Calibri" w:hAnsiTheme="minorHAnsi" w:cstheme="minorHAnsi"/>
          <w:color w:val="000000" w:themeColor="text1"/>
        </w:rPr>
        <w:t>Review challenges, issues, and trends in evaluation design and beyond (Week 15)</w:t>
      </w:r>
    </w:p>
    <w:p w14:paraId="00000051" w14:textId="77777777" w:rsidR="00CD4D60" w:rsidRPr="005220DB" w:rsidRDefault="003D2FC2" w:rsidP="004C16EE">
      <w:pPr>
        <w:pStyle w:val="Heading3"/>
      </w:pPr>
      <w:r w:rsidRPr="005220DB">
        <w:t>Core Competencies</w:t>
      </w:r>
    </w:p>
    <w:p w14:paraId="00000052" w14:textId="72ED950A" w:rsidR="00CD4D60" w:rsidRPr="005220DB" w:rsidRDefault="003D2FC2">
      <w:pPr>
        <w:rPr>
          <w:rFonts w:asciiTheme="minorHAnsi" w:eastAsia="Calibri" w:hAnsiTheme="minorHAnsi" w:cstheme="minorHAnsi"/>
          <w:color w:val="000000" w:themeColor="text1"/>
        </w:rPr>
      </w:pPr>
      <w:r w:rsidRPr="005220DB">
        <w:rPr>
          <w:rFonts w:asciiTheme="minorHAnsi" w:eastAsia="Calibri" w:hAnsiTheme="minorHAnsi" w:cstheme="minorHAnsi"/>
          <w:color w:val="000000" w:themeColor="text1"/>
        </w:rPr>
        <w:t xml:space="preserve">Using the </w:t>
      </w:r>
      <w:hyperlink r:id="rId22" w:history="1">
        <w:r w:rsidR="00B162E1" w:rsidRPr="00B162E1">
          <w:rPr>
            <w:rStyle w:val="Hyperlink"/>
            <w:rFonts w:asciiTheme="minorHAnsi" w:eastAsia="Calibri" w:hAnsiTheme="minorHAnsi" w:cstheme="minorHAnsi"/>
          </w:rPr>
          <w:t>E</w:t>
        </w:r>
        <w:r w:rsidRPr="00B162E1">
          <w:rPr>
            <w:rStyle w:val="Hyperlink"/>
            <w:rFonts w:asciiTheme="minorHAnsi" w:eastAsia="Calibri" w:hAnsiTheme="minorHAnsi" w:cstheme="minorHAnsi"/>
          </w:rPr>
          <w:t xml:space="preserve">valuator </w:t>
        </w:r>
        <w:r w:rsidR="00B162E1" w:rsidRPr="00B162E1">
          <w:rPr>
            <w:rStyle w:val="Hyperlink"/>
            <w:rFonts w:asciiTheme="minorHAnsi" w:eastAsia="Calibri" w:hAnsiTheme="minorHAnsi" w:cstheme="minorHAnsi"/>
          </w:rPr>
          <w:t>C</w:t>
        </w:r>
        <w:r w:rsidRPr="00B162E1">
          <w:rPr>
            <w:rStyle w:val="Hyperlink"/>
            <w:rFonts w:asciiTheme="minorHAnsi" w:eastAsia="Calibri" w:hAnsiTheme="minorHAnsi" w:cstheme="minorHAnsi"/>
          </w:rPr>
          <w:t>ompete</w:t>
        </w:r>
        <w:r w:rsidRPr="00B162E1">
          <w:rPr>
            <w:rStyle w:val="Hyperlink"/>
            <w:rFonts w:asciiTheme="minorHAnsi" w:eastAsia="Calibri" w:hAnsiTheme="minorHAnsi" w:cstheme="minorHAnsi"/>
          </w:rPr>
          <w:t>n</w:t>
        </w:r>
        <w:r w:rsidRPr="00B162E1">
          <w:rPr>
            <w:rStyle w:val="Hyperlink"/>
            <w:rFonts w:asciiTheme="minorHAnsi" w:eastAsia="Calibri" w:hAnsiTheme="minorHAnsi" w:cstheme="minorHAnsi"/>
          </w:rPr>
          <w:t xml:space="preserve">cy </w:t>
        </w:r>
        <w:r w:rsidR="00B162E1" w:rsidRPr="00B162E1">
          <w:rPr>
            <w:rStyle w:val="Hyperlink"/>
            <w:rFonts w:asciiTheme="minorHAnsi" w:eastAsia="Calibri" w:hAnsiTheme="minorHAnsi" w:cstheme="minorHAnsi"/>
          </w:rPr>
          <w:t>F</w:t>
        </w:r>
        <w:r w:rsidRPr="00B162E1">
          <w:rPr>
            <w:rStyle w:val="Hyperlink"/>
            <w:rFonts w:asciiTheme="minorHAnsi" w:eastAsia="Calibri" w:hAnsiTheme="minorHAnsi" w:cstheme="minorHAnsi"/>
          </w:rPr>
          <w:t>ramework</w:t>
        </w:r>
      </w:hyperlink>
      <w:r w:rsidRPr="005220DB">
        <w:rPr>
          <w:rFonts w:asciiTheme="minorHAnsi" w:eastAsia="Calibri" w:hAnsiTheme="minorHAnsi" w:cstheme="minorHAnsi"/>
          <w:color w:val="000000" w:themeColor="text1"/>
        </w:rPr>
        <w:t xml:space="preserve"> developed by Jean King and colleagues</w:t>
      </w:r>
      <w:r w:rsidR="00EF7BE3" w:rsidRPr="005220DB">
        <w:rPr>
          <w:rFonts w:asciiTheme="minorHAnsi" w:eastAsia="Calibri" w:hAnsiTheme="minorHAnsi" w:cstheme="minorHAnsi"/>
          <w:color w:val="000000" w:themeColor="text1"/>
        </w:rPr>
        <w:t xml:space="preserve">, </w:t>
      </w:r>
      <w:r w:rsidR="00EF7BE3" w:rsidRPr="00272279">
        <w:rPr>
          <w:rFonts w:asciiTheme="minorHAnsi" w:eastAsia="Calibri" w:hAnsiTheme="minorHAnsi" w:cstheme="minorHAnsi"/>
          <w:color w:val="000000" w:themeColor="text1"/>
        </w:rPr>
        <w:t>and endorsed by the American Evaluation Association</w:t>
      </w:r>
      <w:r w:rsidRPr="00272279">
        <w:rPr>
          <w:rFonts w:asciiTheme="minorHAnsi" w:eastAsia="Calibri" w:hAnsiTheme="minorHAnsi" w:cstheme="minorHAnsi"/>
          <w:color w:val="000000" w:themeColor="text1"/>
        </w:rPr>
        <w:t>,</w:t>
      </w:r>
      <w:r w:rsidRPr="005220DB">
        <w:rPr>
          <w:rFonts w:asciiTheme="minorHAnsi" w:eastAsia="Calibri" w:hAnsiTheme="minorHAnsi" w:cstheme="minorHAnsi"/>
          <w:color w:val="000000" w:themeColor="text1"/>
        </w:rPr>
        <w:t xml:space="preserve"> </w:t>
      </w:r>
      <w:r w:rsidR="00D810CB" w:rsidRPr="005220DB">
        <w:rPr>
          <w:rFonts w:asciiTheme="minorHAnsi" w:eastAsia="Calibri" w:hAnsiTheme="minorHAnsi" w:cstheme="minorHAnsi"/>
          <w:color w:val="000000" w:themeColor="text1"/>
        </w:rPr>
        <w:t xml:space="preserve">by fulfilling the learning objectives above </w:t>
      </w:r>
      <w:r w:rsidRPr="005220DB">
        <w:rPr>
          <w:rFonts w:asciiTheme="minorHAnsi" w:eastAsia="Calibri" w:hAnsiTheme="minorHAnsi" w:cstheme="minorHAnsi"/>
          <w:color w:val="000000" w:themeColor="text1"/>
        </w:rPr>
        <w:t xml:space="preserve">this course will support the development of the following core competencies </w:t>
      </w:r>
      <w:r w:rsidR="00EF7BE3" w:rsidRPr="005220DB">
        <w:rPr>
          <w:rFonts w:asciiTheme="minorHAnsi" w:eastAsia="Calibri" w:hAnsiTheme="minorHAnsi" w:cstheme="minorHAnsi"/>
          <w:color w:val="000000" w:themeColor="text1"/>
        </w:rPr>
        <w:t xml:space="preserve">(as revised in April 2018) </w:t>
      </w:r>
      <w:r w:rsidRPr="005220DB">
        <w:rPr>
          <w:rFonts w:asciiTheme="minorHAnsi" w:eastAsia="Calibri" w:hAnsiTheme="minorHAnsi" w:cstheme="minorHAnsi"/>
          <w:color w:val="000000" w:themeColor="text1"/>
        </w:rPr>
        <w:t>for program evaluators:</w:t>
      </w:r>
    </w:p>
    <w:p w14:paraId="00000053" w14:textId="77777777" w:rsidR="00CD4D60" w:rsidRPr="00AC2D6F" w:rsidRDefault="00CD4D60">
      <w:pPr>
        <w:rPr>
          <w:rFonts w:asciiTheme="minorHAnsi" w:eastAsia="Calibri" w:hAnsiTheme="minorHAnsi" w:cstheme="minorHAnsi"/>
          <w:color w:val="000000" w:themeColor="text1"/>
          <w:highlight w:val="yellow"/>
        </w:rPr>
      </w:pPr>
    </w:p>
    <w:p w14:paraId="44D3A7F7" w14:textId="38B4CC41" w:rsidR="00FF685A" w:rsidRPr="00FB19F2" w:rsidRDefault="00FF685A" w:rsidP="006029AC">
      <w:pPr>
        <w:numPr>
          <w:ilvl w:val="0"/>
          <w:numId w:val="5"/>
        </w:numPr>
        <w:pBdr>
          <w:top w:val="nil"/>
          <w:left w:val="nil"/>
          <w:bottom w:val="nil"/>
          <w:right w:val="nil"/>
          <w:between w:val="nil"/>
        </w:pBdr>
        <w:rPr>
          <w:rFonts w:asciiTheme="minorHAnsi" w:eastAsia="Calibri" w:hAnsiTheme="minorHAnsi" w:cstheme="minorHAnsi"/>
          <w:color w:val="000000" w:themeColor="text1"/>
        </w:rPr>
      </w:pPr>
      <w:r w:rsidRPr="00FB19F2">
        <w:rPr>
          <w:rFonts w:asciiTheme="minorHAnsi" w:eastAsia="Calibri" w:hAnsiTheme="minorHAnsi" w:cstheme="minorHAnsi"/>
          <w:color w:val="000000" w:themeColor="text1"/>
        </w:rPr>
        <w:t>Professional Practice</w:t>
      </w:r>
    </w:p>
    <w:p w14:paraId="511B15DF" w14:textId="61DF588D" w:rsidR="005220DB" w:rsidRPr="00FB19F2" w:rsidRDefault="005220DB" w:rsidP="006029AC">
      <w:pPr>
        <w:numPr>
          <w:ilvl w:val="1"/>
          <w:numId w:val="5"/>
        </w:numPr>
        <w:pBdr>
          <w:top w:val="nil"/>
          <w:left w:val="nil"/>
          <w:bottom w:val="nil"/>
          <w:right w:val="nil"/>
          <w:between w:val="nil"/>
        </w:pBdr>
        <w:rPr>
          <w:rFonts w:asciiTheme="minorHAnsi" w:eastAsia="Calibri" w:hAnsiTheme="minorHAnsi" w:cstheme="minorHAnsi"/>
          <w:color w:val="000000" w:themeColor="text1"/>
        </w:rPr>
      </w:pPr>
      <w:r w:rsidRPr="00FB19F2">
        <w:rPr>
          <w:rFonts w:asciiTheme="minorHAnsi" w:hAnsiTheme="minorHAnsi"/>
          <w:color w:val="000000"/>
          <w:shd w:val="clear" w:color="auto" w:fill="FFFFFF"/>
        </w:rPr>
        <w:t>Acts ethically through practice that demonstrates integrity and respects people from different cultural backgrounds and indigenous groups.</w:t>
      </w:r>
    </w:p>
    <w:p w14:paraId="0D348878" w14:textId="3DA2A2AF" w:rsidR="005220DB" w:rsidRPr="00FB19F2" w:rsidRDefault="005220DB" w:rsidP="006029AC">
      <w:pPr>
        <w:numPr>
          <w:ilvl w:val="1"/>
          <w:numId w:val="5"/>
        </w:numPr>
        <w:pBdr>
          <w:top w:val="nil"/>
          <w:left w:val="nil"/>
          <w:bottom w:val="nil"/>
          <w:right w:val="nil"/>
          <w:between w:val="nil"/>
        </w:pBdr>
        <w:rPr>
          <w:rFonts w:asciiTheme="minorHAnsi" w:eastAsia="Calibri" w:hAnsiTheme="minorHAnsi" w:cstheme="minorHAnsi"/>
          <w:color w:val="000000" w:themeColor="text1"/>
        </w:rPr>
      </w:pPr>
      <w:r w:rsidRPr="00FB19F2">
        <w:rPr>
          <w:rFonts w:asciiTheme="minorHAnsi" w:hAnsiTheme="minorHAnsi"/>
          <w:color w:val="000000"/>
          <w:shd w:val="clear" w:color="auto" w:fill="FFFFFF"/>
        </w:rPr>
        <w:t>Applies the foundational documents adopted by the American Evaluation Association that ground evaluation practice.</w:t>
      </w:r>
    </w:p>
    <w:p w14:paraId="0392E612" w14:textId="4F0C6486" w:rsidR="005220DB" w:rsidRPr="00595415" w:rsidRDefault="005220DB" w:rsidP="006029AC">
      <w:pPr>
        <w:numPr>
          <w:ilvl w:val="1"/>
          <w:numId w:val="5"/>
        </w:numPr>
        <w:pBdr>
          <w:top w:val="nil"/>
          <w:left w:val="nil"/>
          <w:bottom w:val="nil"/>
          <w:right w:val="nil"/>
          <w:between w:val="nil"/>
        </w:pBdr>
        <w:rPr>
          <w:rFonts w:asciiTheme="minorHAnsi" w:eastAsia="Calibri" w:hAnsiTheme="minorHAnsi" w:cstheme="minorHAnsi"/>
          <w:color w:val="000000" w:themeColor="text1"/>
        </w:rPr>
      </w:pPr>
      <w:r w:rsidRPr="00FB19F2">
        <w:rPr>
          <w:rFonts w:asciiTheme="minorHAnsi" w:hAnsiTheme="minorHAnsi"/>
          <w:color w:val="000000"/>
          <w:shd w:val="clear" w:color="auto" w:fill="FFFFFF"/>
        </w:rPr>
        <w:t>Selects evaluation theories and approaches appropriately.</w:t>
      </w:r>
    </w:p>
    <w:p w14:paraId="103E5803" w14:textId="517E2CEC" w:rsidR="00595415" w:rsidRDefault="005220DB" w:rsidP="006029AC">
      <w:pPr>
        <w:numPr>
          <w:ilvl w:val="1"/>
          <w:numId w:val="20"/>
        </w:numPr>
        <w:pBdr>
          <w:top w:val="nil"/>
          <w:left w:val="nil"/>
          <w:bottom w:val="nil"/>
          <w:right w:val="nil"/>
          <w:between w:val="nil"/>
        </w:pBdr>
        <w:rPr>
          <w:rFonts w:asciiTheme="minorHAnsi" w:eastAsia="Calibri" w:hAnsiTheme="minorHAnsi" w:cstheme="minorHAnsi"/>
          <w:color w:val="000000" w:themeColor="text1"/>
        </w:rPr>
      </w:pPr>
      <w:r w:rsidRPr="00595415">
        <w:rPr>
          <w:rFonts w:asciiTheme="minorHAnsi" w:eastAsia="Calibri" w:hAnsiTheme="minorHAnsi" w:cstheme="minorHAnsi"/>
          <w:color w:val="000000" w:themeColor="text1"/>
        </w:rPr>
        <w:t>Reflects on evaluation formally to improve practice.</w:t>
      </w:r>
    </w:p>
    <w:p w14:paraId="20AA700D" w14:textId="2091B0F5" w:rsidR="005220DB" w:rsidRPr="00662479" w:rsidRDefault="005220DB" w:rsidP="006029AC">
      <w:pPr>
        <w:numPr>
          <w:ilvl w:val="1"/>
          <w:numId w:val="30"/>
        </w:numPr>
        <w:pBdr>
          <w:top w:val="nil"/>
          <w:left w:val="nil"/>
          <w:bottom w:val="nil"/>
          <w:right w:val="nil"/>
          <w:between w:val="nil"/>
        </w:pBdr>
        <w:rPr>
          <w:rFonts w:asciiTheme="minorHAnsi" w:eastAsia="Calibri" w:hAnsiTheme="minorHAnsi" w:cstheme="minorHAnsi"/>
          <w:color w:val="000000" w:themeColor="text1"/>
        </w:rPr>
      </w:pPr>
      <w:r w:rsidRPr="00662479">
        <w:rPr>
          <w:rFonts w:asciiTheme="minorHAnsi" w:eastAsia="Calibri" w:hAnsiTheme="minorHAnsi" w:cstheme="minorHAnsi"/>
          <w:color w:val="000000" w:themeColor="text1"/>
        </w:rPr>
        <w:t>Identifies how evaluation practice can promote social justice and the public good.</w:t>
      </w:r>
    </w:p>
    <w:p w14:paraId="0E5BB5A4" w14:textId="77777777" w:rsidR="00FF685A" w:rsidRPr="00AC2D6F" w:rsidRDefault="00FF685A" w:rsidP="00FF685A">
      <w:pPr>
        <w:pBdr>
          <w:top w:val="nil"/>
          <w:left w:val="nil"/>
          <w:bottom w:val="nil"/>
          <w:right w:val="nil"/>
          <w:between w:val="nil"/>
        </w:pBdr>
        <w:ind w:left="1350"/>
        <w:rPr>
          <w:rFonts w:asciiTheme="minorHAnsi" w:eastAsia="Calibri" w:hAnsiTheme="minorHAnsi" w:cstheme="minorHAnsi"/>
          <w:color w:val="000000" w:themeColor="text1"/>
          <w:highlight w:val="yellow"/>
        </w:rPr>
      </w:pPr>
    </w:p>
    <w:p w14:paraId="00000058" w14:textId="77B2691B" w:rsidR="00CD4D60" w:rsidRPr="006029AC" w:rsidRDefault="00595415" w:rsidP="006029AC">
      <w:pPr>
        <w:pStyle w:val="ListParagraph"/>
        <w:numPr>
          <w:ilvl w:val="0"/>
          <w:numId w:val="31"/>
        </w:numPr>
        <w:pBdr>
          <w:top w:val="nil"/>
          <w:left w:val="nil"/>
          <w:bottom w:val="nil"/>
          <w:right w:val="nil"/>
          <w:between w:val="nil"/>
        </w:pBdr>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Methodology</w:t>
      </w:r>
    </w:p>
    <w:p w14:paraId="350EE04B" w14:textId="7F0E2C60" w:rsidR="0066247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Identifies evaluation purposes and needs.</w:t>
      </w:r>
    </w:p>
    <w:p w14:paraId="62EAF08B" w14:textId="1D2D9081"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Determines evaluation questions.</w:t>
      </w:r>
    </w:p>
    <w:p w14:paraId="6F68A4DF" w14:textId="7DDDFEA6"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Designs credible and feasible evaluations that address identified purposes and questions.</w:t>
      </w:r>
    </w:p>
    <w:p w14:paraId="0E90E4E6" w14:textId="6748851B"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Determines and justifies appropriate methods to answer evaluation questions (e.g., quantitative, qualitative, mixed methods).</w:t>
      </w:r>
    </w:p>
    <w:p w14:paraId="67CB4FBD" w14:textId="3BBF4809"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Identifies assumptions that underlie methodologies and program logic.</w:t>
      </w:r>
    </w:p>
    <w:p w14:paraId="10FD88D1" w14:textId="541A7951"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Conducts reviews of the literature when appropriate.</w:t>
      </w:r>
    </w:p>
    <w:p w14:paraId="15D35328" w14:textId="3B2615D1" w:rsidR="00681F99"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Identifies relevant sources of evidence and sampling procedures.</w:t>
      </w:r>
    </w:p>
    <w:p w14:paraId="71D8E4D9" w14:textId="77777777" w:rsidR="006029AC" w:rsidRP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Involves stakeholders in designing, implementing, interpreting, and reporting evaluations as appropriate</w:t>
      </w:r>
      <w:r w:rsidR="006029AC" w:rsidRPr="006029AC">
        <w:rPr>
          <w:rFonts w:asciiTheme="minorHAnsi" w:eastAsia="Calibri" w:hAnsiTheme="minorHAnsi" w:cstheme="minorHAnsi"/>
          <w:color w:val="000000" w:themeColor="text1"/>
          <w:sz w:val="24"/>
        </w:rPr>
        <w:t>.</w:t>
      </w:r>
    </w:p>
    <w:p w14:paraId="27A3FE4D" w14:textId="6D769C60" w:rsidR="006029AC" w:rsidRDefault="00681F99" w:rsidP="009E2F48">
      <w:pPr>
        <w:pStyle w:val="ListParagraph"/>
        <w:numPr>
          <w:ilvl w:val="1"/>
          <w:numId w:val="31"/>
        </w:numPr>
        <w:pBdr>
          <w:top w:val="nil"/>
          <w:left w:val="nil"/>
          <w:bottom w:val="nil"/>
          <w:right w:val="nil"/>
          <w:between w:val="nil"/>
        </w:pBdr>
        <w:tabs>
          <w:tab w:val="left" w:pos="450"/>
          <w:tab w:val="left" w:pos="810"/>
        </w:tabs>
        <w:ind w:firstLine="0"/>
        <w:rPr>
          <w:rFonts w:asciiTheme="minorHAnsi" w:eastAsia="Calibri" w:hAnsiTheme="minorHAnsi" w:cstheme="minorHAnsi"/>
          <w:color w:val="000000" w:themeColor="text1"/>
          <w:sz w:val="24"/>
        </w:rPr>
      </w:pPr>
      <w:r w:rsidRPr="006029AC">
        <w:rPr>
          <w:rFonts w:asciiTheme="minorHAnsi" w:eastAsia="Calibri" w:hAnsiTheme="minorHAnsi" w:cstheme="minorHAnsi"/>
          <w:color w:val="000000" w:themeColor="text1"/>
          <w:sz w:val="24"/>
        </w:rPr>
        <w:t xml:space="preserve"> Uses program logic and program theory as appropriate.</w:t>
      </w:r>
    </w:p>
    <w:p w14:paraId="76A3CEB3" w14:textId="6B7FE9E8" w:rsidR="00681F99" w:rsidRPr="009E2F48" w:rsidRDefault="00681F99" w:rsidP="009E2F48">
      <w:pPr>
        <w:pStyle w:val="ListParagraph"/>
        <w:numPr>
          <w:ilvl w:val="1"/>
          <w:numId w:val="42"/>
        </w:numPr>
        <w:pBdr>
          <w:top w:val="nil"/>
          <w:left w:val="nil"/>
          <w:bottom w:val="nil"/>
          <w:right w:val="nil"/>
          <w:between w:val="nil"/>
        </w:pBdr>
        <w:tabs>
          <w:tab w:val="left" w:pos="450"/>
          <w:tab w:val="left" w:pos="810"/>
          <w:tab w:val="left" w:pos="900"/>
        </w:tabs>
        <w:ind w:firstLine="0"/>
        <w:rPr>
          <w:rFonts w:asciiTheme="minorHAnsi" w:eastAsia="Calibri" w:hAnsiTheme="minorHAnsi" w:cstheme="minorHAnsi"/>
          <w:color w:val="000000" w:themeColor="text1"/>
          <w:sz w:val="24"/>
        </w:rPr>
      </w:pPr>
      <w:r w:rsidRPr="009E2F48">
        <w:rPr>
          <w:rFonts w:asciiTheme="minorHAnsi" w:eastAsia="Calibri" w:hAnsiTheme="minorHAnsi" w:cstheme="minorHAnsi"/>
          <w:color w:val="000000" w:themeColor="text1"/>
          <w:sz w:val="24"/>
        </w:rPr>
        <w:t>Identifies strengths and limitations of the evaluation design and methods.</w:t>
      </w:r>
    </w:p>
    <w:p w14:paraId="3209F3CE" w14:textId="7A6752C7" w:rsidR="00681F99" w:rsidRDefault="00681F99" w:rsidP="00681F99">
      <w:pPr>
        <w:pStyle w:val="ListParagraph"/>
        <w:pBdr>
          <w:top w:val="nil"/>
          <w:left w:val="nil"/>
          <w:bottom w:val="nil"/>
          <w:right w:val="nil"/>
          <w:between w:val="nil"/>
        </w:pBdr>
        <w:ind w:left="792"/>
        <w:rPr>
          <w:rFonts w:asciiTheme="minorHAnsi" w:eastAsia="Calibri" w:hAnsiTheme="minorHAnsi" w:cstheme="minorHAnsi"/>
          <w:color w:val="000000" w:themeColor="text1"/>
          <w:sz w:val="24"/>
        </w:rPr>
      </w:pPr>
    </w:p>
    <w:p w14:paraId="14AAA609" w14:textId="646D3515" w:rsidR="00681F99" w:rsidRPr="007E6637" w:rsidRDefault="00681F99" w:rsidP="00745282">
      <w:pPr>
        <w:pStyle w:val="ListParagraph"/>
        <w:numPr>
          <w:ilvl w:val="0"/>
          <w:numId w:val="33"/>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Context</w:t>
      </w:r>
    </w:p>
    <w:p w14:paraId="1365CED3" w14:textId="332864D1" w:rsidR="00681F99" w:rsidRPr="007E6637" w:rsidRDefault="00681F99" w:rsidP="00745282">
      <w:pPr>
        <w:pStyle w:val="ListParagraph"/>
        <w:numPr>
          <w:ilvl w:val="1"/>
          <w:numId w:val="33"/>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Responds respectfully to the uniqueness of the evaluation context</w:t>
      </w:r>
    </w:p>
    <w:p w14:paraId="00000061" w14:textId="7E5898C7" w:rsidR="00CD4D60" w:rsidRPr="007E6637" w:rsidRDefault="007E6637" w:rsidP="00745282">
      <w:pPr>
        <w:pStyle w:val="ListParagraph"/>
        <w:numPr>
          <w:ilvl w:val="1"/>
          <w:numId w:val="33"/>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Engages a diverse range of users/stakeholders throughout the evaluation process</w:t>
      </w:r>
    </w:p>
    <w:p w14:paraId="27EA0CE5" w14:textId="5ACBF6C1" w:rsidR="007E6637" w:rsidRPr="007E6637" w:rsidRDefault="007E6637" w:rsidP="00745282">
      <w:pPr>
        <w:pStyle w:val="ListParagraph"/>
        <w:numPr>
          <w:ilvl w:val="1"/>
          <w:numId w:val="33"/>
        </w:numPr>
        <w:pBdr>
          <w:top w:val="nil"/>
          <w:left w:val="nil"/>
          <w:bottom w:val="nil"/>
          <w:right w:val="nil"/>
          <w:between w:val="nil"/>
        </w:pBdr>
        <w:tabs>
          <w:tab w:val="left" w:pos="720"/>
        </w:tabs>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Describes the program, including its basic purpose, components, and its functioning in broader contexts.</w:t>
      </w:r>
    </w:p>
    <w:p w14:paraId="5DC63808" w14:textId="5ACBF6C1" w:rsidR="007E6637" w:rsidRPr="007E6637" w:rsidRDefault="007E6637" w:rsidP="00745282">
      <w:pPr>
        <w:pStyle w:val="ListParagraph"/>
        <w:numPr>
          <w:ilvl w:val="1"/>
          <w:numId w:val="33"/>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Attends to the systems issues within the context.</w:t>
      </w:r>
    </w:p>
    <w:p w14:paraId="33F85DE6" w14:textId="1A554061" w:rsidR="007E6637" w:rsidRPr="007E6637" w:rsidRDefault="007E6637" w:rsidP="00745282">
      <w:pPr>
        <w:pStyle w:val="ListParagraph"/>
        <w:numPr>
          <w:ilvl w:val="1"/>
          <w:numId w:val="34"/>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Facilitates shared understanding of the program and its evaluation with stakeholders.</w:t>
      </w:r>
    </w:p>
    <w:p w14:paraId="539396CA" w14:textId="60C2DDB3" w:rsidR="007E6637" w:rsidRDefault="007E6637" w:rsidP="00745282">
      <w:pPr>
        <w:pStyle w:val="ListParagraph"/>
        <w:numPr>
          <w:ilvl w:val="1"/>
          <w:numId w:val="34"/>
        </w:numPr>
        <w:pBdr>
          <w:top w:val="nil"/>
          <w:left w:val="nil"/>
          <w:bottom w:val="nil"/>
          <w:right w:val="nil"/>
          <w:between w:val="nil"/>
        </w:pBdr>
        <w:rPr>
          <w:rFonts w:asciiTheme="minorHAnsi" w:eastAsia="Calibri" w:hAnsiTheme="minorHAnsi" w:cstheme="minorHAnsi"/>
          <w:color w:val="000000" w:themeColor="text1"/>
          <w:sz w:val="24"/>
        </w:rPr>
      </w:pPr>
      <w:r w:rsidRPr="007E6637">
        <w:rPr>
          <w:rFonts w:asciiTheme="minorHAnsi" w:eastAsia="Calibri" w:hAnsiTheme="minorHAnsi" w:cstheme="minorHAnsi"/>
          <w:color w:val="000000" w:themeColor="text1"/>
          <w:sz w:val="24"/>
        </w:rPr>
        <w:t>Clarifies diverse perspectives, stakeholder interests, and cultural assumptions.</w:t>
      </w:r>
    </w:p>
    <w:p w14:paraId="47FAF0DB" w14:textId="77777777" w:rsidR="007E6637" w:rsidRPr="009474B5" w:rsidRDefault="007E6637" w:rsidP="009474B5">
      <w:pPr>
        <w:pBdr>
          <w:top w:val="nil"/>
          <w:left w:val="nil"/>
          <w:bottom w:val="nil"/>
          <w:right w:val="nil"/>
          <w:between w:val="nil"/>
        </w:pBdr>
        <w:rPr>
          <w:rFonts w:asciiTheme="minorHAnsi" w:eastAsia="Calibri" w:hAnsiTheme="minorHAnsi" w:cstheme="minorHAnsi"/>
          <w:color w:val="000000" w:themeColor="text1"/>
          <w:highlight w:val="yellow"/>
        </w:rPr>
      </w:pPr>
    </w:p>
    <w:p w14:paraId="38C27F3A" w14:textId="55D7D8EE" w:rsidR="007E6637" w:rsidRPr="009474B5" w:rsidRDefault="009474B5" w:rsidP="00745282">
      <w:pPr>
        <w:pStyle w:val="ListParagraph"/>
        <w:numPr>
          <w:ilvl w:val="0"/>
          <w:numId w:val="36"/>
        </w:numPr>
        <w:pBdr>
          <w:top w:val="nil"/>
          <w:left w:val="nil"/>
          <w:bottom w:val="nil"/>
          <w:right w:val="nil"/>
          <w:between w:val="nil"/>
        </w:pBdr>
        <w:rPr>
          <w:rFonts w:asciiTheme="minorHAnsi" w:eastAsia="Calibri" w:hAnsiTheme="minorHAnsi" w:cstheme="minorHAnsi"/>
          <w:color w:val="000000" w:themeColor="text1"/>
          <w:sz w:val="24"/>
        </w:rPr>
      </w:pPr>
      <w:r w:rsidRPr="009474B5">
        <w:rPr>
          <w:rFonts w:asciiTheme="minorHAnsi" w:eastAsia="Calibri" w:hAnsiTheme="minorHAnsi" w:cstheme="minorHAnsi"/>
          <w:color w:val="000000" w:themeColor="text1"/>
          <w:sz w:val="24"/>
        </w:rPr>
        <w:t>P</w:t>
      </w:r>
      <w:r>
        <w:rPr>
          <w:rFonts w:asciiTheme="minorHAnsi" w:eastAsia="Calibri" w:hAnsiTheme="minorHAnsi" w:cstheme="minorHAnsi"/>
          <w:color w:val="000000" w:themeColor="text1"/>
          <w:sz w:val="24"/>
        </w:rPr>
        <w:t>l</w:t>
      </w:r>
      <w:r w:rsidRPr="009474B5">
        <w:rPr>
          <w:rFonts w:asciiTheme="minorHAnsi" w:eastAsia="Calibri" w:hAnsiTheme="minorHAnsi" w:cstheme="minorHAnsi"/>
          <w:color w:val="000000" w:themeColor="text1"/>
          <w:sz w:val="24"/>
        </w:rPr>
        <w:t>anning and Management</w:t>
      </w:r>
    </w:p>
    <w:p w14:paraId="1A9A0897" w14:textId="1DA3D669" w:rsidR="009474B5" w:rsidRPr="009474B5" w:rsidRDefault="009474B5" w:rsidP="00745282">
      <w:pPr>
        <w:pStyle w:val="ListParagraph"/>
        <w:numPr>
          <w:ilvl w:val="1"/>
          <w:numId w:val="38"/>
        </w:numPr>
        <w:pBdr>
          <w:top w:val="nil"/>
          <w:left w:val="nil"/>
          <w:bottom w:val="nil"/>
          <w:right w:val="nil"/>
          <w:between w:val="nil"/>
        </w:pBdr>
        <w:rPr>
          <w:rFonts w:asciiTheme="minorHAnsi" w:eastAsia="Calibri" w:hAnsiTheme="minorHAnsi" w:cstheme="minorHAnsi"/>
          <w:color w:val="000000" w:themeColor="text1"/>
          <w:sz w:val="24"/>
        </w:rPr>
      </w:pPr>
      <w:r w:rsidRPr="009474B5">
        <w:rPr>
          <w:rFonts w:asciiTheme="minorHAnsi" w:eastAsia="Calibri" w:hAnsiTheme="minorHAnsi" w:cstheme="minorHAnsi"/>
          <w:color w:val="000000" w:themeColor="text1"/>
          <w:sz w:val="24"/>
        </w:rPr>
        <w:t>Addresses aspects of culture in planning and managing evaluations.</w:t>
      </w:r>
    </w:p>
    <w:p w14:paraId="31654E97" w14:textId="4737FF51" w:rsidR="009474B5" w:rsidRPr="009474B5" w:rsidRDefault="009474B5" w:rsidP="00745282">
      <w:pPr>
        <w:pStyle w:val="ListParagraph"/>
        <w:numPr>
          <w:ilvl w:val="1"/>
          <w:numId w:val="37"/>
        </w:numPr>
        <w:pBdr>
          <w:top w:val="nil"/>
          <w:left w:val="nil"/>
          <w:bottom w:val="nil"/>
          <w:right w:val="nil"/>
          <w:between w:val="nil"/>
        </w:pBdr>
        <w:rPr>
          <w:rFonts w:asciiTheme="minorHAnsi" w:eastAsia="Calibri" w:hAnsiTheme="minorHAnsi" w:cstheme="minorHAnsi"/>
          <w:color w:val="000000" w:themeColor="text1"/>
          <w:sz w:val="24"/>
        </w:rPr>
      </w:pPr>
      <w:r w:rsidRPr="009474B5">
        <w:rPr>
          <w:rFonts w:asciiTheme="minorHAnsi" w:eastAsia="Calibri" w:hAnsiTheme="minorHAnsi" w:cstheme="minorHAnsi"/>
          <w:color w:val="000000" w:themeColor="text1"/>
          <w:sz w:val="24"/>
        </w:rPr>
        <w:t>Plans for evaluation use and influence.</w:t>
      </w:r>
    </w:p>
    <w:p w14:paraId="4A4AA330" w14:textId="65737FB5" w:rsidR="009474B5" w:rsidRPr="009474B5" w:rsidRDefault="009474B5" w:rsidP="00745282">
      <w:pPr>
        <w:pStyle w:val="ListParagraph"/>
        <w:numPr>
          <w:ilvl w:val="1"/>
          <w:numId w:val="39"/>
        </w:numPr>
        <w:pBdr>
          <w:top w:val="nil"/>
          <w:left w:val="nil"/>
          <w:bottom w:val="nil"/>
          <w:right w:val="nil"/>
          <w:between w:val="nil"/>
        </w:pBdr>
        <w:rPr>
          <w:rFonts w:asciiTheme="minorHAnsi" w:eastAsia="Calibri" w:hAnsiTheme="minorHAnsi" w:cstheme="minorHAnsi"/>
          <w:color w:val="000000" w:themeColor="text1"/>
          <w:sz w:val="24"/>
        </w:rPr>
      </w:pPr>
      <w:r w:rsidRPr="009474B5">
        <w:rPr>
          <w:rFonts w:asciiTheme="minorHAnsi" w:eastAsia="Calibri" w:hAnsiTheme="minorHAnsi" w:cstheme="minorHAnsi"/>
          <w:color w:val="000000" w:themeColor="text1"/>
          <w:sz w:val="24"/>
        </w:rPr>
        <w:t>Teams with others when appropriate.</w:t>
      </w:r>
    </w:p>
    <w:p w14:paraId="37622D46" w14:textId="04404707" w:rsidR="009474B5" w:rsidRDefault="009474B5" w:rsidP="009474B5">
      <w:pPr>
        <w:pBdr>
          <w:top w:val="nil"/>
          <w:left w:val="nil"/>
          <w:bottom w:val="nil"/>
          <w:right w:val="nil"/>
          <w:between w:val="nil"/>
        </w:pBdr>
        <w:ind w:left="360"/>
        <w:rPr>
          <w:rFonts w:asciiTheme="minorHAnsi" w:eastAsia="Calibri" w:hAnsiTheme="minorHAnsi" w:cstheme="minorHAnsi"/>
          <w:color w:val="000000" w:themeColor="text1"/>
          <w:highlight w:val="yellow"/>
        </w:rPr>
      </w:pPr>
    </w:p>
    <w:p w14:paraId="30F18F37" w14:textId="67F0F491" w:rsidR="009474B5" w:rsidRPr="00662479" w:rsidRDefault="009474B5" w:rsidP="006029AC">
      <w:pPr>
        <w:pStyle w:val="ListParagraph"/>
        <w:numPr>
          <w:ilvl w:val="0"/>
          <w:numId w:val="27"/>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Interpersonal</w:t>
      </w:r>
    </w:p>
    <w:p w14:paraId="21E3439B" w14:textId="30BA3E6D" w:rsidR="009474B5" w:rsidRPr="00662479" w:rsidRDefault="009474B5" w:rsidP="006029AC">
      <w:pPr>
        <w:pStyle w:val="ListParagraph"/>
        <w:numPr>
          <w:ilvl w:val="1"/>
          <w:numId w:val="28"/>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Fosters positive relationships for professional practice and evaluation use.</w:t>
      </w:r>
    </w:p>
    <w:p w14:paraId="73F9AEC4" w14:textId="77DD6A74" w:rsidR="009474B5" w:rsidRPr="00662479" w:rsidRDefault="009474B5" w:rsidP="006029AC">
      <w:pPr>
        <w:pStyle w:val="ListParagraph"/>
        <w:numPr>
          <w:ilvl w:val="1"/>
          <w:numId w:val="28"/>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Listens to understand and engage different perspectives.</w:t>
      </w:r>
    </w:p>
    <w:p w14:paraId="0449CC25" w14:textId="5A6C6481" w:rsidR="009474B5" w:rsidRPr="00662479" w:rsidRDefault="009474B5" w:rsidP="006029AC">
      <w:pPr>
        <w:pStyle w:val="ListParagraph"/>
        <w:numPr>
          <w:ilvl w:val="1"/>
          <w:numId w:val="28"/>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Facilitates shared decisions making for evaluation.</w:t>
      </w:r>
    </w:p>
    <w:p w14:paraId="0AD21EAC" w14:textId="202E62C0" w:rsidR="009474B5" w:rsidRPr="00662479" w:rsidRDefault="009474B5" w:rsidP="009E2F48">
      <w:pPr>
        <w:pStyle w:val="ListParagraph"/>
        <w:numPr>
          <w:ilvl w:val="1"/>
          <w:numId w:val="43"/>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 xml:space="preserve">Attends to the ways power and privilege affect evaluation practice. </w:t>
      </w:r>
    </w:p>
    <w:p w14:paraId="0000006F" w14:textId="12012892" w:rsidR="00CD4D60" w:rsidRPr="00662479" w:rsidRDefault="00662479" w:rsidP="006029AC">
      <w:pPr>
        <w:pStyle w:val="ListParagraph"/>
        <w:numPr>
          <w:ilvl w:val="1"/>
          <w:numId w:val="29"/>
        </w:numPr>
        <w:pBdr>
          <w:top w:val="nil"/>
          <w:left w:val="nil"/>
          <w:bottom w:val="nil"/>
          <w:right w:val="nil"/>
          <w:between w:val="nil"/>
        </w:pBdr>
        <w:rPr>
          <w:rFonts w:asciiTheme="minorHAnsi" w:eastAsia="Calibri" w:hAnsiTheme="minorHAnsi" w:cstheme="minorHAnsi"/>
          <w:color w:val="000000" w:themeColor="text1"/>
          <w:sz w:val="24"/>
        </w:rPr>
      </w:pPr>
      <w:r w:rsidRPr="00662479">
        <w:rPr>
          <w:rFonts w:asciiTheme="minorHAnsi" w:eastAsia="Calibri" w:hAnsiTheme="minorHAnsi" w:cstheme="minorHAnsi"/>
          <w:color w:val="000000" w:themeColor="text1"/>
          <w:sz w:val="24"/>
        </w:rPr>
        <w:t>Facilitates constructive and culturally responsive interaction throughout the evaluation.</w:t>
      </w:r>
      <w:r w:rsidR="003D2FC2" w:rsidRPr="00662479">
        <w:rPr>
          <w:rFonts w:asciiTheme="minorHAnsi" w:hAnsiTheme="minorHAnsi" w:cstheme="minorHAnsi"/>
          <w:color w:val="000000" w:themeColor="text1"/>
        </w:rPr>
        <w:br w:type="page"/>
      </w:r>
    </w:p>
    <w:p w14:paraId="00000070" w14:textId="77777777" w:rsidR="00CD4D60" w:rsidRPr="00F21408" w:rsidRDefault="003D2FC2" w:rsidP="00F21408">
      <w:pPr>
        <w:pStyle w:val="Heading2"/>
      </w:pPr>
      <w:r w:rsidRPr="00F21408">
        <w:t xml:space="preserve">Part 3: Course Outline/Schedule </w:t>
      </w:r>
    </w:p>
    <w:p w14:paraId="00000071" w14:textId="07D838DA"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Below is a brief outline of the weekly topics</w:t>
      </w:r>
      <w:r w:rsidR="0049768C" w:rsidRPr="00676621">
        <w:rPr>
          <w:rFonts w:asciiTheme="minorHAnsi" w:eastAsia="Calibri" w:hAnsiTheme="minorHAnsi" w:cstheme="minorHAnsi"/>
          <w:color w:val="000000" w:themeColor="text1"/>
        </w:rPr>
        <w:t xml:space="preserve"> and their corresponding </w:t>
      </w:r>
      <w:r w:rsidRPr="00676621">
        <w:rPr>
          <w:rFonts w:asciiTheme="minorHAnsi" w:eastAsia="Calibri" w:hAnsiTheme="minorHAnsi" w:cstheme="minorHAnsi"/>
          <w:color w:val="000000" w:themeColor="text1"/>
        </w:rPr>
        <w:t>readings</w:t>
      </w:r>
      <w:r w:rsidR="0049768C" w:rsidRPr="00676621">
        <w:rPr>
          <w:rFonts w:asciiTheme="minorHAnsi" w:eastAsia="Calibri" w:hAnsiTheme="minorHAnsi" w:cstheme="minorHAnsi"/>
          <w:color w:val="000000" w:themeColor="text1"/>
        </w:rPr>
        <w:t xml:space="preserve">, </w:t>
      </w:r>
      <w:r w:rsidR="00B62E09" w:rsidRPr="00676621">
        <w:rPr>
          <w:rFonts w:asciiTheme="minorHAnsi" w:eastAsia="Calibri" w:hAnsiTheme="minorHAnsi" w:cstheme="minorHAnsi"/>
          <w:color w:val="000000" w:themeColor="text1"/>
        </w:rPr>
        <w:t>narrated PowerPoint</w:t>
      </w:r>
      <w:r w:rsidR="0049768C" w:rsidRPr="00676621">
        <w:rPr>
          <w:rFonts w:asciiTheme="minorHAnsi" w:eastAsia="Calibri" w:hAnsiTheme="minorHAnsi" w:cstheme="minorHAnsi"/>
          <w:color w:val="000000" w:themeColor="text1"/>
        </w:rPr>
        <w:t xml:space="preserve"> lectures,</w:t>
      </w:r>
      <w:r w:rsidRPr="00676621">
        <w:rPr>
          <w:rFonts w:asciiTheme="minorHAnsi" w:eastAsia="Calibri" w:hAnsiTheme="minorHAnsi" w:cstheme="minorHAnsi"/>
          <w:color w:val="000000" w:themeColor="text1"/>
        </w:rPr>
        <w:t xml:space="preserve"> and assignments. </w:t>
      </w:r>
      <w:r w:rsidR="0049768C" w:rsidRPr="00676621">
        <w:rPr>
          <w:rFonts w:asciiTheme="minorHAnsi" w:eastAsia="Calibri" w:hAnsiTheme="minorHAnsi" w:cstheme="minorHAnsi"/>
          <w:color w:val="000000" w:themeColor="text1"/>
        </w:rPr>
        <w:t>A</w:t>
      </w:r>
      <w:r w:rsidRPr="00676621">
        <w:rPr>
          <w:rFonts w:asciiTheme="minorHAnsi" w:eastAsia="Calibri" w:hAnsiTheme="minorHAnsi" w:cstheme="minorHAnsi"/>
          <w:color w:val="000000" w:themeColor="text1"/>
        </w:rPr>
        <w:t>ssignment</w:t>
      </w:r>
      <w:r w:rsidR="0049768C" w:rsidRPr="00676621">
        <w:rPr>
          <w:rFonts w:asciiTheme="minorHAnsi" w:eastAsia="Calibri" w:hAnsiTheme="minorHAnsi" w:cstheme="minorHAnsi"/>
          <w:color w:val="000000" w:themeColor="text1"/>
        </w:rPr>
        <w:t>s</w:t>
      </w:r>
      <w:r w:rsidRPr="00676621">
        <w:rPr>
          <w:rFonts w:asciiTheme="minorHAnsi" w:eastAsia="Calibri" w:hAnsiTheme="minorHAnsi" w:cstheme="minorHAnsi"/>
          <w:color w:val="000000" w:themeColor="text1"/>
        </w:rPr>
        <w:t xml:space="preserve"> will be explained in detail within each week's corresponding learning module</w:t>
      </w:r>
      <w:r w:rsidR="00AC2D6F">
        <w:rPr>
          <w:rFonts w:asciiTheme="minorHAnsi" w:eastAsia="Calibri" w:hAnsiTheme="minorHAnsi" w:cstheme="minorHAnsi"/>
          <w:color w:val="000000" w:themeColor="text1"/>
        </w:rPr>
        <w:t xml:space="preserve"> in D2L</w:t>
      </w:r>
      <w:r w:rsidRPr="00676621">
        <w:rPr>
          <w:rFonts w:asciiTheme="minorHAnsi" w:eastAsia="Calibri" w:hAnsiTheme="minorHAnsi" w:cstheme="minorHAnsi"/>
          <w:color w:val="000000" w:themeColor="text1"/>
        </w:rPr>
        <w:t xml:space="preserve">. If you have any questions, please contact </w:t>
      </w:r>
      <w:r w:rsidR="00AC2D6F">
        <w:rPr>
          <w:rFonts w:asciiTheme="minorHAnsi" w:eastAsia="Calibri" w:hAnsiTheme="minorHAnsi" w:cstheme="minorHAnsi"/>
          <w:color w:val="000000" w:themeColor="text1"/>
        </w:rPr>
        <w:t>me</w:t>
      </w:r>
      <w:r w:rsidRPr="00676621">
        <w:rPr>
          <w:rFonts w:asciiTheme="minorHAnsi" w:eastAsia="Calibri" w:hAnsiTheme="minorHAnsi" w:cstheme="minorHAnsi"/>
          <w:color w:val="000000" w:themeColor="text1"/>
        </w:rPr>
        <w:t>.</w:t>
      </w:r>
    </w:p>
    <w:p w14:paraId="00000072" w14:textId="77777777" w:rsidR="00CD4D60" w:rsidRPr="00676621" w:rsidRDefault="00CD4D60">
      <w:pPr>
        <w:rPr>
          <w:rFonts w:asciiTheme="minorHAnsi" w:eastAsia="Calibri" w:hAnsiTheme="minorHAnsi" w:cstheme="minorHAnsi"/>
          <w:i/>
          <w:color w:val="000000" w:themeColor="text1"/>
        </w:rPr>
      </w:pPr>
    </w:p>
    <w:p w14:paraId="00000073" w14:textId="244F8D6F" w:rsidR="00CD4D60" w:rsidRPr="005D37A6" w:rsidRDefault="0049768C">
      <w:pPr>
        <w:rPr>
          <w:rFonts w:ascii="Arial" w:eastAsia="Calibri" w:hAnsi="Arial" w:cs="Arial"/>
          <w:b/>
          <w:color w:val="000000" w:themeColor="text1"/>
          <w:sz w:val="22"/>
          <w:szCs w:val="22"/>
        </w:rPr>
      </w:pPr>
      <w:r w:rsidRPr="005D37A6">
        <w:rPr>
          <w:rFonts w:ascii="Arial" w:eastAsia="Calibri" w:hAnsi="Arial" w:cs="Arial"/>
          <w:b/>
          <w:color w:val="000000" w:themeColor="text1"/>
          <w:sz w:val="22"/>
          <w:szCs w:val="22"/>
        </w:rPr>
        <w:t>Weekly Activities and Assignment Due Dates</w:t>
      </w:r>
    </w:p>
    <w:p w14:paraId="00000074" w14:textId="2B93C1C4" w:rsidR="00CD4D60" w:rsidRPr="00E74321" w:rsidRDefault="00E74321">
      <w:pPr>
        <w:rPr>
          <w:rFonts w:asciiTheme="minorHAnsi" w:eastAsia="Calibri" w:hAnsiTheme="minorHAnsi" w:cstheme="minorHAnsi"/>
          <w:b/>
          <w:smallCaps/>
          <w:color w:val="000000" w:themeColor="text1"/>
          <w:sz w:val="16"/>
          <w:szCs w:val="16"/>
        </w:rPr>
      </w:pPr>
      <w:r w:rsidRPr="00E74321">
        <w:rPr>
          <w:rFonts w:asciiTheme="minorHAnsi" w:eastAsia="Calibri" w:hAnsiTheme="minorHAnsi" w:cstheme="minorHAnsi"/>
          <w:b/>
          <w:smallCaps/>
          <w:color w:val="000000" w:themeColor="text1"/>
          <w:sz w:val="16"/>
          <w:szCs w:val="16"/>
        </w:rPr>
        <w:t xml:space="preserve"> </w:t>
      </w:r>
    </w:p>
    <w:tbl>
      <w:tblPr>
        <w:tblStyle w:val="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104"/>
      </w:tblGrid>
      <w:tr w:rsidR="00CD4D60" w:rsidRPr="00676621" w14:paraId="34E594EF" w14:textId="77777777">
        <w:tc>
          <w:tcPr>
            <w:tcW w:w="9085" w:type="dxa"/>
            <w:gridSpan w:val="2"/>
          </w:tcPr>
          <w:p w14:paraId="00000075"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1: INTRODUCTION TO PROGRAM EVALUATION AND THE DESIGN PROCESS</w:t>
            </w:r>
          </w:p>
        </w:tc>
      </w:tr>
      <w:tr w:rsidR="00CD4D60" w:rsidRPr="00676621" w14:paraId="668F6F43" w14:textId="77777777">
        <w:tc>
          <w:tcPr>
            <w:tcW w:w="1981" w:type="dxa"/>
          </w:tcPr>
          <w:p w14:paraId="00000077"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104" w:type="dxa"/>
          </w:tcPr>
          <w:p w14:paraId="00000078" w14:textId="612E213C" w:rsidR="00CD4D60" w:rsidRPr="00676621" w:rsidRDefault="003D2FC2" w:rsidP="003224B5">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w:t>
            </w:r>
            <w:r w:rsidR="00227842">
              <w:rPr>
                <w:rFonts w:asciiTheme="minorHAnsi" w:eastAsia="Calibri" w:hAnsiTheme="minorHAnsi" w:cstheme="minorHAnsi"/>
                <w:color w:val="000000" w:themeColor="text1"/>
              </w:rPr>
              <w:t>September 2</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F02CC5" w:rsidRPr="00676621">
              <w:rPr>
                <w:rFonts w:asciiTheme="minorHAnsi" w:eastAsia="Calibri" w:hAnsiTheme="minorHAnsi" w:cstheme="minorHAnsi"/>
                <w:color w:val="000000" w:themeColor="text1"/>
              </w:rPr>
              <w:t>, 12:00am</w:t>
            </w:r>
            <w:r w:rsidR="005327D5" w:rsidRPr="00676621">
              <w:rPr>
                <w:rFonts w:asciiTheme="minorHAnsi" w:eastAsia="Calibri" w:hAnsiTheme="minorHAnsi" w:cstheme="minorHAnsi"/>
                <w:color w:val="000000" w:themeColor="text1"/>
              </w:rPr>
              <w:t xml:space="preserve"> EST</w:t>
            </w:r>
          </w:p>
        </w:tc>
      </w:tr>
      <w:tr w:rsidR="00CD4D60" w:rsidRPr="00676621" w14:paraId="27AC4066" w14:textId="77777777">
        <w:tc>
          <w:tcPr>
            <w:tcW w:w="1981" w:type="dxa"/>
          </w:tcPr>
          <w:p w14:paraId="00000079" w14:textId="479302AD"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104" w:type="dxa"/>
          </w:tcPr>
          <w:p w14:paraId="0000007B" w14:textId="0D8B4207" w:rsidR="00CD4D60" w:rsidRPr="003224B5" w:rsidRDefault="003D2FC2" w:rsidP="004B6AAD">
            <w:pPr>
              <w:spacing w:before="60" w:after="60"/>
              <w:ind w:left="720" w:hanging="720"/>
              <w:rPr>
                <w:rFonts w:asciiTheme="minorHAnsi" w:eastAsia="Calibri" w:hAnsiTheme="minorHAnsi" w:cstheme="minorHAnsi"/>
                <w:i/>
                <w:color w:val="000000" w:themeColor="text1"/>
              </w:rPr>
            </w:pPr>
            <w:r w:rsidRPr="00676621">
              <w:rPr>
                <w:rFonts w:asciiTheme="minorHAnsi" w:eastAsia="Calibri" w:hAnsiTheme="minorHAnsi" w:cstheme="minorHAnsi"/>
                <w:color w:val="000000" w:themeColor="text1"/>
              </w:rPr>
              <w:t xml:space="preserve">Rossi (2019) Chapter 1: </w:t>
            </w:r>
            <w:r w:rsidRPr="00676621">
              <w:rPr>
                <w:rFonts w:asciiTheme="minorHAnsi" w:eastAsia="Calibri" w:hAnsiTheme="minorHAnsi" w:cstheme="minorHAnsi"/>
                <w:i/>
                <w:color w:val="000000" w:themeColor="text1"/>
              </w:rPr>
              <w:t>What is Program Evaluation and Why is it Needed?</w:t>
            </w:r>
            <w:r w:rsidR="00BE682D">
              <w:rPr>
                <w:rFonts w:asciiTheme="minorHAnsi" w:eastAsia="Calibri" w:hAnsiTheme="minorHAnsi" w:cstheme="minorHAnsi"/>
                <w:color w:val="000000" w:themeColor="text1"/>
              </w:rPr>
              <w:t xml:space="preserve"> </w:t>
            </w:r>
            <w:r w:rsidR="00F5608D">
              <w:rPr>
                <w:rFonts w:asciiTheme="minorHAnsi" w:eastAsia="Calibri" w:hAnsiTheme="minorHAnsi" w:cstheme="minorHAnsi"/>
                <w:color w:val="000000" w:themeColor="text1"/>
              </w:rPr>
              <w:t>(</w:t>
            </w:r>
            <w:r w:rsidR="00AE01D2">
              <w:rPr>
                <w:rFonts w:asciiTheme="minorHAnsi" w:eastAsia="Calibri" w:hAnsiTheme="minorHAnsi" w:cstheme="minorHAnsi"/>
                <w:color w:val="000000" w:themeColor="text1"/>
              </w:rPr>
              <w:t>I</w:t>
            </w:r>
            <w:r w:rsidR="00BE682D">
              <w:rPr>
                <w:rFonts w:asciiTheme="minorHAnsi" w:eastAsia="Calibri" w:hAnsiTheme="minorHAnsi" w:cstheme="minorHAnsi"/>
                <w:color w:val="000000" w:themeColor="text1"/>
              </w:rPr>
              <w:t>n class textbook)</w:t>
            </w:r>
          </w:p>
          <w:p w14:paraId="0000007D" w14:textId="27839BAD" w:rsidR="003224B5" w:rsidRPr="00676621" w:rsidRDefault="003D2FC2" w:rsidP="003224B5">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American Evaluation Association Guiding Principles </w:t>
            </w:r>
            <w:r w:rsidR="00CF3094">
              <w:rPr>
                <w:rFonts w:asciiTheme="minorHAnsi" w:eastAsia="Calibri" w:hAnsiTheme="minorHAnsi" w:cstheme="minorHAnsi"/>
                <w:color w:val="000000" w:themeColor="text1"/>
              </w:rPr>
              <w:t>(</w:t>
            </w:r>
            <w:r w:rsidR="00AE01D2">
              <w:rPr>
                <w:rFonts w:asciiTheme="minorHAnsi" w:eastAsia="Calibri" w:hAnsiTheme="minorHAnsi" w:cstheme="minorHAnsi"/>
                <w:color w:val="000000" w:themeColor="text1"/>
              </w:rPr>
              <w:t>A</w:t>
            </w:r>
            <w:r w:rsidR="00CF3094">
              <w:rPr>
                <w:rFonts w:asciiTheme="minorHAnsi" w:eastAsia="Calibri" w:hAnsiTheme="minorHAnsi" w:cstheme="minorHAnsi"/>
                <w:color w:val="000000" w:themeColor="text1"/>
              </w:rPr>
              <w:t>vailable on D2L)</w:t>
            </w:r>
          </w:p>
        </w:tc>
      </w:tr>
      <w:tr w:rsidR="00024671" w:rsidRPr="00676621" w14:paraId="37C2343E" w14:textId="77777777">
        <w:tc>
          <w:tcPr>
            <w:tcW w:w="1981" w:type="dxa"/>
          </w:tcPr>
          <w:p w14:paraId="74AAB46C" w14:textId="4D94A75C" w:rsidR="008C5353" w:rsidRPr="00676621" w:rsidRDefault="008C5353" w:rsidP="003224B5">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104" w:type="dxa"/>
          </w:tcPr>
          <w:p w14:paraId="36045B8C" w14:textId="6E3CAEE6" w:rsidR="008C5353" w:rsidRPr="00676621" w:rsidRDefault="008C5353"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Evaluation </w:t>
            </w:r>
            <w:r w:rsidR="00C16AED" w:rsidRPr="00676621">
              <w:rPr>
                <w:rFonts w:asciiTheme="minorHAnsi" w:eastAsia="Calibri" w:hAnsiTheme="minorHAnsi" w:cstheme="minorHAnsi"/>
                <w:color w:val="000000" w:themeColor="text1"/>
              </w:rPr>
              <w:t>Design</w:t>
            </w:r>
            <w:r w:rsidR="00315D98"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 Part 1</w:t>
            </w:r>
          </w:p>
          <w:p w14:paraId="53D89B14" w14:textId="7E1DE4D2" w:rsidR="008C5353" w:rsidRPr="00676621" w:rsidRDefault="008C5353"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Evaluation </w:t>
            </w:r>
            <w:r w:rsidR="00C16AED" w:rsidRPr="00676621">
              <w:rPr>
                <w:rFonts w:asciiTheme="minorHAnsi" w:eastAsia="Calibri" w:hAnsiTheme="minorHAnsi" w:cstheme="minorHAnsi"/>
                <w:color w:val="000000" w:themeColor="text1"/>
              </w:rPr>
              <w:t>Design</w:t>
            </w:r>
            <w:r w:rsidR="00315D98"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 Part 2</w:t>
            </w:r>
          </w:p>
        </w:tc>
      </w:tr>
      <w:tr w:rsidR="00024671" w:rsidRPr="00676621" w14:paraId="162F417B" w14:textId="77777777">
        <w:tc>
          <w:tcPr>
            <w:tcW w:w="1981" w:type="dxa"/>
          </w:tcPr>
          <w:p w14:paraId="0000007E" w14:textId="6ECFA702" w:rsidR="008C5353" w:rsidRPr="00676621" w:rsidRDefault="008C5353"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104" w:type="dxa"/>
          </w:tcPr>
          <w:p w14:paraId="13E02720" w14:textId="3F07C3BD" w:rsidR="00806975" w:rsidRPr="00676621" w:rsidRDefault="008C5353"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Introductory Discussion Post</w:t>
            </w:r>
          </w:p>
          <w:p w14:paraId="482AB029" w14:textId="1500895B" w:rsidR="00DF05BE" w:rsidRPr="00676621" w:rsidRDefault="00806975"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     Assignment details are available on D2L.</w:t>
            </w:r>
          </w:p>
          <w:p w14:paraId="1B33D3C0" w14:textId="77777777" w:rsidR="00CA4F2D" w:rsidRPr="00676621" w:rsidRDefault="00CA4F2D"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Survey</w:t>
            </w:r>
          </w:p>
          <w:p w14:paraId="151B5A6E" w14:textId="249BB4E2" w:rsidR="00CA4F2D" w:rsidRPr="00676621" w:rsidRDefault="00CF3094" w:rsidP="003224B5">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    Survey details are available on D2L.</w:t>
            </w:r>
          </w:p>
          <w:p w14:paraId="0000007F" w14:textId="5DD7E254" w:rsidR="00CA4F2D" w:rsidRPr="00676621" w:rsidRDefault="00CA4F2D" w:rsidP="003224B5">
            <w:pPr>
              <w:spacing w:before="60" w:after="60"/>
              <w:ind w:left="-21"/>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Due Tuesday, September </w:t>
            </w:r>
            <w:r w:rsidR="00227842">
              <w:rPr>
                <w:rFonts w:asciiTheme="minorHAnsi" w:eastAsia="Calibri" w:hAnsiTheme="minorHAnsi" w:cstheme="minorHAnsi"/>
                <w:color w:val="000000" w:themeColor="text1"/>
              </w:rPr>
              <w:t>8</w:t>
            </w:r>
            <w:r w:rsidRPr="00676621">
              <w:rPr>
                <w:rFonts w:asciiTheme="minorHAnsi" w:eastAsia="Calibri" w:hAnsiTheme="minorHAnsi" w:cstheme="minorHAnsi"/>
                <w:color w:val="000000" w:themeColor="text1"/>
              </w:rPr>
              <w:t xml:space="preserve"> at 11:59pm EST.</w:t>
            </w:r>
          </w:p>
        </w:tc>
      </w:tr>
    </w:tbl>
    <w:p w14:paraId="0B0C9BA1" w14:textId="77777777" w:rsidR="00FF685A" w:rsidRPr="00676621" w:rsidRDefault="00FF685A">
      <w:pPr>
        <w:rPr>
          <w:rFonts w:asciiTheme="minorHAnsi" w:eastAsia="Calibri" w:hAnsiTheme="minorHAnsi" w:cstheme="minorHAnsi"/>
          <w:b/>
          <w:smallCaps/>
          <w:color w:val="000000" w:themeColor="text1"/>
        </w:rPr>
      </w:pPr>
    </w:p>
    <w:tbl>
      <w:tblPr>
        <w:tblStyle w:val="a0"/>
        <w:tblW w:w="90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28"/>
        <w:gridCol w:w="5352"/>
        <w:gridCol w:w="18"/>
      </w:tblGrid>
      <w:tr w:rsidR="00024671" w:rsidRPr="00676621" w14:paraId="2DEFB68B" w14:textId="77777777" w:rsidTr="0016462A">
        <w:tc>
          <w:tcPr>
            <w:tcW w:w="9078" w:type="dxa"/>
            <w:gridSpan w:val="4"/>
          </w:tcPr>
          <w:p w14:paraId="00000081"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2: FOCUSING THE EVALUATION DESIGN</w:t>
            </w:r>
          </w:p>
        </w:tc>
      </w:tr>
      <w:tr w:rsidR="00024671" w:rsidRPr="00676621" w14:paraId="603AC870" w14:textId="77777777" w:rsidTr="00E74321">
        <w:tc>
          <w:tcPr>
            <w:tcW w:w="1980" w:type="dxa"/>
          </w:tcPr>
          <w:p w14:paraId="00000085"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98" w:type="dxa"/>
            <w:gridSpan w:val="3"/>
          </w:tcPr>
          <w:p w14:paraId="00000086" w14:textId="112165A0" w:rsidR="00CD4D60" w:rsidRPr="00676621" w:rsidRDefault="003D2FC2" w:rsidP="003224B5">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September </w:t>
            </w:r>
            <w:r w:rsidR="00227842">
              <w:rPr>
                <w:rFonts w:asciiTheme="minorHAnsi" w:eastAsia="Calibri" w:hAnsiTheme="minorHAnsi" w:cstheme="minorHAnsi"/>
                <w:color w:val="000000" w:themeColor="text1"/>
              </w:rPr>
              <w:t>9</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024671" w:rsidRPr="00676621" w14:paraId="4A2857A4" w14:textId="77777777" w:rsidTr="00E74321">
        <w:tc>
          <w:tcPr>
            <w:tcW w:w="1980" w:type="dxa"/>
          </w:tcPr>
          <w:p w14:paraId="00000089" w14:textId="2173854A"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98" w:type="dxa"/>
            <w:gridSpan w:val="3"/>
          </w:tcPr>
          <w:p w14:paraId="0000008B" w14:textId="09152FC9" w:rsidR="00CD4D60" w:rsidRPr="00BE682D" w:rsidRDefault="003D2FC2" w:rsidP="004B6AAD">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1: </w:t>
            </w:r>
            <w:r w:rsidRPr="00676621">
              <w:rPr>
                <w:rFonts w:asciiTheme="minorHAnsi" w:eastAsia="Calibri" w:hAnsiTheme="minorHAnsi" w:cstheme="minorHAnsi"/>
                <w:i/>
                <w:color w:val="000000" w:themeColor="text1"/>
              </w:rPr>
              <w:t>Planning &amp; Designing Useful Evaluations</w:t>
            </w:r>
            <w:r w:rsidR="00BE682D">
              <w:rPr>
                <w:rFonts w:asciiTheme="minorHAnsi" w:eastAsia="Calibri" w:hAnsiTheme="minorHAnsi" w:cstheme="minorHAnsi"/>
                <w:iCs/>
                <w:color w:val="000000" w:themeColor="text1"/>
              </w:rPr>
              <w:t xml:space="preserve"> (</w:t>
            </w:r>
            <w:r w:rsidR="00AE01D2">
              <w:rPr>
                <w:rFonts w:asciiTheme="minorHAnsi" w:eastAsia="Calibri" w:hAnsiTheme="minorHAnsi" w:cstheme="minorHAnsi"/>
                <w:iCs/>
                <w:color w:val="000000" w:themeColor="text1"/>
              </w:rPr>
              <w:t>I</w:t>
            </w:r>
            <w:r w:rsidR="00BE682D">
              <w:rPr>
                <w:rFonts w:asciiTheme="minorHAnsi" w:eastAsia="Calibri" w:hAnsiTheme="minorHAnsi" w:cstheme="minorHAnsi"/>
                <w:iCs/>
                <w:color w:val="000000" w:themeColor="text1"/>
              </w:rPr>
              <w:t>n class textbook)</w:t>
            </w:r>
          </w:p>
          <w:p w14:paraId="0000008D" w14:textId="2A09D800" w:rsidR="003224B5" w:rsidRPr="00676621" w:rsidRDefault="003D2FC2" w:rsidP="004B6AAD">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Sample Goals &amp; Objectives Training Module – focus on parts one and two of each reading in this module</w:t>
            </w:r>
            <w:r w:rsidR="00BE682D">
              <w:rPr>
                <w:rFonts w:asciiTheme="minorHAnsi" w:eastAsia="Calibri" w:hAnsiTheme="minorHAnsi" w:cstheme="minorHAnsi"/>
                <w:color w:val="000000" w:themeColor="text1"/>
              </w:rPr>
              <w:t xml:space="preserve"> (</w:t>
            </w:r>
            <w:r w:rsidR="00AE01D2">
              <w:rPr>
                <w:rFonts w:asciiTheme="minorHAnsi" w:eastAsia="Calibri" w:hAnsiTheme="minorHAnsi" w:cstheme="minorHAnsi"/>
                <w:color w:val="000000" w:themeColor="text1"/>
              </w:rPr>
              <w:t>A</w:t>
            </w:r>
            <w:r w:rsidR="00BE682D">
              <w:rPr>
                <w:rFonts w:asciiTheme="minorHAnsi" w:eastAsia="Calibri" w:hAnsiTheme="minorHAnsi" w:cstheme="minorHAnsi"/>
                <w:color w:val="000000" w:themeColor="text1"/>
              </w:rPr>
              <w:t>vailable on D2L)</w:t>
            </w:r>
          </w:p>
        </w:tc>
      </w:tr>
      <w:tr w:rsidR="00024671" w:rsidRPr="00676621" w14:paraId="38FD836C" w14:textId="77777777" w:rsidTr="00E74321">
        <w:tc>
          <w:tcPr>
            <w:tcW w:w="1980" w:type="dxa"/>
          </w:tcPr>
          <w:p w14:paraId="7FB43DC9" w14:textId="592D2642" w:rsidR="0016462A" w:rsidRPr="00676621" w:rsidRDefault="0016462A" w:rsidP="003224B5">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98" w:type="dxa"/>
            <w:gridSpan w:val="3"/>
          </w:tcPr>
          <w:p w14:paraId="486B074F" w14:textId="77777777" w:rsidR="0016462A" w:rsidRPr="00676621" w:rsidRDefault="005045CD"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Focusing the Evaluation Design - Part 1</w:t>
            </w:r>
          </w:p>
          <w:p w14:paraId="40B348D2" w14:textId="5BE04A78" w:rsidR="00367F50" w:rsidRPr="00676621" w:rsidRDefault="005045CD"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Focusing the Evaluation Design - Part 2</w:t>
            </w:r>
          </w:p>
        </w:tc>
      </w:tr>
      <w:tr w:rsidR="00024671" w:rsidRPr="00676621" w14:paraId="08B6F816" w14:textId="77777777" w:rsidTr="00E74321">
        <w:tc>
          <w:tcPr>
            <w:tcW w:w="1980" w:type="dxa"/>
          </w:tcPr>
          <w:p w14:paraId="00000090" w14:textId="0833E920" w:rsidR="0016462A" w:rsidRPr="00676621" w:rsidRDefault="0016462A"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98" w:type="dxa"/>
            <w:gridSpan w:val="3"/>
          </w:tcPr>
          <w:p w14:paraId="259AB39A" w14:textId="77777777" w:rsidR="000B0174" w:rsidRPr="00676621" w:rsidRDefault="0016462A"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Discussion </w:t>
            </w:r>
            <w:r w:rsidR="009E1FA9" w:rsidRPr="00676621">
              <w:rPr>
                <w:rFonts w:asciiTheme="minorHAnsi" w:eastAsia="Calibri" w:hAnsiTheme="minorHAnsi" w:cstheme="minorHAnsi"/>
                <w:color w:val="000000" w:themeColor="text1"/>
              </w:rPr>
              <w:t>Foru</w:t>
            </w:r>
            <w:r w:rsidR="00454BC8" w:rsidRPr="00676621">
              <w:rPr>
                <w:rFonts w:asciiTheme="minorHAnsi" w:eastAsia="Calibri" w:hAnsiTheme="minorHAnsi" w:cstheme="minorHAnsi"/>
                <w:color w:val="000000" w:themeColor="text1"/>
              </w:rPr>
              <w:t>m</w:t>
            </w:r>
          </w:p>
          <w:p w14:paraId="518B9EEE" w14:textId="4C1D20D1" w:rsidR="005327D5" w:rsidRPr="003224B5" w:rsidRDefault="00454BC8" w:rsidP="003224B5">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D</w:t>
            </w:r>
            <w:r w:rsidR="005327D5" w:rsidRPr="00676621">
              <w:rPr>
                <w:rFonts w:asciiTheme="minorHAnsi" w:eastAsia="Calibri" w:hAnsiTheme="minorHAnsi" w:cstheme="minorHAnsi"/>
                <w:color w:val="000000" w:themeColor="text1"/>
                <w:sz w:val="24"/>
              </w:rPr>
              <w:t xml:space="preserve">iscussion starter questions will be posted by 11:59pm EST </w:t>
            </w:r>
            <w:r w:rsidR="009E2F48">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w:t>
            </w:r>
            <w:r w:rsidR="00996AC7">
              <w:rPr>
                <w:rFonts w:asciiTheme="minorHAnsi" w:eastAsia="Calibri" w:hAnsiTheme="minorHAnsi" w:cstheme="minorHAnsi"/>
                <w:color w:val="000000" w:themeColor="text1"/>
                <w:sz w:val="24"/>
              </w:rPr>
              <w:t xml:space="preserve">September </w:t>
            </w:r>
            <w:r w:rsidR="00227842">
              <w:rPr>
                <w:rFonts w:asciiTheme="minorHAnsi" w:eastAsia="Calibri" w:hAnsiTheme="minorHAnsi" w:cstheme="minorHAnsi"/>
                <w:color w:val="000000" w:themeColor="text1"/>
                <w:sz w:val="24"/>
              </w:rPr>
              <w:t>1</w:t>
            </w:r>
            <w:r w:rsidR="009E2F48">
              <w:rPr>
                <w:rFonts w:asciiTheme="minorHAnsi" w:eastAsia="Calibri" w:hAnsiTheme="minorHAnsi" w:cstheme="minorHAnsi"/>
                <w:color w:val="000000" w:themeColor="text1"/>
                <w:sz w:val="24"/>
              </w:rPr>
              <w:t>1</w:t>
            </w:r>
            <w:r w:rsidRPr="00676621">
              <w:rPr>
                <w:rFonts w:asciiTheme="minorHAnsi" w:eastAsia="Calibri" w:hAnsiTheme="minorHAnsi" w:cstheme="minorHAnsi"/>
                <w:color w:val="000000" w:themeColor="text1"/>
                <w:sz w:val="24"/>
              </w:rPr>
              <w:t>.  Post responses to two starter questions, following the assignment details in the assignment and grading rubric section of this syllabus.</w:t>
            </w:r>
          </w:p>
          <w:p w14:paraId="00000091" w14:textId="21CC0F80" w:rsidR="0016462A" w:rsidRPr="00676621" w:rsidRDefault="009E1FA9"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Discussion closes Tuesday, September 1</w:t>
            </w:r>
            <w:r w:rsidR="00227842">
              <w:rPr>
                <w:rFonts w:asciiTheme="minorHAnsi" w:eastAsia="Calibri" w:hAnsiTheme="minorHAnsi" w:cstheme="minorHAnsi"/>
                <w:color w:val="000000" w:themeColor="text1"/>
              </w:rPr>
              <w:t>5</w:t>
            </w:r>
            <w:r w:rsidRPr="00676621">
              <w:rPr>
                <w:rFonts w:asciiTheme="minorHAnsi" w:eastAsia="Calibri" w:hAnsiTheme="minorHAnsi" w:cstheme="minorHAnsi"/>
                <w:color w:val="000000" w:themeColor="text1"/>
              </w:rPr>
              <w:t xml:space="preserve"> at 11:59pm EST.</w:t>
            </w:r>
          </w:p>
        </w:tc>
      </w:tr>
      <w:tr w:rsidR="00024671" w:rsidRPr="00676621" w14:paraId="6E581EBC" w14:textId="77777777" w:rsidTr="006E3000">
        <w:trPr>
          <w:gridAfter w:val="1"/>
          <w:wAfter w:w="18" w:type="dxa"/>
          <w:trHeight w:val="449"/>
        </w:trPr>
        <w:tc>
          <w:tcPr>
            <w:tcW w:w="3708" w:type="dxa"/>
            <w:gridSpan w:val="2"/>
            <w:tcBorders>
              <w:top w:val="nil"/>
              <w:left w:val="nil"/>
              <w:bottom w:val="nil"/>
              <w:right w:val="nil"/>
            </w:tcBorders>
          </w:tcPr>
          <w:p w14:paraId="00000094" w14:textId="77777777" w:rsidR="00CD4D60" w:rsidRPr="00676621" w:rsidRDefault="00CD4D60">
            <w:pPr>
              <w:rPr>
                <w:rFonts w:asciiTheme="minorHAnsi" w:eastAsia="Calibri" w:hAnsiTheme="minorHAnsi" w:cstheme="minorHAnsi"/>
                <w:b/>
                <w:color w:val="000000" w:themeColor="text1"/>
              </w:rPr>
            </w:pPr>
          </w:p>
        </w:tc>
        <w:tc>
          <w:tcPr>
            <w:tcW w:w="5352" w:type="dxa"/>
            <w:tcBorders>
              <w:top w:val="nil"/>
              <w:left w:val="nil"/>
              <w:bottom w:val="nil"/>
              <w:right w:val="nil"/>
            </w:tcBorders>
          </w:tcPr>
          <w:p w14:paraId="00000096" w14:textId="77777777" w:rsidR="00CD4D60" w:rsidRPr="00676621" w:rsidRDefault="00CD4D60">
            <w:pPr>
              <w:rPr>
                <w:rFonts w:asciiTheme="minorHAnsi" w:eastAsia="Calibri" w:hAnsiTheme="minorHAnsi" w:cstheme="minorHAnsi"/>
                <w:b/>
                <w:color w:val="000000" w:themeColor="text1"/>
              </w:rPr>
            </w:pPr>
          </w:p>
        </w:tc>
      </w:tr>
      <w:tr w:rsidR="00024671" w:rsidRPr="00676621" w14:paraId="459FFBB9" w14:textId="77777777" w:rsidTr="0016462A">
        <w:tc>
          <w:tcPr>
            <w:tcW w:w="9078" w:type="dxa"/>
            <w:gridSpan w:val="4"/>
          </w:tcPr>
          <w:p w14:paraId="00000097"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3: ENGAGING STAKEHOLDERS IN THE DESIGN PROCESS</w:t>
            </w:r>
          </w:p>
        </w:tc>
      </w:tr>
      <w:tr w:rsidR="00024671" w:rsidRPr="00676621" w14:paraId="2588B190" w14:textId="77777777" w:rsidTr="00E74321">
        <w:tc>
          <w:tcPr>
            <w:tcW w:w="1980" w:type="dxa"/>
          </w:tcPr>
          <w:p w14:paraId="0000009B"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98" w:type="dxa"/>
            <w:gridSpan w:val="3"/>
          </w:tcPr>
          <w:p w14:paraId="0000009C" w14:textId="4B70B855" w:rsidR="00CD4D60" w:rsidRPr="00676621" w:rsidRDefault="003D2FC2" w:rsidP="003224B5">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Wednesday, September 1</w:t>
            </w:r>
            <w:r w:rsidR="00227842">
              <w:rPr>
                <w:rFonts w:asciiTheme="minorHAnsi" w:eastAsia="Calibri" w:hAnsiTheme="minorHAnsi" w:cstheme="minorHAnsi"/>
                <w:color w:val="000000" w:themeColor="text1"/>
              </w:rPr>
              <w:t>6</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024671" w:rsidRPr="00676621" w14:paraId="0810B47D" w14:textId="77777777" w:rsidTr="00E74321">
        <w:tc>
          <w:tcPr>
            <w:tcW w:w="1980" w:type="dxa"/>
          </w:tcPr>
          <w:p w14:paraId="0000009F" w14:textId="250F5E64"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98" w:type="dxa"/>
            <w:gridSpan w:val="3"/>
          </w:tcPr>
          <w:p w14:paraId="000000A1" w14:textId="44EFFA66" w:rsidR="00CD4D60" w:rsidRPr="00F5608D"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2: </w:t>
            </w:r>
            <w:r w:rsidRPr="00676621">
              <w:rPr>
                <w:rFonts w:asciiTheme="minorHAnsi" w:eastAsia="Calibri" w:hAnsiTheme="minorHAnsi" w:cstheme="minorHAnsi"/>
                <w:i/>
                <w:color w:val="000000" w:themeColor="text1"/>
              </w:rPr>
              <w:t>Analyzing &amp; Engaging Stakeholders</w:t>
            </w:r>
            <w:r w:rsidR="00F5608D">
              <w:rPr>
                <w:rFonts w:asciiTheme="minorHAnsi" w:eastAsia="Calibri" w:hAnsiTheme="minorHAnsi" w:cstheme="minorHAnsi"/>
                <w:iCs/>
                <w:color w:val="000000" w:themeColor="text1"/>
              </w:rPr>
              <w:t xml:space="preserve"> (</w:t>
            </w:r>
            <w:r w:rsidR="00AE01D2">
              <w:rPr>
                <w:rFonts w:asciiTheme="minorHAnsi" w:eastAsia="Calibri" w:hAnsiTheme="minorHAnsi" w:cstheme="minorHAnsi"/>
                <w:iCs/>
                <w:color w:val="000000" w:themeColor="text1"/>
              </w:rPr>
              <w:t>I</w:t>
            </w:r>
            <w:r w:rsidR="00F5608D">
              <w:rPr>
                <w:rFonts w:asciiTheme="minorHAnsi" w:eastAsia="Calibri" w:hAnsiTheme="minorHAnsi" w:cstheme="minorHAnsi"/>
                <w:iCs/>
                <w:color w:val="000000" w:themeColor="text1"/>
              </w:rPr>
              <w:t>n class textbook).</w:t>
            </w:r>
          </w:p>
          <w:p w14:paraId="045DAD80" w14:textId="2CACE923" w:rsidR="00C5487E" w:rsidRDefault="00C5487E" w:rsidP="00C5487E">
            <w:pPr>
              <w:widowControl w:val="0"/>
              <w:autoSpaceDE w:val="0"/>
              <w:autoSpaceDN w:val="0"/>
              <w:spacing w:line="299" w:lineRule="exact"/>
              <w:ind w:left="720" w:hanging="720"/>
              <w:rPr>
                <w:rFonts w:asciiTheme="minorHAnsi" w:hAnsiTheme="minorHAnsi" w:cstheme="minorHAnsi"/>
                <w:i/>
              </w:rPr>
            </w:pPr>
            <w:r w:rsidRPr="00C5487E">
              <w:rPr>
                <w:rFonts w:asciiTheme="minorHAnsi" w:hAnsiTheme="minorHAnsi" w:cstheme="minorHAnsi"/>
              </w:rPr>
              <w:t xml:space="preserve">Patton, M.Q. (2012).  </w:t>
            </w:r>
            <w:r w:rsidRPr="00C5487E">
              <w:rPr>
                <w:rFonts w:asciiTheme="minorHAnsi" w:hAnsiTheme="minorHAnsi" w:cstheme="minorHAnsi"/>
                <w:i/>
              </w:rPr>
              <w:t xml:space="preserve">Essentials of </w:t>
            </w:r>
            <w:r w:rsidR="00062DB3">
              <w:rPr>
                <w:rFonts w:asciiTheme="minorHAnsi" w:hAnsiTheme="minorHAnsi" w:cstheme="minorHAnsi"/>
                <w:i/>
              </w:rPr>
              <w:t>U</w:t>
            </w:r>
            <w:r w:rsidRPr="00C5487E">
              <w:rPr>
                <w:rFonts w:asciiTheme="minorHAnsi" w:hAnsiTheme="minorHAnsi" w:cstheme="minorHAnsi"/>
                <w:i/>
              </w:rPr>
              <w:t xml:space="preserve">tilization-focused </w:t>
            </w:r>
            <w:r w:rsidR="00062DB3">
              <w:rPr>
                <w:rFonts w:asciiTheme="minorHAnsi" w:hAnsiTheme="minorHAnsi" w:cstheme="minorHAnsi"/>
                <w:i/>
              </w:rPr>
              <w:t>E</w:t>
            </w:r>
            <w:r w:rsidRPr="00C5487E">
              <w:rPr>
                <w:rFonts w:asciiTheme="minorHAnsi" w:hAnsiTheme="minorHAnsi" w:cstheme="minorHAnsi"/>
                <w:i/>
              </w:rPr>
              <w:t>valuation</w:t>
            </w:r>
            <w:r w:rsidRPr="00C5487E">
              <w:rPr>
                <w:rFonts w:asciiTheme="minorHAnsi" w:hAnsiTheme="minorHAnsi" w:cstheme="minorHAnsi"/>
              </w:rPr>
              <w:t>.  Thousand Oaks, CA: Sage.  Chapter 2: Assess and Enhance Evaluator Readiness and Competence (pp. 37-60).</w:t>
            </w:r>
            <w:r w:rsidR="00F5608D">
              <w:rPr>
                <w:rFonts w:asciiTheme="minorHAnsi" w:hAnsiTheme="minorHAnsi" w:cstheme="minorHAnsi"/>
              </w:rPr>
              <w:t xml:space="preserve"> (</w:t>
            </w:r>
            <w:r w:rsidR="00AE01D2">
              <w:rPr>
                <w:rFonts w:asciiTheme="minorHAnsi" w:hAnsiTheme="minorHAnsi" w:cstheme="minorHAnsi"/>
              </w:rPr>
              <w:t>I</w:t>
            </w:r>
            <w:r w:rsidR="00F5608D">
              <w:rPr>
                <w:rFonts w:asciiTheme="minorHAnsi" w:hAnsiTheme="minorHAnsi" w:cstheme="minorHAnsi"/>
              </w:rPr>
              <w:t>n course pack).</w:t>
            </w:r>
          </w:p>
          <w:p w14:paraId="57991A94" w14:textId="65C9D83D" w:rsidR="00C5487E" w:rsidRPr="00C5487E" w:rsidRDefault="00C5487E" w:rsidP="00C5487E">
            <w:pPr>
              <w:widowControl w:val="0"/>
              <w:autoSpaceDE w:val="0"/>
              <w:autoSpaceDN w:val="0"/>
              <w:spacing w:line="299" w:lineRule="exact"/>
              <w:ind w:left="720" w:hanging="720"/>
              <w:rPr>
                <w:rFonts w:asciiTheme="minorHAnsi" w:hAnsiTheme="minorHAnsi" w:cstheme="minorHAnsi"/>
                <w:i/>
              </w:rPr>
            </w:pPr>
            <w:r w:rsidRPr="00C5487E">
              <w:rPr>
                <w:rFonts w:asciiTheme="minorHAnsi" w:hAnsiTheme="minorHAnsi" w:cstheme="minorHAnsi"/>
              </w:rPr>
              <w:t xml:space="preserve">Patton, M.Q. (2012).  </w:t>
            </w:r>
            <w:r w:rsidRPr="00C5487E">
              <w:rPr>
                <w:rFonts w:asciiTheme="minorHAnsi" w:hAnsiTheme="minorHAnsi" w:cstheme="minorHAnsi"/>
                <w:i/>
              </w:rPr>
              <w:t xml:space="preserve">Essentials of </w:t>
            </w:r>
            <w:r w:rsidR="00062DB3">
              <w:rPr>
                <w:rFonts w:asciiTheme="minorHAnsi" w:hAnsiTheme="minorHAnsi" w:cstheme="minorHAnsi"/>
                <w:i/>
              </w:rPr>
              <w:t>U</w:t>
            </w:r>
            <w:r w:rsidRPr="00C5487E">
              <w:rPr>
                <w:rFonts w:asciiTheme="minorHAnsi" w:hAnsiTheme="minorHAnsi" w:cstheme="minorHAnsi"/>
                <w:i/>
              </w:rPr>
              <w:t xml:space="preserve">tilization-focused </w:t>
            </w:r>
            <w:r w:rsidR="00062DB3">
              <w:rPr>
                <w:rFonts w:asciiTheme="minorHAnsi" w:hAnsiTheme="minorHAnsi" w:cstheme="minorHAnsi"/>
                <w:i/>
              </w:rPr>
              <w:t>E</w:t>
            </w:r>
            <w:r w:rsidRPr="00C5487E">
              <w:rPr>
                <w:rFonts w:asciiTheme="minorHAnsi" w:hAnsiTheme="minorHAnsi" w:cstheme="minorHAnsi"/>
                <w:i/>
              </w:rPr>
              <w:t>valuation</w:t>
            </w:r>
            <w:r w:rsidRPr="00C5487E">
              <w:rPr>
                <w:rFonts w:asciiTheme="minorHAnsi" w:hAnsiTheme="minorHAnsi" w:cstheme="minorHAnsi"/>
              </w:rPr>
              <w:t>.  Thousand Oaks, CA: Sage.  Chapter 3: Identify, Organize, and Engage Primary Intended Users (pp. 61-86).</w:t>
            </w:r>
            <w:r w:rsidR="00AE01D2">
              <w:rPr>
                <w:rFonts w:asciiTheme="minorHAnsi" w:hAnsiTheme="minorHAnsi" w:cstheme="minorHAnsi"/>
              </w:rPr>
              <w:t xml:space="preserve"> (In course pack)</w:t>
            </w:r>
          </w:p>
          <w:p w14:paraId="000000A6" w14:textId="61240B3C" w:rsidR="00CD4D60" w:rsidRPr="00AE01D2" w:rsidRDefault="003D2FC2" w:rsidP="00062DB3">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12: </w:t>
            </w:r>
            <w:r w:rsidRPr="00676621">
              <w:rPr>
                <w:rFonts w:asciiTheme="minorHAnsi" w:eastAsia="Calibri" w:hAnsiTheme="minorHAnsi" w:cstheme="minorHAnsi"/>
                <w:i/>
                <w:color w:val="000000" w:themeColor="text1"/>
              </w:rPr>
              <w:t>Culturally Responsive Evaluation</w:t>
            </w:r>
            <w:r w:rsidR="00AE01D2">
              <w:rPr>
                <w:rFonts w:asciiTheme="minorHAnsi" w:eastAsia="Calibri" w:hAnsiTheme="minorHAnsi" w:cstheme="minorHAnsi"/>
                <w:iCs/>
                <w:color w:val="000000" w:themeColor="text1"/>
              </w:rPr>
              <w:t xml:space="preserve"> (In class textbook)</w:t>
            </w:r>
          </w:p>
          <w:p w14:paraId="000000A7" w14:textId="77777777" w:rsidR="00CD4D60" w:rsidRPr="00676621" w:rsidRDefault="00CD4D60" w:rsidP="00C5487E">
            <w:pPr>
              <w:spacing w:before="60" w:after="60"/>
              <w:rPr>
                <w:rFonts w:asciiTheme="minorHAnsi" w:eastAsia="Calibri" w:hAnsiTheme="minorHAnsi" w:cstheme="minorHAnsi"/>
                <w:color w:val="000000" w:themeColor="text1"/>
              </w:rPr>
            </w:pPr>
          </w:p>
          <w:p w14:paraId="78266FFF" w14:textId="77777777" w:rsidR="00DF05BE" w:rsidRDefault="003D2FC2"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u w:val="single"/>
              </w:rPr>
              <w:t>Optional</w:t>
            </w:r>
            <w:r w:rsidRPr="00676621">
              <w:rPr>
                <w:rFonts w:asciiTheme="minorHAnsi" w:eastAsia="Calibri" w:hAnsiTheme="minorHAnsi" w:cstheme="minorHAnsi"/>
                <w:color w:val="000000" w:themeColor="text1"/>
              </w:rPr>
              <w:t xml:space="preserve">:  </w:t>
            </w:r>
          </w:p>
          <w:p w14:paraId="000000A9" w14:textId="50A229B2" w:rsidR="006E3000" w:rsidRPr="006E3000" w:rsidRDefault="003D2FC2" w:rsidP="003224B5">
            <w:pPr>
              <w:spacing w:before="60" w:after="60"/>
              <w:rPr>
                <w:rFonts w:asciiTheme="minorHAnsi" w:eastAsia="Calibri" w:hAnsiTheme="minorHAnsi" w:cstheme="minorHAnsi"/>
                <w:color w:val="000000" w:themeColor="text1"/>
                <w:u w:val="single"/>
              </w:rPr>
            </w:pPr>
            <w:r w:rsidRPr="00676621">
              <w:rPr>
                <w:rFonts w:asciiTheme="minorHAnsi" w:eastAsia="Calibri" w:hAnsiTheme="minorHAnsi" w:cstheme="minorHAnsi"/>
                <w:color w:val="000000" w:themeColor="text1"/>
              </w:rPr>
              <w:t xml:space="preserve">Interview with Dr. Rodney Hopson on the role of culture in evaluation and assessment: </w:t>
            </w:r>
            <w:hyperlink r:id="rId23">
              <w:r w:rsidRPr="00676621">
                <w:rPr>
                  <w:rFonts w:asciiTheme="minorHAnsi" w:eastAsia="Calibri" w:hAnsiTheme="minorHAnsi" w:cstheme="minorHAnsi"/>
                  <w:color w:val="000000" w:themeColor="text1"/>
                  <w:u w:val="single"/>
                </w:rPr>
                <w:t>https://w</w:t>
              </w:r>
              <w:r w:rsidRPr="00676621">
                <w:rPr>
                  <w:rFonts w:asciiTheme="minorHAnsi" w:eastAsia="Calibri" w:hAnsiTheme="minorHAnsi" w:cstheme="minorHAnsi"/>
                  <w:color w:val="000000" w:themeColor="text1"/>
                  <w:u w:val="single"/>
                </w:rPr>
                <w:t>w</w:t>
              </w:r>
              <w:r w:rsidRPr="00676621">
                <w:rPr>
                  <w:rFonts w:asciiTheme="minorHAnsi" w:eastAsia="Calibri" w:hAnsiTheme="minorHAnsi" w:cstheme="minorHAnsi"/>
                  <w:color w:val="000000" w:themeColor="text1"/>
                  <w:u w:val="single"/>
                </w:rPr>
                <w:t>w.youtube.com/watch?v=db99KplI9-I&amp;list=PLEqC4ylGBH5z_pMrDc6LjvUJkO1ht2WuO&amp;index=4</w:t>
              </w:r>
            </w:hyperlink>
          </w:p>
        </w:tc>
      </w:tr>
      <w:tr w:rsidR="00E30595" w:rsidRPr="00676621" w14:paraId="5B1C8EB7" w14:textId="77777777" w:rsidTr="00E74321">
        <w:trPr>
          <w:trHeight w:val="380"/>
        </w:trPr>
        <w:tc>
          <w:tcPr>
            <w:tcW w:w="1980" w:type="dxa"/>
          </w:tcPr>
          <w:p w14:paraId="4C9E4B44" w14:textId="199FCB53" w:rsidR="00E30595" w:rsidRPr="00676621" w:rsidRDefault="00E30595" w:rsidP="003224B5">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98" w:type="dxa"/>
            <w:gridSpan w:val="3"/>
          </w:tcPr>
          <w:p w14:paraId="2501332C" w14:textId="2F1E8514" w:rsidR="00E30595" w:rsidRPr="00676621" w:rsidRDefault="000807CC"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Engaging Stakeholders </w:t>
            </w:r>
            <w:r w:rsidR="00315D98"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Part 1</w:t>
            </w:r>
          </w:p>
          <w:p w14:paraId="6FBA5A06" w14:textId="7B6FE623" w:rsidR="00367F50" w:rsidRPr="00676621" w:rsidRDefault="000807CC"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Engaging Stakeholders </w:t>
            </w:r>
            <w:r w:rsidR="00315D98"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Part 2</w:t>
            </w:r>
          </w:p>
        </w:tc>
      </w:tr>
      <w:tr w:rsidR="00024671" w:rsidRPr="00676621" w14:paraId="03E8C45B" w14:textId="77777777" w:rsidTr="00E74321">
        <w:trPr>
          <w:trHeight w:val="380"/>
        </w:trPr>
        <w:tc>
          <w:tcPr>
            <w:tcW w:w="1980" w:type="dxa"/>
          </w:tcPr>
          <w:p w14:paraId="000000AC" w14:textId="39D3F76A" w:rsidR="00E30595" w:rsidRPr="00676621" w:rsidRDefault="00E30595"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98" w:type="dxa"/>
            <w:gridSpan w:val="3"/>
          </w:tcPr>
          <w:p w14:paraId="7325E002" w14:textId="7A39A60D" w:rsidR="00615B62" w:rsidRPr="00676621" w:rsidRDefault="00615B62"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Forum</w:t>
            </w:r>
          </w:p>
          <w:p w14:paraId="644ADC29" w14:textId="0DFDCA88" w:rsidR="00615B62" w:rsidRPr="003224B5" w:rsidRDefault="00615B62" w:rsidP="003224B5">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Discussion starter questions will be posted by 11:59pm EST </w:t>
            </w:r>
            <w:r w:rsidR="009E2F48">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September </w:t>
            </w:r>
            <w:r w:rsidR="00227842">
              <w:rPr>
                <w:rFonts w:asciiTheme="minorHAnsi" w:eastAsia="Calibri" w:hAnsiTheme="minorHAnsi" w:cstheme="minorHAnsi"/>
                <w:color w:val="000000" w:themeColor="text1"/>
                <w:sz w:val="24"/>
              </w:rPr>
              <w:t>1</w:t>
            </w:r>
            <w:r w:rsidR="009E2F48">
              <w:rPr>
                <w:rFonts w:asciiTheme="minorHAnsi" w:eastAsia="Calibri" w:hAnsiTheme="minorHAnsi" w:cstheme="minorHAnsi"/>
                <w:color w:val="000000" w:themeColor="text1"/>
                <w:sz w:val="24"/>
              </w:rPr>
              <w:t>8</w:t>
            </w:r>
            <w:r w:rsidRPr="00676621">
              <w:rPr>
                <w:rFonts w:asciiTheme="minorHAnsi" w:eastAsia="Calibri" w:hAnsiTheme="minorHAnsi" w:cstheme="minorHAnsi"/>
                <w:color w:val="000000" w:themeColor="text1"/>
                <w:sz w:val="24"/>
              </w:rPr>
              <w:t>.  Post responses to two starter questions, following the assignment details in the assignment and grading rubric section of this syllabus.</w:t>
            </w:r>
          </w:p>
          <w:p w14:paraId="000000AD" w14:textId="489CDA4A" w:rsidR="00E30595" w:rsidRPr="00676621" w:rsidRDefault="00615B6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Discussion closes Tuesday, September </w:t>
            </w:r>
            <w:r w:rsidR="00227842">
              <w:rPr>
                <w:rFonts w:asciiTheme="minorHAnsi" w:eastAsia="Calibri" w:hAnsiTheme="minorHAnsi" w:cstheme="minorHAnsi"/>
                <w:color w:val="000000" w:themeColor="text1"/>
              </w:rPr>
              <w:t>22</w:t>
            </w:r>
            <w:r w:rsidRPr="00676621">
              <w:rPr>
                <w:rFonts w:asciiTheme="minorHAnsi" w:eastAsia="Calibri" w:hAnsiTheme="minorHAnsi" w:cstheme="minorHAnsi"/>
                <w:color w:val="000000" w:themeColor="text1"/>
              </w:rPr>
              <w:t xml:space="preserve"> at 11:59pm EST.</w:t>
            </w:r>
          </w:p>
        </w:tc>
      </w:tr>
    </w:tbl>
    <w:p w14:paraId="7DBB23EF" w14:textId="77777777" w:rsidR="00FF685A" w:rsidRPr="00676621" w:rsidRDefault="00FF685A">
      <w:pPr>
        <w:rPr>
          <w:rFonts w:asciiTheme="minorHAnsi" w:eastAsia="Calibri" w:hAnsiTheme="minorHAnsi" w:cstheme="minorHAnsi"/>
          <w:color w:val="000000" w:themeColor="text1"/>
        </w:rPr>
      </w:pPr>
    </w:p>
    <w:tbl>
      <w:tblPr>
        <w:tblStyle w:val="a1"/>
        <w:tblW w:w="90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638"/>
        <w:gridCol w:w="5352"/>
        <w:gridCol w:w="18"/>
      </w:tblGrid>
      <w:tr w:rsidR="00024671" w:rsidRPr="00676621" w14:paraId="13C1793B" w14:textId="77777777" w:rsidTr="00E30595">
        <w:tc>
          <w:tcPr>
            <w:tcW w:w="9078" w:type="dxa"/>
            <w:gridSpan w:val="4"/>
          </w:tcPr>
          <w:p w14:paraId="000000B2"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4: SAMPLING METHODS &amp; RECRUITMENT</w:t>
            </w:r>
          </w:p>
        </w:tc>
      </w:tr>
      <w:tr w:rsidR="00024671" w:rsidRPr="00676621" w14:paraId="00547952" w14:textId="77777777" w:rsidTr="00E30595">
        <w:tc>
          <w:tcPr>
            <w:tcW w:w="2070" w:type="dxa"/>
          </w:tcPr>
          <w:p w14:paraId="000000B6" w14:textId="77777777"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08" w:type="dxa"/>
            <w:gridSpan w:val="3"/>
          </w:tcPr>
          <w:p w14:paraId="000000B7" w14:textId="60F208C4" w:rsidR="00CD4D60" w:rsidRPr="00676621" w:rsidRDefault="003D2FC2" w:rsidP="003224B5">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September </w:t>
            </w:r>
            <w:r w:rsidR="00227842">
              <w:rPr>
                <w:rFonts w:asciiTheme="minorHAnsi" w:eastAsia="Calibri" w:hAnsiTheme="minorHAnsi" w:cstheme="minorHAnsi"/>
                <w:color w:val="000000" w:themeColor="text1"/>
              </w:rPr>
              <w:t>23</w:t>
            </w:r>
            <w:r w:rsidRPr="00676621">
              <w:rPr>
                <w:rFonts w:asciiTheme="minorHAnsi" w:eastAsia="Calibri" w:hAnsiTheme="minorHAnsi" w:cstheme="minorHAnsi"/>
                <w:color w:val="000000" w:themeColor="text1"/>
              </w:rPr>
              <w:t xml:space="preserve">, </w:t>
            </w:r>
            <w:r w:rsidR="0059276F">
              <w:rPr>
                <w:rFonts w:asciiTheme="minorHAnsi" w:eastAsia="Calibri" w:hAnsiTheme="minorHAnsi" w:cstheme="minorHAnsi"/>
                <w:color w:val="000000" w:themeColor="text1"/>
              </w:rPr>
              <w:t>2020</w:t>
            </w:r>
            <w:r w:rsidR="005327D5" w:rsidRPr="00676621">
              <w:rPr>
                <w:rFonts w:asciiTheme="minorHAnsi" w:eastAsia="Calibri" w:hAnsiTheme="minorHAnsi" w:cstheme="minorHAnsi"/>
                <w:color w:val="000000" w:themeColor="text1"/>
              </w:rPr>
              <w:t>, 12:00am EST</w:t>
            </w:r>
          </w:p>
        </w:tc>
      </w:tr>
      <w:tr w:rsidR="00024671" w:rsidRPr="00676621" w14:paraId="43BEEAB2" w14:textId="77777777" w:rsidTr="00E30595">
        <w:tc>
          <w:tcPr>
            <w:tcW w:w="2070" w:type="dxa"/>
          </w:tcPr>
          <w:p w14:paraId="000000BA" w14:textId="67CD3582" w:rsidR="00CD4D60" w:rsidRPr="00676621" w:rsidRDefault="003D2FC2" w:rsidP="003224B5">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08" w:type="dxa"/>
            <w:gridSpan w:val="3"/>
          </w:tcPr>
          <w:p w14:paraId="17DB839C" w14:textId="19EE5F80" w:rsidR="00C5487E" w:rsidRDefault="00C5487E" w:rsidP="00C5487E">
            <w:pPr>
              <w:widowControl w:val="0"/>
              <w:autoSpaceDE w:val="0"/>
              <w:autoSpaceDN w:val="0"/>
              <w:spacing w:line="299" w:lineRule="exact"/>
              <w:ind w:left="720" w:hanging="720"/>
              <w:rPr>
                <w:rFonts w:asciiTheme="minorHAnsi" w:hAnsiTheme="minorHAnsi" w:cstheme="minorHAnsi"/>
              </w:rPr>
            </w:pPr>
            <w:r w:rsidRPr="00C5487E">
              <w:rPr>
                <w:rFonts w:asciiTheme="minorHAnsi" w:hAnsiTheme="minorHAnsi" w:cstheme="minorHAnsi"/>
              </w:rPr>
              <w:t xml:space="preserve">Singleton, R.A., &amp; Straits, B.C. (2009). </w:t>
            </w:r>
            <w:r w:rsidRPr="00C5487E">
              <w:rPr>
                <w:rFonts w:asciiTheme="minorHAnsi" w:hAnsiTheme="minorHAnsi" w:cstheme="minorHAnsi"/>
                <w:i/>
              </w:rPr>
              <w:t xml:space="preserve">Approaches to </w:t>
            </w:r>
            <w:r w:rsidR="00062DB3">
              <w:rPr>
                <w:rFonts w:asciiTheme="minorHAnsi" w:hAnsiTheme="minorHAnsi" w:cstheme="minorHAnsi"/>
                <w:i/>
              </w:rPr>
              <w:t>S</w:t>
            </w:r>
            <w:r w:rsidRPr="00C5487E">
              <w:rPr>
                <w:rFonts w:asciiTheme="minorHAnsi" w:hAnsiTheme="minorHAnsi" w:cstheme="minorHAnsi"/>
                <w:i/>
              </w:rPr>
              <w:t xml:space="preserve">ocial </w:t>
            </w:r>
            <w:r w:rsidR="00062DB3">
              <w:rPr>
                <w:rFonts w:asciiTheme="minorHAnsi" w:hAnsiTheme="minorHAnsi" w:cstheme="minorHAnsi"/>
                <w:i/>
              </w:rPr>
              <w:t>R</w:t>
            </w:r>
            <w:r w:rsidRPr="00C5487E">
              <w:rPr>
                <w:rFonts w:asciiTheme="minorHAnsi" w:hAnsiTheme="minorHAnsi" w:cstheme="minorHAnsi"/>
                <w:i/>
              </w:rPr>
              <w:t>esearch</w:t>
            </w:r>
            <w:r w:rsidRPr="00C5487E">
              <w:rPr>
                <w:rFonts w:asciiTheme="minorHAnsi" w:hAnsiTheme="minorHAnsi" w:cstheme="minorHAnsi"/>
              </w:rPr>
              <w:t xml:space="preserve"> (</w:t>
            </w:r>
            <w:r w:rsidRPr="00C5487E">
              <w:rPr>
                <w:rFonts w:asciiTheme="minorHAnsi" w:hAnsiTheme="minorHAnsi" w:cstheme="minorHAnsi"/>
                <w:i/>
              </w:rPr>
              <w:t>5</w:t>
            </w:r>
            <w:r w:rsidRPr="00C5487E">
              <w:rPr>
                <w:rFonts w:asciiTheme="minorHAnsi" w:hAnsiTheme="minorHAnsi" w:cstheme="minorHAnsi"/>
                <w:i/>
                <w:vertAlign w:val="superscript"/>
              </w:rPr>
              <w:t>th</w:t>
            </w:r>
            <w:r w:rsidRPr="00C5487E">
              <w:rPr>
                <w:rFonts w:asciiTheme="minorHAnsi" w:hAnsiTheme="minorHAnsi" w:cstheme="minorHAnsi"/>
                <w:i/>
              </w:rPr>
              <w:t xml:space="preserve"> edition)</w:t>
            </w:r>
            <w:r w:rsidRPr="00C5487E">
              <w:rPr>
                <w:rFonts w:asciiTheme="minorHAnsi" w:hAnsiTheme="minorHAnsi" w:cstheme="minorHAnsi"/>
              </w:rPr>
              <w:t>. New York: Oxford University Press. Chapter 6: Sampling (pp. 150-191).</w:t>
            </w:r>
            <w:r w:rsidR="00AE01D2">
              <w:rPr>
                <w:rFonts w:asciiTheme="minorHAnsi" w:hAnsiTheme="minorHAnsi" w:cstheme="minorHAnsi"/>
              </w:rPr>
              <w:t xml:space="preserve"> (In course pack)</w:t>
            </w:r>
          </w:p>
          <w:p w14:paraId="00C9FA70" w14:textId="25DE8EA0" w:rsidR="00C5487E" w:rsidRPr="00AE01D2" w:rsidRDefault="00C5487E" w:rsidP="004B6AAD">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Pages 357-359: </w:t>
            </w:r>
            <w:r w:rsidRPr="00676621">
              <w:rPr>
                <w:rFonts w:asciiTheme="minorHAnsi" w:eastAsia="Calibri" w:hAnsiTheme="minorHAnsi" w:cstheme="minorHAnsi"/>
                <w:i/>
                <w:color w:val="000000" w:themeColor="text1"/>
              </w:rPr>
              <w:t>Select the Sample.</w:t>
            </w:r>
            <w:r w:rsidR="00AE01D2">
              <w:rPr>
                <w:rFonts w:asciiTheme="minorHAnsi" w:eastAsia="Calibri" w:hAnsiTheme="minorHAnsi" w:cstheme="minorHAnsi"/>
                <w:i/>
                <w:color w:val="000000" w:themeColor="text1"/>
              </w:rPr>
              <w:t xml:space="preserve"> </w:t>
            </w:r>
            <w:r w:rsidR="00AE01D2">
              <w:rPr>
                <w:rFonts w:asciiTheme="minorHAnsi" w:eastAsia="Calibri" w:hAnsiTheme="minorHAnsi" w:cstheme="minorHAnsi"/>
                <w:iCs/>
                <w:color w:val="000000" w:themeColor="text1"/>
              </w:rPr>
              <w:t>(In class textbook)</w:t>
            </w:r>
          </w:p>
          <w:p w14:paraId="5F99422C" w14:textId="5B1F2ADA" w:rsidR="00C5487E" w:rsidRPr="00AE01D2" w:rsidRDefault="00C5487E"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9: </w:t>
            </w:r>
            <w:r w:rsidRPr="00676621">
              <w:rPr>
                <w:rFonts w:asciiTheme="minorHAnsi" w:eastAsia="Calibri" w:hAnsiTheme="minorHAnsi" w:cstheme="minorHAnsi"/>
                <w:i/>
                <w:color w:val="000000" w:themeColor="text1"/>
              </w:rPr>
              <w:t>Recruitment &amp; Retention of Study Participants</w:t>
            </w:r>
            <w:r w:rsidR="00AE01D2">
              <w:rPr>
                <w:rFonts w:asciiTheme="minorHAnsi" w:eastAsia="Calibri" w:hAnsiTheme="minorHAnsi" w:cstheme="minorHAnsi"/>
                <w:iCs/>
                <w:color w:val="000000" w:themeColor="text1"/>
              </w:rPr>
              <w:t xml:space="preserve"> (In class textbook)</w:t>
            </w:r>
          </w:p>
          <w:p w14:paraId="000000C2" w14:textId="2025A91B" w:rsidR="00CD4D60" w:rsidRPr="00DF05BE" w:rsidRDefault="00C5487E" w:rsidP="00547106">
            <w:pPr>
              <w:widowControl w:val="0"/>
              <w:autoSpaceDE w:val="0"/>
              <w:autoSpaceDN w:val="0"/>
              <w:spacing w:line="299" w:lineRule="exact"/>
              <w:ind w:left="720" w:hanging="720"/>
              <w:rPr>
                <w:rFonts w:asciiTheme="minorHAnsi" w:hAnsiTheme="minorHAnsi" w:cstheme="minorHAnsi"/>
                <w:i/>
              </w:rPr>
            </w:pPr>
            <w:r w:rsidRPr="00C5487E">
              <w:rPr>
                <w:rFonts w:asciiTheme="minorHAnsi" w:hAnsiTheme="minorHAnsi" w:cstheme="minorHAnsi"/>
              </w:rPr>
              <w:t xml:space="preserve">Sullivan, C.M., </w:t>
            </w:r>
            <w:proofErr w:type="spellStart"/>
            <w:r w:rsidRPr="00C5487E">
              <w:rPr>
                <w:rFonts w:asciiTheme="minorHAnsi" w:hAnsiTheme="minorHAnsi" w:cstheme="minorHAnsi"/>
              </w:rPr>
              <w:t>Rumptz</w:t>
            </w:r>
            <w:proofErr w:type="spellEnd"/>
            <w:r w:rsidRPr="00C5487E">
              <w:rPr>
                <w:rFonts w:asciiTheme="minorHAnsi" w:hAnsiTheme="minorHAnsi" w:cstheme="minorHAnsi"/>
              </w:rPr>
              <w:t xml:space="preserve">, M.H., Campbell, R., et al.  (1996). Retaining participants in longitudinal community research: A comprehensive protocol.  </w:t>
            </w:r>
            <w:r w:rsidRPr="00C5487E">
              <w:rPr>
                <w:rFonts w:asciiTheme="minorHAnsi" w:hAnsiTheme="minorHAnsi" w:cstheme="minorHAnsi"/>
                <w:i/>
              </w:rPr>
              <w:t>Journal of Applied Behavioral Sciences, 32</w:t>
            </w:r>
            <w:r w:rsidRPr="00C5487E">
              <w:rPr>
                <w:rFonts w:asciiTheme="minorHAnsi" w:hAnsiTheme="minorHAnsi" w:cstheme="minorHAnsi"/>
              </w:rPr>
              <w:t xml:space="preserve">, 262-276. </w:t>
            </w:r>
            <w:hyperlink r:id="rId24" w:history="1">
              <w:r w:rsidRPr="00BB5CB5">
                <w:rPr>
                  <w:rStyle w:val="Hyperlink"/>
                  <w:rFonts w:asciiTheme="minorHAnsi" w:hAnsiTheme="minorHAnsi" w:cstheme="minorHAnsi"/>
                </w:rPr>
                <w:t>http:</w:t>
              </w:r>
              <w:r w:rsidRPr="00BB5CB5">
                <w:rPr>
                  <w:rStyle w:val="Hyperlink"/>
                  <w:rFonts w:asciiTheme="minorHAnsi" w:hAnsiTheme="minorHAnsi" w:cstheme="minorHAnsi"/>
                </w:rPr>
                <w:t>/</w:t>
              </w:r>
              <w:r w:rsidRPr="00BB5CB5">
                <w:rPr>
                  <w:rStyle w:val="Hyperlink"/>
                  <w:rFonts w:asciiTheme="minorHAnsi" w:hAnsiTheme="minorHAnsi" w:cstheme="minorHAnsi"/>
                </w:rPr>
                <w:t>/ezp</w:t>
              </w:r>
              <w:r w:rsidRPr="00BB5CB5">
                <w:rPr>
                  <w:rStyle w:val="Hyperlink"/>
                  <w:rFonts w:asciiTheme="minorHAnsi" w:hAnsiTheme="minorHAnsi" w:cstheme="minorHAnsi"/>
                </w:rPr>
                <w:t>r</w:t>
              </w:r>
              <w:r w:rsidRPr="00BB5CB5">
                <w:rPr>
                  <w:rStyle w:val="Hyperlink"/>
                  <w:rFonts w:asciiTheme="minorHAnsi" w:hAnsiTheme="minorHAnsi" w:cstheme="minorHAnsi"/>
                </w:rPr>
                <w:t>oxy.msu</w:t>
              </w:r>
              <w:r w:rsidRPr="00BB5CB5">
                <w:rPr>
                  <w:rStyle w:val="Hyperlink"/>
                  <w:rFonts w:asciiTheme="minorHAnsi" w:hAnsiTheme="minorHAnsi" w:cstheme="minorHAnsi"/>
                </w:rPr>
                <w:t>.</w:t>
              </w:r>
              <w:r w:rsidRPr="00BB5CB5">
                <w:rPr>
                  <w:rStyle w:val="Hyperlink"/>
                  <w:rFonts w:asciiTheme="minorHAnsi" w:hAnsiTheme="minorHAnsi" w:cstheme="minorHAnsi"/>
                </w:rPr>
                <w:t>edu/login?url=http://dx.doi.org/10.1177/0021886396323002</w:t>
              </w:r>
            </w:hyperlink>
            <w:r w:rsidRPr="00BB5CB5">
              <w:rPr>
                <w:rStyle w:val="Hyperlink"/>
                <w:rFonts w:asciiTheme="minorHAnsi" w:hAnsiTheme="minorHAnsi" w:cstheme="minorHAnsi"/>
              </w:rPr>
              <w:t>)</w:t>
            </w:r>
          </w:p>
        </w:tc>
      </w:tr>
      <w:tr w:rsidR="00024671" w:rsidRPr="00676621" w14:paraId="50B9023F" w14:textId="77777777" w:rsidTr="00E30595">
        <w:trPr>
          <w:trHeight w:val="380"/>
        </w:trPr>
        <w:tc>
          <w:tcPr>
            <w:tcW w:w="2070" w:type="dxa"/>
          </w:tcPr>
          <w:p w14:paraId="488D0377" w14:textId="65DBECD9" w:rsidR="00E30595" w:rsidRPr="00676621" w:rsidRDefault="00E30595" w:rsidP="003224B5">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08" w:type="dxa"/>
            <w:gridSpan w:val="3"/>
          </w:tcPr>
          <w:p w14:paraId="608FD16C" w14:textId="77777777" w:rsidR="00E30595" w:rsidRPr="00676621" w:rsidRDefault="00315D98"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Sampling and Recruitment – Part 1</w:t>
            </w:r>
          </w:p>
          <w:p w14:paraId="2955D284" w14:textId="77777777" w:rsidR="00315D98" w:rsidRPr="00676621" w:rsidRDefault="00315D98"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Sampling and Recruitment – Part 2</w:t>
            </w:r>
          </w:p>
          <w:p w14:paraId="64CABCC7" w14:textId="4E0BCD6B" w:rsidR="00367F50" w:rsidRPr="00676621" w:rsidRDefault="000E4C02"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Sampling and Recruitment – Part 3</w:t>
            </w:r>
          </w:p>
        </w:tc>
      </w:tr>
      <w:tr w:rsidR="00024671" w:rsidRPr="00676621" w14:paraId="0E3E9971" w14:textId="77777777" w:rsidTr="00E30595">
        <w:trPr>
          <w:trHeight w:val="380"/>
        </w:trPr>
        <w:tc>
          <w:tcPr>
            <w:tcW w:w="2070" w:type="dxa"/>
          </w:tcPr>
          <w:p w14:paraId="000000C5" w14:textId="25F336D1" w:rsidR="00E30595" w:rsidRPr="00676621" w:rsidRDefault="00E30595" w:rsidP="003224B5">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Assignments:</w:t>
            </w:r>
          </w:p>
        </w:tc>
        <w:tc>
          <w:tcPr>
            <w:tcW w:w="7008" w:type="dxa"/>
            <w:gridSpan w:val="3"/>
          </w:tcPr>
          <w:p w14:paraId="17FA9E3F" w14:textId="576F87EF" w:rsidR="00024671" w:rsidRPr="00676621" w:rsidRDefault="00024671"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w:t>
            </w:r>
          </w:p>
          <w:p w14:paraId="7976919B" w14:textId="53E35272" w:rsidR="00024671" w:rsidRPr="00565811" w:rsidRDefault="00024671"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Assignment details are on D2L and in the assignments and rubrics section </w:t>
            </w:r>
            <w:r w:rsidR="00F95884" w:rsidRPr="00676621">
              <w:rPr>
                <w:rFonts w:asciiTheme="minorHAnsi" w:eastAsia="Calibri" w:hAnsiTheme="minorHAnsi" w:cstheme="minorHAnsi"/>
                <w:color w:val="000000" w:themeColor="text1"/>
                <w:sz w:val="24"/>
              </w:rPr>
              <w:t>a</w:t>
            </w:r>
            <w:r w:rsidR="00E93CB1" w:rsidRPr="00676621">
              <w:rPr>
                <w:rFonts w:asciiTheme="minorHAnsi" w:eastAsia="Calibri" w:hAnsiTheme="minorHAnsi" w:cstheme="minorHAnsi"/>
                <w:color w:val="000000" w:themeColor="text1"/>
                <w:sz w:val="24"/>
              </w:rPr>
              <w:t>vailable below</w:t>
            </w:r>
            <w:r w:rsidR="002C51E7" w:rsidRPr="00676621">
              <w:rPr>
                <w:rFonts w:asciiTheme="minorHAnsi" w:eastAsia="Calibri" w:hAnsiTheme="minorHAnsi" w:cstheme="minorHAnsi"/>
                <w:color w:val="000000" w:themeColor="text1"/>
                <w:sz w:val="24"/>
              </w:rPr>
              <w:t>.</w:t>
            </w:r>
          </w:p>
          <w:p w14:paraId="000000C6" w14:textId="7FF56CE9" w:rsidR="00024671" w:rsidRPr="00676621" w:rsidRDefault="00E93CB1" w:rsidP="003224B5">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 is due</w:t>
            </w:r>
            <w:r w:rsidR="00024671" w:rsidRPr="00676621">
              <w:rPr>
                <w:rFonts w:asciiTheme="minorHAnsi" w:eastAsia="Calibri" w:hAnsiTheme="minorHAnsi" w:cstheme="minorHAnsi"/>
                <w:color w:val="000000" w:themeColor="text1"/>
              </w:rPr>
              <w:t xml:space="preserve"> Tuesday, September </w:t>
            </w:r>
            <w:r w:rsidRPr="00676621">
              <w:rPr>
                <w:rFonts w:asciiTheme="minorHAnsi" w:eastAsia="Calibri" w:hAnsiTheme="minorHAnsi" w:cstheme="minorHAnsi"/>
                <w:color w:val="000000" w:themeColor="text1"/>
              </w:rPr>
              <w:t>2</w:t>
            </w:r>
            <w:r w:rsidR="00227842">
              <w:rPr>
                <w:rFonts w:asciiTheme="minorHAnsi" w:eastAsia="Calibri" w:hAnsiTheme="minorHAnsi" w:cstheme="minorHAnsi"/>
                <w:color w:val="000000" w:themeColor="text1"/>
              </w:rPr>
              <w:t>9</w:t>
            </w:r>
            <w:r w:rsidR="00024671" w:rsidRPr="00676621">
              <w:rPr>
                <w:rFonts w:asciiTheme="minorHAnsi" w:eastAsia="Calibri" w:hAnsiTheme="minorHAnsi" w:cstheme="minorHAnsi"/>
                <w:color w:val="000000" w:themeColor="text1"/>
              </w:rPr>
              <w:t xml:space="preserve"> at 11:59pm EST.</w:t>
            </w:r>
          </w:p>
        </w:tc>
      </w:tr>
      <w:tr w:rsidR="00024671" w:rsidRPr="00676621" w14:paraId="12913FB2" w14:textId="77777777" w:rsidTr="00BE0F77">
        <w:trPr>
          <w:gridAfter w:val="1"/>
          <w:wAfter w:w="18" w:type="dxa"/>
          <w:trHeight w:val="341"/>
        </w:trPr>
        <w:tc>
          <w:tcPr>
            <w:tcW w:w="3708" w:type="dxa"/>
            <w:gridSpan w:val="2"/>
            <w:tcBorders>
              <w:top w:val="nil"/>
              <w:left w:val="nil"/>
              <w:bottom w:val="nil"/>
              <w:right w:val="nil"/>
            </w:tcBorders>
          </w:tcPr>
          <w:p w14:paraId="000000CA" w14:textId="3C0F0612" w:rsidR="00CD4D60" w:rsidRPr="00676621" w:rsidRDefault="00CD4D60" w:rsidP="00BE0F77">
            <w:pPr>
              <w:rPr>
                <w:rFonts w:asciiTheme="minorHAnsi" w:eastAsia="Calibri" w:hAnsiTheme="minorHAnsi" w:cstheme="minorHAnsi"/>
                <w:color w:val="000000" w:themeColor="text1"/>
              </w:rPr>
            </w:pPr>
          </w:p>
        </w:tc>
        <w:tc>
          <w:tcPr>
            <w:tcW w:w="5352" w:type="dxa"/>
            <w:tcBorders>
              <w:top w:val="nil"/>
              <w:left w:val="nil"/>
              <w:bottom w:val="nil"/>
              <w:right w:val="nil"/>
            </w:tcBorders>
          </w:tcPr>
          <w:p w14:paraId="000000CC" w14:textId="77777777" w:rsidR="00CD4D60" w:rsidRPr="00676621" w:rsidRDefault="00CD4D60">
            <w:pPr>
              <w:rPr>
                <w:rFonts w:asciiTheme="minorHAnsi" w:eastAsia="Calibri" w:hAnsiTheme="minorHAnsi" w:cstheme="minorHAnsi"/>
                <w:color w:val="000000" w:themeColor="text1"/>
                <w:highlight w:val="yellow"/>
              </w:rPr>
            </w:pPr>
          </w:p>
        </w:tc>
      </w:tr>
      <w:tr w:rsidR="00024671" w:rsidRPr="00676621" w14:paraId="6945599E" w14:textId="77777777" w:rsidTr="00E30595">
        <w:tc>
          <w:tcPr>
            <w:tcW w:w="9078" w:type="dxa"/>
            <w:gridSpan w:val="4"/>
          </w:tcPr>
          <w:p w14:paraId="000000CD"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5: NEEDS ASSESSMENTS</w:t>
            </w:r>
          </w:p>
        </w:tc>
      </w:tr>
      <w:tr w:rsidR="00024671" w:rsidRPr="00676621" w14:paraId="248BE6F4" w14:textId="77777777" w:rsidTr="00E30595">
        <w:tc>
          <w:tcPr>
            <w:tcW w:w="2070" w:type="dxa"/>
          </w:tcPr>
          <w:p w14:paraId="000000D1"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08" w:type="dxa"/>
            <w:gridSpan w:val="3"/>
          </w:tcPr>
          <w:p w14:paraId="000000D2" w14:textId="6CDFF7EB"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September </w:t>
            </w:r>
            <w:r w:rsidR="00227842">
              <w:rPr>
                <w:rFonts w:asciiTheme="minorHAnsi" w:eastAsia="Calibri" w:hAnsiTheme="minorHAnsi" w:cstheme="minorHAnsi"/>
                <w:color w:val="000000" w:themeColor="text1"/>
              </w:rPr>
              <w:t>30</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024671" w:rsidRPr="00676621" w14:paraId="2627EF57" w14:textId="77777777" w:rsidTr="00E30595">
        <w:tc>
          <w:tcPr>
            <w:tcW w:w="2070" w:type="dxa"/>
          </w:tcPr>
          <w:p w14:paraId="000000D5" w14:textId="468A9CF5"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08" w:type="dxa"/>
            <w:gridSpan w:val="3"/>
          </w:tcPr>
          <w:p w14:paraId="000000D7" w14:textId="7EC1F1F7" w:rsidR="00CD4D60" w:rsidRPr="00AE01D2" w:rsidRDefault="003D2FC2" w:rsidP="00DF05BE">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2: </w:t>
            </w:r>
            <w:r w:rsidRPr="00676621">
              <w:rPr>
                <w:rFonts w:asciiTheme="minorHAnsi" w:eastAsia="Calibri" w:hAnsiTheme="minorHAnsi" w:cstheme="minorHAnsi"/>
                <w:i/>
                <w:color w:val="000000" w:themeColor="text1"/>
              </w:rPr>
              <w:t>Social Problems and Assessing the Need for a Program</w:t>
            </w:r>
            <w:r w:rsidR="00AE01D2">
              <w:rPr>
                <w:rFonts w:asciiTheme="minorHAnsi" w:eastAsia="Calibri" w:hAnsiTheme="minorHAnsi" w:cstheme="minorHAnsi"/>
                <w:iCs/>
                <w:color w:val="000000" w:themeColor="text1"/>
              </w:rPr>
              <w:t xml:space="preserve"> (In class textbook)</w:t>
            </w:r>
          </w:p>
          <w:p w14:paraId="379C6E29" w14:textId="6FF618C8" w:rsidR="00DF05BE" w:rsidRPr="00DF05BE" w:rsidRDefault="00DF05BE" w:rsidP="00DF05BE">
            <w:pPr>
              <w:spacing w:line="299" w:lineRule="exact"/>
              <w:ind w:left="720" w:hanging="720"/>
              <w:rPr>
                <w:rFonts w:asciiTheme="minorHAnsi" w:hAnsiTheme="minorHAnsi" w:cstheme="minorHAnsi"/>
              </w:rPr>
            </w:pPr>
            <w:bookmarkStart w:id="1" w:name="_Hlk48575362"/>
            <w:proofErr w:type="spellStart"/>
            <w:r w:rsidRPr="00DF05BE">
              <w:rPr>
                <w:rFonts w:asciiTheme="minorHAnsi" w:hAnsiTheme="minorHAnsi" w:cstheme="minorHAnsi"/>
              </w:rPr>
              <w:t>Altschuld</w:t>
            </w:r>
            <w:proofErr w:type="spellEnd"/>
            <w:r w:rsidRPr="00DF05BE">
              <w:rPr>
                <w:rFonts w:asciiTheme="minorHAnsi" w:hAnsiTheme="minorHAnsi" w:cstheme="minorHAnsi"/>
              </w:rPr>
              <w:t xml:space="preserve">, J.W. &amp; Kumar, D.D. (2010). </w:t>
            </w:r>
            <w:r w:rsidRPr="00DF05BE">
              <w:rPr>
                <w:rFonts w:asciiTheme="minorHAnsi" w:hAnsiTheme="minorHAnsi" w:cstheme="minorHAnsi"/>
                <w:i/>
                <w:iCs/>
              </w:rPr>
              <w:t xml:space="preserve">Needs </w:t>
            </w:r>
            <w:r>
              <w:rPr>
                <w:rFonts w:asciiTheme="minorHAnsi" w:hAnsiTheme="minorHAnsi" w:cstheme="minorHAnsi"/>
                <w:i/>
                <w:iCs/>
              </w:rPr>
              <w:t>A</w:t>
            </w:r>
            <w:r w:rsidRPr="00DF05BE">
              <w:rPr>
                <w:rFonts w:asciiTheme="minorHAnsi" w:hAnsiTheme="minorHAnsi" w:cstheme="minorHAnsi"/>
                <w:i/>
                <w:iCs/>
              </w:rPr>
              <w:t>ssessment: An Overview</w:t>
            </w:r>
            <w:r w:rsidRPr="00DF05BE">
              <w:rPr>
                <w:rFonts w:asciiTheme="minorHAnsi" w:hAnsiTheme="minorHAnsi" w:cstheme="minorHAnsi"/>
              </w:rPr>
              <w:t xml:space="preserve">. Thousand Oaks, CA: Sage.  Chapter 1: Beginnings (pp. 1-28). -2 (pp. 1-56). </w:t>
            </w:r>
            <w:bookmarkEnd w:id="1"/>
            <w:r w:rsidR="00AE01D2">
              <w:rPr>
                <w:rFonts w:asciiTheme="minorHAnsi" w:hAnsiTheme="minorHAnsi" w:cstheme="minorHAnsi"/>
              </w:rPr>
              <w:t>(In course pack)</w:t>
            </w:r>
          </w:p>
          <w:p w14:paraId="7930BFF8" w14:textId="1132BC80" w:rsidR="00DF05BE" w:rsidRPr="00DF05BE" w:rsidRDefault="00DF05BE" w:rsidP="00DF05BE">
            <w:pPr>
              <w:spacing w:line="299" w:lineRule="exact"/>
              <w:ind w:left="720" w:hanging="720"/>
              <w:rPr>
                <w:rFonts w:asciiTheme="minorHAnsi" w:hAnsiTheme="minorHAnsi" w:cstheme="minorHAnsi"/>
              </w:rPr>
            </w:pPr>
            <w:proofErr w:type="spellStart"/>
            <w:r w:rsidRPr="00DF05BE">
              <w:rPr>
                <w:rFonts w:asciiTheme="minorHAnsi" w:hAnsiTheme="minorHAnsi" w:cstheme="minorHAnsi"/>
              </w:rPr>
              <w:t>Altschuld</w:t>
            </w:r>
            <w:proofErr w:type="spellEnd"/>
            <w:r w:rsidRPr="00DF05BE">
              <w:rPr>
                <w:rFonts w:asciiTheme="minorHAnsi" w:hAnsiTheme="minorHAnsi" w:cstheme="minorHAnsi"/>
              </w:rPr>
              <w:t xml:space="preserve">, J.W. &amp; Kumar, D.D. (2010). </w:t>
            </w:r>
            <w:r w:rsidRPr="00DF05BE">
              <w:rPr>
                <w:rFonts w:asciiTheme="minorHAnsi" w:hAnsiTheme="minorHAnsi" w:cstheme="minorHAnsi"/>
                <w:i/>
                <w:iCs/>
              </w:rPr>
              <w:t xml:space="preserve">Needs </w:t>
            </w:r>
            <w:r>
              <w:rPr>
                <w:rFonts w:asciiTheme="minorHAnsi" w:hAnsiTheme="minorHAnsi" w:cstheme="minorHAnsi"/>
                <w:i/>
                <w:iCs/>
              </w:rPr>
              <w:t>A</w:t>
            </w:r>
            <w:r w:rsidRPr="00DF05BE">
              <w:rPr>
                <w:rFonts w:asciiTheme="minorHAnsi" w:hAnsiTheme="minorHAnsi" w:cstheme="minorHAnsi"/>
                <w:i/>
                <w:iCs/>
              </w:rPr>
              <w:t>ssessment: An Overview</w:t>
            </w:r>
            <w:r w:rsidRPr="00DF05BE">
              <w:rPr>
                <w:rFonts w:asciiTheme="minorHAnsi" w:hAnsiTheme="minorHAnsi" w:cstheme="minorHAnsi"/>
              </w:rPr>
              <w:t xml:space="preserve">.  Thousand Oaks, CA: Sage.  </w:t>
            </w:r>
            <w:r w:rsidRPr="00DF05BE">
              <w:rPr>
                <w:rFonts w:asciiTheme="minorHAnsi" w:hAnsiTheme="minorHAnsi" w:cstheme="minorHAnsi"/>
                <w:spacing w:val="4"/>
              </w:rPr>
              <w:t xml:space="preserve">Chapter </w:t>
            </w:r>
            <w:r w:rsidRPr="00DF05BE">
              <w:rPr>
                <w:rFonts w:asciiTheme="minorHAnsi" w:hAnsiTheme="minorHAnsi" w:cstheme="minorHAnsi"/>
              </w:rPr>
              <w:t xml:space="preserve">2: A </w:t>
            </w:r>
            <w:r w:rsidRPr="00DF05BE">
              <w:rPr>
                <w:rFonts w:asciiTheme="minorHAnsi" w:hAnsiTheme="minorHAnsi" w:cstheme="minorHAnsi"/>
                <w:spacing w:val="3"/>
              </w:rPr>
              <w:t xml:space="preserve">Generic Needs </w:t>
            </w:r>
            <w:r w:rsidRPr="00DF05BE">
              <w:rPr>
                <w:rFonts w:asciiTheme="minorHAnsi" w:hAnsiTheme="minorHAnsi" w:cstheme="minorHAnsi"/>
                <w:spacing w:val="4"/>
              </w:rPr>
              <w:t xml:space="preserve">Assessment </w:t>
            </w:r>
            <w:r w:rsidRPr="00DF05BE">
              <w:rPr>
                <w:rFonts w:asciiTheme="minorHAnsi" w:hAnsiTheme="minorHAnsi" w:cstheme="minorHAnsi"/>
                <w:spacing w:val="3"/>
              </w:rPr>
              <w:t>Model and Steps</w:t>
            </w:r>
            <w:r w:rsidRPr="00DF05BE">
              <w:rPr>
                <w:rFonts w:asciiTheme="minorHAnsi" w:hAnsiTheme="minorHAnsi" w:cstheme="minorHAnsi"/>
              </w:rPr>
              <w:t xml:space="preserve"> (pp. 29-56). </w:t>
            </w:r>
            <w:r w:rsidR="00AE01D2">
              <w:rPr>
                <w:rFonts w:asciiTheme="minorHAnsi" w:hAnsiTheme="minorHAnsi" w:cstheme="minorHAnsi"/>
              </w:rPr>
              <w:t>(In course pack)</w:t>
            </w:r>
          </w:p>
          <w:p w14:paraId="2F8C8DA2" w14:textId="0B7A1CB7" w:rsidR="00DF05BE" w:rsidRDefault="00DF05BE" w:rsidP="00DF05BE">
            <w:pPr>
              <w:spacing w:line="299" w:lineRule="exact"/>
              <w:ind w:left="720" w:hanging="720"/>
              <w:rPr>
                <w:rStyle w:val="Hyperlink"/>
                <w:rFonts w:asciiTheme="minorHAnsi" w:hAnsiTheme="minorHAnsi" w:cstheme="minorHAnsi"/>
                <w:iCs/>
              </w:rPr>
            </w:pPr>
            <w:r w:rsidRPr="00DF05BE">
              <w:rPr>
                <w:rFonts w:asciiTheme="minorHAnsi" w:hAnsiTheme="minorHAnsi" w:cstheme="minorHAnsi"/>
              </w:rPr>
              <w:t xml:space="preserve">Gupta, </w:t>
            </w:r>
            <w:proofErr w:type="spellStart"/>
            <w:r w:rsidRPr="00DF05BE">
              <w:rPr>
                <w:rFonts w:asciiTheme="minorHAnsi" w:hAnsiTheme="minorHAnsi" w:cstheme="minorHAnsi"/>
              </w:rPr>
              <w:t>Sleezer</w:t>
            </w:r>
            <w:proofErr w:type="spellEnd"/>
            <w:r w:rsidRPr="00DF05BE">
              <w:rPr>
                <w:rFonts w:asciiTheme="minorHAnsi" w:hAnsiTheme="minorHAnsi" w:cstheme="minorHAnsi"/>
              </w:rPr>
              <w:t>, &amp; Russ-Eft (2014</w:t>
            </w:r>
            <w:r w:rsidRPr="00DF05BE">
              <w:rPr>
                <w:rFonts w:asciiTheme="minorHAnsi" w:hAnsiTheme="minorHAnsi" w:cstheme="minorHAnsi"/>
                <w:i/>
              </w:rPr>
              <w:t xml:space="preserve">). A </w:t>
            </w:r>
            <w:r w:rsidR="00062DB3">
              <w:rPr>
                <w:rFonts w:asciiTheme="minorHAnsi" w:hAnsiTheme="minorHAnsi" w:cstheme="minorHAnsi"/>
                <w:i/>
              </w:rPr>
              <w:t>P</w:t>
            </w:r>
            <w:r w:rsidRPr="00DF05BE">
              <w:rPr>
                <w:rFonts w:asciiTheme="minorHAnsi" w:hAnsiTheme="minorHAnsi" w:cstheme="minorHAnsi"/>
                <w:i/>
              </w:rPr>
              <w:t xml:space="preserve">ractical </w:t>
            </w:r>
            <w:r w:rsidR="00062DB3">
              <w:rPr>
                <w:rFonts w:asciiTheme="minorHAnsi" w:hAnsiTheme="minorHAnsi" w:cstheme="minorHAnsi"/>
                <w:i/>
              </w:rPr>
              <w:t>G</w:t>
            </w:r>
            <w:r w:rsidRPr="00DF05BE">
              <w:rPr>
                <w:rFonts w:asciiTheme="minorHAnsi" w:hAnsiTheme="minorHAnsi" w:cstheme="minorHAnsi"/>
                <w:i/>
              </w:rPr>
              <w:t xml:space="preserve">uide to </w:t>
            </w:r>
            <w:r w:rsidR="00062DB3">
              <w:rPr>
                <w:rFonts w:asciiTheme="minorHAnsi" w:hAnsiTheme="minorHAnsi" w:cstheme="minorHAnsi"/>
                <w:i/>
              </w:rPr>
              <w:t>N</w:t>
            </w:r>
            <w:r w:rsidRPr="00DF05BE">
              <w:rPr>
                <w:rFonts w:asciiTheme="minorHAnsi" w:hAnsiTheme="minorHAnsi" w:cstheme="minorHAnsi"/>
                <w:i/>
              </w:rPr>
              <w:t xml:space="preserve">eeds </w:t>
            </w:r>
            <w:r w:rsidR="00062DB3">
              <w:rPr>
                <w:rFonts w:asciiTheme="minorHAnsi" w:hAnsiTheme="minorHAnsi" w:cstheme="minorHAnsi"/>
                <w:i/>
              </w:rPr>
              <w:t>A</w:t>
            </w:r>
            <w:r w:rsidRPr="00DF05BE">
              <w:rPr>
                <w:rFonts w:asciiTheme="minorHAnsi" w:hAnsiTheme="minorHAnsi" w:cstheme="minorHAnsi"/>
                <w:i/>
              </w:rPr>
              <w:t>ssessment</w:t>
            </w:r>
            <w:r w:rsidRPr="00DF05BE">
              <w:rPr>
                <w:rFonts w:asciiTheme="minorHAnsi" w:hAnsiTheme="minorHAnsi" w:cstheme="minorHAnsi"/>
              </w:rPr>
              <w:t>.  San Francisco, CA: Pfeiffer.  Chapter 1: Overview of needs assessment (pp.15-33)</w:t>
            </w:r>
            <w:r w:rsidRPr="00DF05BE">
              <w:rPr>
                <w:rFonts w:asciiTheme="minorHAnsi" w:hAnsiTheme="minorHAnsi" w:cstheme="minorHAnsi"/>
                <w:i/>
              </w:rPr>
              <w:t>.(</w:t>
            </w:r>
            <w:hyperlink r:id="rId25" w:history="1">
              <w:r w:rsidRPr="00DF05BE">
                <w:rPr>
                  <w:rStyle w:val="Hyperlink"/>
                  <w:rFonts w:asciiTheme="minorHAnsi" w:hAnsiTheme="minorHAnsi" w:cstheme="minorHAnsi"/>
                  <w:iCs/>
                </w:rPr>
                <w:t>https://ebookcentral-proquest-c</w:t>
              </w:r>
              <w:r w:rsidRPr="00DF05BE">
                <w:rPr>
                  <w:rStyle w:val="Hyperlink"/>
                  <w:rFonts w:asciiTheme="minorHAnsi" w:hAnsiTheme="minorHAnsi" w:cstheme="minorHAnsi"/>
                  <w:iCs/>
                </w:rPr>
                <w:t>o</w:t>
              </w:r>
              <w:r w:rsidRPr="00DF05BE">
                <w:rPr>
                  <w:rStyle w:val="Hyperlink"/>
                  <w:rFonts w:asciiTheme="minorHAnsi" w:hAnsiTheme="minorHAnsi" w:cstheme="minorHAnsi"/>
                  <w:iCs/>
                </w:rPr>
                <w:t>m.proxy1.cl.msu.edu/lib/michstate-ebooks/reader.action?docID=1599317&amp;ppg=31</w:t>
              </w:r>
            </w:hyperlink>
            <w:r w:rsidRPr="00DF05BE">
              <w:rPr>
                <w:rStyle w:val="Hyperlink"/>
                <w:rFonts w:asciiTheme="minorHAnsi" w:hAnsiTheme="minorHAnsi" w:cstheme="minorHAnsi"/>
                <w:iCs/>
              </w:rPr>
              <w:t>)</w:t>
            </w:r>
          </w:p>
          <w:p w14:paraId="1563CE13" w14:textId="77777777" w:rsidR="00DF05BE" w:rsidRPr="00DF05BE" w:rsidRDefault="00DF05BE" w:rsidP="00DF05BE">
            <w:pPr>
              <w:spacing w:line="299" w:lineRule="exact"/>
              <w:ind w:left="720" w:hanging="720"/>
              <w:rPr>
                <w:rFonts w:asciiTheme="minorHAnsi" w:hAnsiTheme="minorHAnsi" w:cstheme="minorHAnsi"/>
                <w:iCs/>
                <w:color w:val="0000FF"/>
                <w:u w:val="single"/>
              </w:rPr>
            </w:pPr>
          </w:p>
          <w:p w14:paraId="1855EF00" w14:textId="5D52AF64" w:rsidR="00DF05BE" w:rsidRPr="00DF05BE" w:rsidRDefault="00DF05BE" w:rsidP="00565811">
            <w:pPr>
              <w:spacing w:before="60" w:after="60"/>
              <w:ind w:left="522" w:hanging="522"/>
              <w:rPr>
                <w:rFonts w:asciiTheme="minorHAnsi" w:eastAsia="Calibri" w:hAnsiTheme="minorHAnsi" w:cstheme="minorHAnsi"/>
                <w:iCs/>
                <w:color w:val="000000" w:themeColor="text1"/>
              </w:rPr>
            </w:pPr>
            <w:r w:rsidRPr="00DF05BE">
              <w:rPr>
                <w:rFonts w:asciiTheme="minorHAnsi" w:eastAsia="Calibri" w:hAnsiTheme="minorHAnsi" w:cstheme="minorHAnsi"/>
                <w:iCs/>
                <w:color w:val="000000" w:themeColor="text1"/>
                <w:u w:val="single"/>
              </w:rPr>
              <w:t>Optional</w:t>
            </w:r>
            <w:r>
              <w:rPr>
                <w:rFonts w:asciiTheme="minorHAnsi" w:eastAsia="Calibri" w:hAnsiTheme="minorHAnsi" w:cstheme="minorHAnsi"/>
                <w:iCs/>
                <w:color w:val="000000" w:themeColor="text1"/>
              </w:rPr>
              <w:t>:</w:t>
            </w:r>
          </w:p>
          <w:p w14:paraId="000000D9" w14:textId="2B87EF0B" w:rsidR="00CD4D60" w:rsidRPr="00565811" w:rsidRDefault="003D2FC2" w:rsidP="00547106">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highlight w:val="white"/>
              </w:rPr>
              <w:t xml:space="preserve">Anselma, M., </w:t>
            </w:r>
            <w:proofErr w:type="spellStart"/>
            <w:r w:rsidRPr="00676621">
              <w:rPr>
                <w:rFonts w:asciiTheme="minorHAnsi" w:eastAsia="Calibri" w:hAnsiTheme="minorHAnsi" w:cstheme="minorHAnsi"/>
                <w:color w:val="000000" w:themeColor="text1"/>
                <w:highlight w:val="white"/>
              </w:rPr>
              <w:t>Maldy</w:t>
            </w:r>
            <w:proofErr w:type="spellEnd"/>
            <w:r w:rsidRPr="00676621">
              <w:rPr>
                <w:rFonts w:asciiTheme="minorHAnsi" w:eastAsia="Calibri" w:hAnsiTheme="minorHAnsi" w:cstheme="minorHAnsi"/>
                <w:color w:val="000000" w:themeColor="text1"/>
                <w:highlight w:val="white"/>
              </w:rPr>
              <w:t xml:space="preserve">, M., &amp; Altenburg, T. (2018). Determinants of child health behaviors in a disadvantaged area from a community perspective: A participatory needs assessment. </w:t>
            </w:r>
            <w:r w:rsidRPr="00062DB3">
              <w:rPr>
                <w:rFonts w:asciiTheme="minorHAnsi" w:eastAsia="Calibri" w:hAnsiTheme="minorHAnsi" w:cstheme="minorHAnsi"/>
                <w:i/>
                <w:iCs/>
                <w:color w:val="000000" w:themeColor="text1"/>
                <w:highlight w:val="white"/>
              </w:rPr>
              <w:t>I</w:t>
            </w:r>
            <w:r w:rsidRPr="00676621">
              <w:rPr>
                <w:rFonts w:asciiTheme="minorHAnsi" w:eastAsia="Calibri" w:hAnsiTheme="minorHAnsi" w:cstheme="minorHAnsi"/>
                <w:i/>
                <w:color w:val="000000" w:themeColor="text1"/>
                <w:highlight w:val="white"/>
              </w:rPr>
              <w:t>nternational Journal of Environmental Research and Public Health</w:t>
            </w:r>
            <w:r w:rsidRPr="00676621">
              <w:rPr>
                <w:rFonts w:asciiTheme="minorHAnsi" w:eastAsia="Calibri" w:hAnsiTheme="minorHAnsi" w:cstheme="minorHAnsi"/>
                <w:color w:val="000000" w:themeColor="text1"/>
                <w:highlight w:val="white"/>
              </w:rPr>
              <w:t>, 15(4), 644-658.</w:t>
            </w:r>
          </w:p>
        </w:tc>
      </w:tr>
      <w:tr w:rsidR="00E30595" w:rsidRPr="00676621" w14:paraId="1F89BE52" w14:textId="77777777" w:rsidTr="00E30595">
        <w:tc>
          <w:tcPr>
            <w:tcW w:w="2070" w:type="dxa"/>
          </w:tcPr>
          <w:p w14:paraId="3878F369" w14:textId="1284F267" w:rsidR="00E30595" w:rsidRPr="00676621" w:rsidRDefault="00E30595"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08" w:type="dxa"/>
            <w:gridSpan w:val="3"/>
          </w:tcPr>
          <w:p w14:paraId="3843DF62" w14:textId="77777777" w:rsidR="00E30595" w:rsidRPr="00676621" w:rsidRDefault="00CE6EE9"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Needs Assessment – Part 1</w:t>
            </w:r>
          </w:p>
          <w:p w14:paraId="131ECC21" w14:textId="18EA3D09" w:rsidR="00367F50" w:rsidRPr="00676621" w:rsidRDefault="00CE6EE9"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Needs Assessment – Part 2</w:t>
            </w:r>
          </w:p>
        </w:tc>
      </w:tr>
    </w:tbl>
    <w:p w14:paraId="43D1469D" w14:textId="77777777" w:rsidR="00BE0F77" w:rsidRDefault="00BE0F77">
      <w:r>
        <w:br w:type="page"/>
      </w:r>
    </w:p>
    <w:tbl>
      <w:tblPr>
        <w:tblStyle w:val="a1"/>
        <w:tblW w:w="90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7008"/>
      </w:tblGrid>
      <w:tr w:rsidR="00024671" w:rsidRPr="00676621" w14:paraId="6515A822" w14:textId="77777777" w:rsidTr="00E30595">
        <w:tc>
          <w:tcPr>
            <w:tcW w:w="2070" w:type="dxa"/>
          </w:tcPr>
          <w:p w14:paraId="000000DC" w14:textId="26CA8EB4" w:rsidR="00E30595" w:rsidRPr="00676621" w:rsidRDefault="00E30595"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08" w:type="dxa"/>
          </w:tcPr>
          <w:p w14:paraId="67938E1D" w14:textId="24F83BFD" w:rsidR="00C23357" w:rsidRPr="00676621" w:rsidRDefault="00C23357"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Forum</w:t>
            </w:r>
          </w:p>
          <w:p w14:paraId="361D1284" w14:textId="66B1CB8A" w:rsidR="00C23357" w:rsidRPr="00565811" w:rsidRDefault="00C23357"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Discussion starter questions will be posted by 11:59pm EST </w:t>
            </w:r>
            <w:r w:rsidR="009E2F48">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w:t>
            </w:r>
            <w:r w:rsidR="00227842">
              <w:rPr>
                <w:rFonts w:asciiTheme="minorHAnsi" w:eastAsia="Calibri" w:hAnsiTheme="minorHAnsi" w:cstheme="minorHAnsi"/>
                <w:color w:val="000000" w:themeColor="text1"/>
                <w:sz w:val="24"/>
              </w:rPr>
              <w:t xml:space="preserve">October </w:t>
            </w:r>
            <w:r w:rsidR="009E2F48">
              <w:rPr>
                <w:rFonts w:asciiTheme="minorHAnsi" w:eastAsia="Calibri" w:hAnsiTheme="minorHAnsi" w:cstheme="minorHAnsi"/>
                <w:color w:val="000000" w:themeColor="text1"/>
                <w:sz w:val="24"/>
              </w:rPr>
              <w:t>2</w:t>
            </w:r>
            <w:r w:rsidRPr="00676621">
              <w:rPr>
                <w:rFonts w:asciiTheme="minorHAnsi" w:eastAsia="Calibri" w:hAnsiTheme="minorHAnsi" w:cstheme="minorHAnsi"/>
                <w:color w:val="000000" w:themeColor="text1"/>
                <w:sz w:val="24"/>
              </w:rPr>
              <w:t>.  Post responses to two starter questions, following the assignment details in the assignment and grading rubric section of this syllabus.</w:t>
            </w:r>
          </w:p>
          <w:p w14:paraId="000000DD" w14:textId="1F4DB30D" w:rsidR="00E30595" w:rsidRPr="00676621" w:rsidRDefault="00C23357"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Discussion closes Tuesday, </w:t>
            </w:r>
            <w:r w:rsidR="00615B62" w:rsidRPr="00676621">
              <w:rPr>
                <w:rFonts w:asciiTheme="minorHAnsi" w:eastAsia="Calibri" w:hAnsiTheme="minorHAnsi" w:cstheme="minorHAnsi"/>
                <w:color w:val="000000" w:themeColor="text1"/>
              </w:rPr>
              <w:t xml:space="preserve">October </w:t>
            </w:r>
            <w:r w:rsidR="00227842">
              <w:rPr>
                <w:rFonts w:asciiTheme="minorHAnsi" w:eastAsia="Calibri" w:hAnsiTheme="minorHAnsi" w:cstheme="minorHAnsi"/>
                <w:color w:val="000000" w:themeColor="text1"/>
              </w:rPr>
              <w:t>6</w:t>
            </w:r>
            <w:r w:rsidRPr="00676621">
              <w:rPr>
                <w:rFonts w:asciiTheme="minorHAnsi" w:eastAsia="Calibri" w:hAnsiTheme="minorHAnsi" w:cstheme="minorHAnsi"/>
                <w:color w:val="000000" w:themeColor="text1"/>
              </w:rPr>
              <w:t xml:space="preserve"> at 11:59pm EST.</w:t>
            </w:r>
          </w:p>
        </w:tc>
      </w:tr>
    </w:tbl>
    <w:p w14:paraId="5E7D58E3" w14:textId="77777777" w:rsidR="00E74321" w:rsidRPr="00676621" w:rsidRDefault="00E74321">
      <w:pPr>
        <w:rPr>
          <w:rFonts w:asciiTheme="minorHAnsi" w:eastAsia="Calibri" w:hAnsiTheme="minorHAnsi" w:cstheme="minorHAnsi"/>
          <w:color w:val="000000" w:themeColor="text1"/>
        </w:rPr>
      </w:pPr>
    </w:p>
    <w:tbl>
      <w:tblPr>
        <w:tblStyle w:val="a2"/>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020"/>
      </w:tblGrid>
      <w:tr w:rsidR="00CD4D60" w:rsidRPr="00676621" w14:paraId="0ADFFDCA" w14:textId="77777777">
        <w:tc>
          <w:tcPr>
            <w:tcW w:w="9085" w:type="dxa"/>
            <w:gridSpan w:val="2"/>
          </w:tcPr>
          <w:p w14:paraId="000000E2"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6: ASSESSING PROGRAM THEORY: LOGIC MODELS</w:t>
            </w:r>
          </w:p>
        </w:tc>
      </w:tr>
      <w:tr w:rsidR="0083432D" w:rsidRPr="00676621" w14:paraId="4E17F544" w14:textId="77777777" w:rsidTr="0083432D">
        <w:tc>
          <w:tcPr>
            <w:tcW w:w="2065" w:type="dxa"/>
          </w:tcPr>
          <w:p w14:paraId="000000E4"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20" w:type="dxa"/>
          </w:tcPr>
          <w:p w14:paraId="000000E5" w14:textId="1BC33725"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October </w:t>
            </w:r>
            <w:r w:rsidR="00227842">
              <w:rPr>
                <w:rFonts w:asciiTheme="minorHAnsi" w:eastAsia="Calibri" w:hAnsiTheme="minorHAnsi" w:cstheme="minorHAnsi"/>
                <w:color w:val="000000" w:themeColor="text1"/>
              </w:rPr>
              <w:t>7</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83432D" w:rsidRPr="00676621" w14:paraId="0829051A" w14:textId="77777777" w:rsidTr="0083432D">
        <w:tc>
          <w:tcPr>
            <w:tcW w:w="2065" w:type="dxa"/>
          </w:tcPr>
          <w:p w14:paraId="000000E6" w14:textId="4311D392"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20" w:type="dxa"/>
          </w:tcPr>
          <w:p w14:paraId="000000E8" w14:textId="1D2AB0A3" w:rsidR="00CD4D60" w:rsidRPr="00AE01D2"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3: </w:t>
            </w:r>
            <w:r w:rsidRPr="00676621">
              <w:rPr>
                <w:rFonts w:asciiTheme="minorHAnsi" w:eastAsia="Calibri" w:hAnsiTheme="minorHAnsi" w:cstheme="minorHAnsi"/>
                <w:i/>
                <w:color w:val="000000" w:themeColor="text1"/>
              </w:rPr>
              <w:t>Assessing Program Theory and Design</w:t>
            </w:r>
            <w:r w:rsidR="00AE01D2">
              <w:rPr>
                <w:rFonts w:asciiTheme="minorHAnsi" w:eastAsia="Calibri" w:hAnsiTheme="minorHAnsi" w:cstheme="minorHAnsi"/>
                <w:iCs/>
                <w:color w:val="000000" w:themeColor="text1"/>
              </w:rPr>
              <w:t xml:space="preserve"> (In class textbook)</w:t>
            </w:r>
          </w:p>
          <w:p w14:paraId="000000EA" w14:textId="37BDC69B" w:rsidR="00CD4D60" w:rsidRPr="00AE01D2" w:rsidRDefault="003D2FC2" w:rsidP="00565811">
            <w:pPr>
              <w:spacing w:before="60" w:after="60"/>
              <w:ind w:left="522" w:hanging="522"/>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3: </w:t>
            </w:r>
            <w:r w:rsidRPr="00676621">
              <w:rPr>
                <w:rFonts w:asciiTheme="minorHAnsi" w:eastAsia="Calibri" w:hAnsiTheme="minorHAnsi" w:cstheme="minorHAnsi"/>
                <w:i/>
                <w:color w:val="000000" w:themeColor="text1"/>
              </w:rPr>
              <w:t>Using Logic Models</w:t>
            </w:r>
            <w:r w:rsidR="00AE01D2">
              <w:rPr>
                <w:rFonts w:asciiTheme="minorHAnsi" w:eastAsia="Calibri" w:hAnsiTheme="minorHAnsi" w:cstheme="minorHAnsi"/>
                <w:i/>
                <w:color w:val="000000" w:themeColor="text1"/>
              </w:rPr>
              <w:t xml:space="preserve"> </w:t>
            </w:r>
            <w:r w:rsidR="00AE01D2">
              <w:rPr>
                <w:rFonts w:asciiTheme="minorHAnsi" w:eastAsia="Calibri" w:hAnsiTheme="minorHAnsi" w:cstheme="minorHAnsi"/>
                <w:iCs/>
                <w:color w:val="000000" w:themeColor="text1"/>
              </w:rPr>
              <w:t>(In class textbook)</w:t>
            </w:r>
          </w:p>
          <w:p w14:paraId="000000EB" w14:textId="784099F9" w:rsidR="00CD4D60" w:rsidRPr="00676621" w:rsidRDefault="003D2FC2" w:rsidP="00565811">
            <w:pPr>
              <w:spacing w:before="60" w:after="60"/>
              <w:ind w:left="522" w:hanging="522"/>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Sample Logic Model and Logic Model Reports</w:t>
            </w:r>
            <w:r w:rsidR="00AE01D2">
              <w:rPr>
                <w:rFonts w:asciiTheme="minorHAnsi" w:eastAsia="Calibri" w:hAnsiTheme="minorHAnsi" w:cstheme="minorHAnsi"/>
                <w:color w:val="000000" w:themeColor="text1"/>
              </w:rPr>
              <w:t xml:space="preserve"> (Available on D2L)</w:t>
            </w:r>
          </w:p>
          <w:p w14:paraId="04F76E89" w14:textId="77777777" w:rsidR="00565811" w:rsidRDefault="00565811" w:rsidP="00565811">
            <w:pPr>
              <w:spacing w:before="60" w:after="60"/>
              <w:rPr>
                <w:rFonts w:asciiTheme="minorHAnsi" w:eastAsia="Calibri" w:hAnsiTheme="minorHAnsi" w:cstheme="minorHAnsi"/>
                <w:color w:val="000000" w:themeColor="text1"/>
              </w:rPr>
            </w:pPr>
          </w:p>
          <w:p w14:paraId="000000ED" w14:textId="77777777" w:rsidR="00CD4D60" w:rsidRPr="00DF05BE" w:rsidRDefault="003D2FC2" w:rsidP="00565811">
            <w:pPr>
              <w:spacing w:before="60" w:after="60"/>
              <w:rPr>
                <w:rFonts w:asciiTheme="minorHAnsi" w:eastAsia="Calibri" w:hAnsiTheme="minorHAnsi" w:cstheme="minorHAnsi"/>
                <w:smallCaps/>
                <w:color w:val="000000" w:themeColor="text1"/>
                <w:u w:val="single"/>
              </w:rPr>
            </w:pPr>
            <w:r w:rsidRPr="00DF05BE">
              <w:rPr>
                <w:rFonts w:asciiTheme="minorHAnsi" w:eastAsia="Calibri" w:hAnsiTheme="minorHAnsi" w:cstheme="minorHAnsi"/>
                <w:color w:val="000000" w:themeColor="text1"/>
                <w:u w:val="single"/>
              </w:rPr>
              <w:t>Optional Resources</w:t>
            </w:r>
            <w:r w:rsidRPr="00DF05BE">
              <w:rPr>
                <w:rFonts w:asciiTheme="minorHAnsi" w:eastAsia="Calibri" w:hAnsiTheme="minorHAnsi" w:cstheme="minorHAnsi"/>
                <w:smallCaps/>
                <w:color w:val="000000" w:themeColor="text1"/>
                <w:u w:val="single"/>
              </w:rPr>
              <w:t>:</w:t>
            </w:r>
          </w:p>
          <w:p w14:paraId="000000EE" w14:textId="2213EE67" w:rsidR="00CD4D60" w:rsidRPr="00DF05BE" w:rsidRDefault="003D2FC2" w:rsidP="006029AC">
            <w:pPr>
              <w:pStyle w:val="ListParagraph"/>
              <w:numPr>
                <w:ilvl w:val="0"/>
                <w:numId w:val="17"/>
              </w:numPr>
              <w:pBdr>
                <w:top w:val="nil"/>
                <w:left w:val="nil"/>
                <w:bottom w:val="nil"/>
                <w:right w:val="nil"/>
                <w:between w:val="nil"/>
              </w:pBdr>
              <w:spacing w:before="60" w:after="60"/>
              <w:ind w:left="252" w:hanging="270"/>
              <w:rPr>
                <w:rFonts w:asciiTheme="minorHAnsi" w:eastAsia="Calibri" w:hAnsiTheme="minorHAnsi" w:cstheme="minorHAnsi"/>
                <w:color w:val="000000" w:themeColor="text1"/>
                <w:sz w:val="24"/>
              </w:rPr>
            </w:pPr>
            <w:r w:rsidRPr="00DF05BE">
              <w:rPr>
                <w:rFonts w:asciiTheme="minorHAnsi" w:eastAsia="Calibri" w:hAnsiTheme="minorHAnsi" w:cstheme="minorHAnsi"/>
                <w:color w:val="000000" w:themeColor="text1"/>
                <w:sz w:val="24"/>
              </w:rPr>
              <w:t>W.K. Kellogg Foundation Logic Model Development Guide</w:t>
            </w:r>
            <w:r w:rsidRPr="00DF05BE">
              <w:rPr>
                <w:rFonts w:asciiTheme="minorHAnsi" w:eastAsia="Calibri" w:hAnsiTheme="minorHAnsi" w:cstheme="minorHAnsi"/>
                <w:b/>
                <w:color w:val="000000" w:themeColor="text1"/>
                <w:sz w:val="24"/>
              </w:rPr>
              <w:t xml:space="preserve"> </w:t>
            </w:r>
            <w:r w:rsidRPr="00DF05BE">
              <w:rPr>
                <w:rFonts w:asciiTheme="minorHAnsi" w:eastAsia="Calibri" w:hAnsiTheme="minorHAnsi" w:cstheme="minorHAnsi"/>
                <w:b/>
                <w:smallCaps/>
                <w:color w:val="000000" w:themeColor="text1"/>
                <w:sz w:val="24"/>
              </w:rPr>
              <w:t>(</w:t>
            </w:r>
            <w:hyperlink r:id="rId26" w:history="1">
              <w:r w:rsidR="00BB5CB5" w:rsidRPr="00BB5CB5">
                <w:rPr>
                  <w:rFonts w:asciiTheme="minorHAnsi" w:hAnsiTheme="minorHAnsi"/>
                  <w:color w:val="0000FF"/>
                  <w:sz w:val="24"/>
                  <w:u w:val="single"/>
                </w:rPr>
                <w:t>https://ww</w:t>
              </w:r>
              <w:r w:rsidR="00BB5CB5" w:rsidRPr="00BB5CB5">
                <w:rPr>
                  <w:rFonts w:asciiTheme="minorHAnsi" w:hAnsiTheme="minorHAnsi"/>
                  <w:color w:val="0000FF"/>
                  <w:sz w:val="24"/>
                  <w:u w:val="single"/>
                </w:rPr>
                <w:t>w</w:t>
              </w:r>
              <w:r w:rsidR="00BB5CB5" w:rsidRPr="00BB5CB5">
                <w:rPr>
                  <w:rFonts w:asciiTheme="minorHAnsi" w:hAnsiTheme="minorHAnsi"/>
                  <w:color w:val="0000FF"/>
                  <w:sz w:val="24"/>
                  <w:u w:val="single"/>
                </w:rPr>
                <w:t>.wkkf.org/resource-directory/resources/2004/01/logic-model-development-guide</w:t>
              </w:r>
            </w:hyperlink>
            <w:r w:rsidRPr="00BB5CB5">
              <w:rPr>
                <w:rFonts w:asciiTheme="minorHAnsi" w:eastAsia="Calibri" w:hAnsiTheme="minorHAnsi" w:cstheme="minorHAnsi"/>
                <w:color w:val="000000" w:themeColor="text1"/>
                <w:sz w:val="24"/>
              </w:rPr>
              <w:t>)</w:t>
            </w:r>
          </w:p>
          <w:p w14:paraId="000000F0" w14:textId="30982971" w:rsidR="00CD4D60" w:rsidRPr="00E74321" w:rsidRDefault="003D2FC2" w:rsidP="006029AC">
            <w:pPr>
              <w:pStyle w:val="ListParagraph"/>
              <w:numPr>
                <w:ilvl w:val="0"/>
                <w:numId w:val="17"/>
              </w:numPr>
              <w:pBdr>
                <w:top w:val="nil"/>
                <w:left w:val="nil"/>
                <w:bottom w:val="nil"/>
                <w:right w:val="nil"/>
                <w:between w:val="nil"/>
              </w:pBdr>
              <w:spacing w:before="60" w:after="60"/>
              <w:ind w:left="252" w:hanging="270"/>
              <w:rPr>
                <w:rFonts w:asciiTheme="minorHAnsi" w:eastAsia="Calibri" w:hAnsiTheme="minorHAnsi" w:cstheme="minorHAnsi"/>
                <w:color w:val="000000" w:themeColor="text1"/>
              </w:rPr>
            </w:pPr>
            <w:r w:rsidRPr="00DF05BE">
              <w:rPr>
                <w:rFonts w:asciiTheme="minorHAnsi" w:eastAsia="Calibri" w:hAnsiTheme="minorHAnsi" w:cstheme="minorHAnsi"/>
                <w:color w:val="000000" w:themeColor="text1"/>
                <w:sz w:val="24"/>
              </w:rPr>
              <w:t>For logic model examples, templates and guides, See University Of Wisconsin Program Development And Evaluation</w:t>
            </w:r>
            <w:r w:rsidRPr="00DF05BE">
              <w:rPr>
                <w:rFonts w:asciiTheme="minorHAnsi" w:eastAsia="Calibri" w:hAnsiTheme="minorHAnsi" w:cstheme="minorHAnsi"/>
                <w:b/>
                <w:color w:val="000000" w:themeColor="text1"/>
                <w:sz w:val="24"/>
              </w:rPr>
              <w:t xml:space="preserve"> </w:t>
            </w:r>
            <w:r w:rsidRPr="00DF05BE">
              <w:rPr>
                <w:rFonts w:asciiTheme="minorHAnsi" w:eastAsia="Calibri" w:hAnsiTheme="minorHAnsi" w:cstheme="minorHAnsi"/>
                <w:b/>
                <w:smallCaps/>
                <w:color w:val="000000" w:themeColor="text1"/>
                <w:sz w:val="24"/>
              </w:rPr>
              <w:t>(</w:t>
            </w:r>
            <w:hyperlink r:id="rId27">
              <w:r w:rsidRPr="00DF05BE">
                <w:rPr>
                  <w:rFonts w:asciiTheme="minorHAnsi" w:eastAsia="Calibri" w:hAnsiTheme="minorHAnsi" w:cstheme="minorHAnsi"/>
                  <w:color w:val="000000" w:themeColor="text1"/>
                  <w:sz w:val="24"/>
                  <w:u w:val="single"/>
                </w:rPr>
                <w:t>https://fyi.ext</w:t>
              </w:r>
              <w:r w:rsidRPr="00DF05BE">
                <w:rPr>
                  <w:rFonts w:asciiTheme="minorHAnsi" w:eastAsia="Calibri" w:hAnsiTheme="minorHAnsi" w:cstheme="minorHAnsi"/>
                  <w:color w:val="000000" w:themeColor="text1"/>
                  <w:sz w:val="24"/>
                  <w:u w:val="single"/>
                </w:rPr>
                <w:t>e</w:t>
              </w:r>
              <w:r w:rsidRPr="00DF05BE">
                <w:rPr>
                  <w:rFonts w:asciiTheme="minorHAnsi" w:eastAsia="Calibri" w:hAnsiTheme="minorHAnsi" w:cstheme="minorHAnsi"/>
                  <w:color w:val="000000" w:themeColor="text1"/>
                  <w:sz w:val="24"/>
                  <w:u w:val="single"/>
                </w:rPr>
                <w:t>nsion.wisc.edu/programdevelopment/logic-models/</w:t>
              </w:r>
            </w:hyperlink>
            <w:r w:rsidRPr="00DF05BE">
              <w:rPr>
                <w:rFonts w:asciiTheme="minorHAnsi" w:eastAsia="Calibri" w:hAnsiTheme="minorHAnsi" w:cstheme="minorHAnsi"/>
                <w:color w:val="000000" w:themeColor="text1"/>
                <w:sz w:val="24"/>
              </w:rPr>
              <w:t>)</w:t>
            </w:r>
          </w:p>
        </w:tc>
      </w:tr>
      <w:tr w:rsidR="00E30595" w:rsidRPr="00676621" w14:paraId="61E6B243" w14:textId="77777777" w:rsidTr="0083432D">
        <w:tc>
          <w:tcPr>
            <w:tcW w:w="2065" w:type="dxa"/>
          </w:tcPr>
          <w:p w14:paraId="18DF9D3A" w14:textId="2E3651EF" w:rsidR="00E30595" w:rsidRPr="00676621" w:rsidRDefault="00E30595"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20" w:type="dxa"/>
          </w:tcPr>
          <w:p w14:paraId="5BDFE7B8" w14:textId="77777777" w:rsidR="00E30595" w:rsidRPr="00676621" w:rsidRDefault="000E4C02"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Program Theory – Logic Model – Part 1</w:t>
            </w:r>
          </w:p>
          <w:p w14:paraId="559F78B6" w14:textId="66AE802D" w:rsidR="00367F50" w:rsidRPr="00676621" w:rsidRDefault="000E4C02"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Program Theory – Logic Model – Part 2</w:t>
            </w:r>
          </w:p>
        </w:tc>
      </w:tr>
      <w:tr w:rsidR="00024671" w:rsidRPr="00676621" w14:paraId="53A1A96A" w14:textId="77777777" w:rsidTr="0083432D">
        <w:tc>
          <w:tcPr>
            <w:tcW w:w="2065" w:type="dxa"/>
          </w:tcPr>
          <w:p w14:paraId="000000F3" w14:textId="037A895A" w:rsidR="00E30595" w:rsidRPr="00676621" w:rsidRDefault="00E30595"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20" w:type="dxa"/>
          </w:tcPr>
          <w:p w14:paraId="3C5E2B02" w14:textId="77777777" w:rsidR="003D7448" w:rsidRPr="00676621" w:rsidRDefault="003D7448"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w:t>
            </w:r>
          </w:p>
          <w:p w14:paraId="27B73BE1" w14:textId="414D1B3E" w:rsidR="00B74AD1" w:rsidRPr="00565811" w:rsidRDefault="003D7448"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Assignment details are on D2L and in the assignments and rubrics section available below.</w:t>
            </w:r>
          </w:p>
          <w:p w14:paraId="0093ACF0" w14:textId="612524CE" w:rsidR="003D7448" w:rsidRPr="00676621" w:rsidRDefault="003D7448"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Case Study is due Tuesday, October </w:t>
            </w:r>
            <w:r w:rsidR="00227842">
              <w:rPr>
                <w:rFonts w:asciiTheme="minorHAnsi" w:eastAsia="Calibri" w:hAnsiTheme="minorHAnsi" w:cstheme="minorHAnsi"/>
                <w:color w:val="000000" w:themeColor="text1"/>
              </w:rPr>
              <w:t>13</w:t>
            </w:r>
            <w:r w:rsidRPr="00676621">
              <w:rPr>
                <w:rFonts w:asciiTheme="minorHAnsi" w:eastAsia="Calibri" w:hAnsiTheme="minorHAnsi" w:cstheme="minorHAnsi"/>
                <w:color w:val="000000" w:themeColor="text1"/>
              </w:rPr>
              <w:t xml:space="preserve"> at 11:59pm EST.</w:t>
            </w:r>
          </w:p>
          <w:p w14:paraId="2D1CB93F" w14:textId="77777777" w:rsidR="00EC27B8" w:rsidRPr="00676621" w:rsidRDefault="00EC27B8" w:rsidP="00565811">
            <w:pPr>
              <w:spacing w:before="60" w:after="60"/>
              <w:rPr>
                <w:rFonts w:asciiTheme="minorHAnsi" w:eastAsia="Calibri" w:hAnsiTheme="minorHAnsi" w:cstheme="minorHAnsi"/>
                <w:color w:val="000000" w:themeColor="text1"/>
              </w:rPr>
            </w:pPr>
          </w:p>
          <w:p w14:paraId="73898780" w14:textId="50B43BCA" w:rsidR="00EC27B8" w:rsidRPr="00676621" w:rsidRDefault="00EC27B8"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Evaluation Project Part 1: Developing a Logic Model</w:t>
            </w:r>
          </w:p>
          <w:p w14:paraId="000000F4" w14:textId="3CA5B289" w:rsidR="003D7448" w:rsidRPr="00676621" w:rsidRDefault="00EC27B8" w:rsidP="00547106">
            <w:pPr>
              <w:spacing w:before="60" w:after="60"/>
              <w:ind w:left="246"/>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This is a group project. The assignment instructions are </w:t>
            </w:r>
            <w:r w:rsidR="003D7448" w:rsidRPr="00676621">
              <w:rPr>
                <w:rFonts w:asciiTheme="minorHAnsi" w:eastAsia="Calibri" w:hAnsiTheme="minorHAnsi" w:cstheme="minorHAnsi"/>
                <w:color w:val="000000" w:themeColor="text1"/>
              </w:rPr>
              <w:t xml:space="preserve">in the assignments and rubrics section below </w:t>
            </w:r>
            <w:r w:rsidRPr="00676621">
              <w:rPr>
                <w:rFonts w:asciiTheme="minorHAnsi" w:eastAsia="Calibri" w:hAnsiTheme="minorHAnsi" w:cstheme="minorHAnsi"/>
                <w:color w:val="000000" w:themeColor="text1"/>
              </w:rPr>
              <w:t xml:space="preserve">and </w:t>
            </w:r>
            <w:r w:rsidR="003D7448" w:rsidRPr="00676621">
              <w:rPr>
                <w:rFonts w:asciiTheme="minorHAnsi" w:eastAsia="Calibri" w:hAnsiTheme="minorHAnsi" w:cstheme="minorHAnsi"/>
                <w:color w:val="000000" w:themeColor="text1"/>
              </w:rPr>
              <w:t>o</w:t>
            </w:r>
            <w:r w:rsidRPr="00676621">
              <w:rPr>
                <w:rFonts w:asciiTheme="minorHAnsi" w:eastAsia="Calibri" w:hAnsiTheme="minorHAnsi" w:cstheme="minorHAnsi"/>
                <w:color w:val="000000" w:themeColor="text1"/>
              </w:rPr>
              <w:t xml:space="preserve">n D2L. You have two weeks to complete the assignment. It is due Tuesday, October </w:t>
            </w:r>
            <w:r w:rsidR="00227842">
              <w:rPr>
                <w:rFonts w:asciiTheme="minorHAnsi" w:eastAsia="Calibri" w:hAnsiTheme="minorHAnsi" w:cstheme="minorHAnsi"/>
                <w:color w:val="000000" w:themeColor="text1"/>
              </w:rPr>
              <w:t>20.</w:t>
            </w:r>
          </w:p>
        </w:tc>
      </w:tr>
    </w:tbl>
    <w:p w14:paraId="27162943" w14:textId="480EF5DA" w:rsidR="00BE0F77" w:rsidRDefault="00BE0F77">
      <w:pPr>
        <w:rPr>
          <w:rFonts w:asciiTheme="minorHAnsi" w:eastAsia="Calibri" w:hAnsiTheme="minorHAnsi" w:cstheme="minorHAnsi"/>
          <w:color w:val="000000" w:themeColor="text1"/>
        </w:rPr>
      </w:pPr>
    </w:p>
    <w:p w14:paraId="00FA77A7" w14:textId="77777777" w:rsidR="00BE0F77" w:rsidRDefault="00BE0F77">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br w:type="page"/>
      </w:r>
    </w:p>
    <w:p w14:paraId="163D4865" w14:textId="77777777" w:rsidR="009F0338" w:rsidRPr="00676621" w:rsidRDefault="009F0338">
      <w:pPr>
        <w:rPr>
          <w:rFonts w:asciiTheme="minorHAnsi" w:eastAsia="Calibri" w:hAnsiTheme="minorHAnsi" w:cstheme="minorHAnsi"/>
          <w:color w:val="000000" w:themeColor="text1"/>
        </w:rPr>
      </w:pPr>
    </w:p>
    <w:tbl>
      <w:tblPr>
        <w:tblStyle w:val="a3"/>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6988"/>
      </w:tblGrid>
      <w:tr w:rsidR="00CD4D60" w:rsidRPr="00676621" w14:paraId="52534E72" w14:textId="77777777">
        <w:tc>
          <w:tcPr>
            <w:tcW w:w="9085" w:type="dxa"/>
            <w:gridSpan w:val="2"/>
          </w:tcPr>
          <w:p w14:paraId="000000F8"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7: ASSESSING PROGRAM THEORY: THEORY OF CHANGE MODELS</w:t>
            </w:r>
          </w:p>
        </w:tc>
      </w:tr>
      <w:tr w:rsidR="00CD4D60" w:rsidRPr="00676621" w14:paraId="60F53ECF" w14:textId="77777777">
        <w:tc>
          <w:tcPr>
            <w:tcW w:w="2097" w:type="dxa"/>
          </w:tcPr>
          <w:p w14:paraId="000000FA"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88" w:type="dxa"/>
          </w:tcPr>
          <w:p w14:paraId="000000FB" w14:textId="0D185C24"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October </w:t>
            </w:r>
            <w:r w:rsidR="00227842">
              <w:rPr>
                <w:rFonts w:asciiTheme="minorHAnsi" w:eastAsia="Calibri" w:hAnsiTheme="minorHAnsi" w:cstheme="minorHAnsi"/>
                <w:color w:val="000000" w:themeColor="text1"/>
              </w:rPr>
              <w:t>14</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3B776B68" w14:textId="77777777">
        <w:tc>
          <w:tcPr>
            <w:tcW w:w="2097" w:type="dxa"/>
          </w:tcPr>
          <w:p w14:paraId="000000FC" w14:textId="1DEE5EA9"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88" w:type="dxa"/>
          </w:tcPr>
          <w:p w14:paraId="2F0ADD20" w14:textId="70EDCF2C" w:rsidR="00DE5F3D" w:rsidRPr="00DE5F3D" w:rsidRDefault="00DE5F3D" w:rsidP="00DE5F3D">
            <w:pPr>
              <w:spacing w:line="299" w:lineRule="exact"/>
              <w:ind w:left="720" w:hanging="720"/>
              <w:rPr>
                <w:rFonts w:asciiTheme="minorHAnsi" w:hAnsiTheme="minorHAnsi" w:cstheme="minorHAnsi"/>
              </w:rPr>
            </w:pPr>
            <w:r w:rsidRPr="00DE5F3D">
              <w:rPr>
                <w:rFonts w:asciiTheme="minorHAnsi" w:hAnsiTheme="minorHAnsi" w:cstheme="minorHAnsi"/>
              </w:rPr>
              <w:t xml:space="preserve">Patton, M.Q. (2012).  </w:t>
            </w:r>
            <w:r w:rsidRPr="00DE5F3D">
              <w:rPr>
                <w:rFonts w:asciiTheme="minorHAnsi" w:hAnsiTheme="minorHAnsi" w:cstheme="minorHAnsi"/>
                <w:i/>
              </w:rPr>
              <w:t xml:space="preserve">Essentials of </w:t>
            </w:r>
            <w:r w:rsidR="00062DB3">
              <w:rPr>
                <w:rFonts w:asciiTheme="minorHAnsi" w:hAnsiTheme="minorHAnsi" w:cstheme="minorHAnsi"/>
                <w:i/>
              </w:rPr>
              <w:t>U</w:t>
            </w:r>
            <w:r w:rsidRPr="00DE5F3D">
              <w:rPr>
                <w:rFonts w:asciiTheme="minorHAnsi" w:hAnsiTheme="minorHAnsi" w:cstheme="minorHAnsi"/>
                <w:i/>
              </w:rPr>
              <w:t xml:space="preserve">tilization-focused </w:t>
            </w:r>
            <w:r w:rsidR="00062DB3">
              <w:rPr>
                <w:rFonts w:asciiTheme="minorHAnsi" w:hAnsiTheme="minorHAnsi" w:cstheme="minorHAnsi"/>
                <w:i/>
              </w:rPr>
              <w:t>E</w:t>
            </w:r>
            <w:r w:rsidRPr="00DE5F3D">
              <w:rPr>
                <w:rFonts w:asciiTheme="minorHAnsi" w:hAnsiTheme="minorHAnsi" w:cstheme="minorHAnsi"/>
                <w:i/>
              </w:rPr>
              <w:t>valuation</w:t>
            </w:r>
            <w:r w:rsidRPr="00DE5F3D">
              <w:rPr>
                <w:rFonts w:asciiTheme="minorHAnsi" w:hAnsiTheme="minorHAnsi" w:cstheme="minorHAnsi"/>
              </w:rPr>
              <w:t>.  Thousand Oaks, CA: Sage.  Chapter 9: Determine What Intervention Model or Theory of Change is Being Evaluated (pp. 230-262).</w:t>
            </w:r>
            <w:r w:rsidR="00AE01D2">
              <w:rPr>
                <w:rFonts w:asciiTheme="minorHAnsi" w:hAnsiTheme="minorHAnsi" w:cstheme="minorHAnsi"/>
              </w:rPr>
              <w:t xml:space="preserve"> (In course pack)</w:t>
            </w:r>
          </w:p>
          <w:p w14:paraId="48551D90" w14:textId="65707018" w:rsidR="00DE5F3D" w:rsidRDefault="00DE5F3D" w:rsidP="00DE5F3D">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Sample Theory of Change</w:t>
            </w:r>
            <w:r w:rsidR="00AE01D2">
              <w:rPr>
                <w:rFonts w:asciiTheme="minorHAnsi" w:eastAsia="Calibri" w:hAnsiTheme="minorHAnsi" w:cstheme="minorHAnsi"/>
                <w:color w:val="000000" w:themeColor="text1"/>
              </w:rPr>
              <w:t xml:space="preserve"> (Available on D2L)</w:t>
            </w:r>
          </w:p>
          <w:p w14:paraId="038AB601" w14:textId="77777777" w:rsidR="00DE5F3D" w:rsidRDefault="00DE5F3D" w:rsidP="00DE5F3D">
            <w:pPr>
              <w:spacing w:before="60" w:after="60"/>
              <w:rPr>
                <w:rFonts w:asciiTheme="minorHAnsi" w:eastAsia="Calibri" w:hAnsiTheme="minorHAnsi" w:cstheme="minorHAnsi"/>
                <w:color w:val="000000" w:themeColor="text1"/>
              </w:rPr>
            </w:pPr>
          </w:p>
          <w:p w14:paraId="5487A2F9" w14:textId="62C2BCC2" w:rsidR="00DE5F3D" w:rsidRDefault="00DE5F3D" w:rsidP="00565811">
            <w:pPr>
              <w:spacing w:before="60" w:after="60"/>
              <w:ind w:left="522" w:hanging="522"/>
              <w:rPr>
                <w:rFonts w:asciiTheme="minorHAnsi" w:eastAsia="Calibri" w:hAnsiTheme="minorHAnsi" w:cstheme="minorHAnsi"/>
                <w:color w:val="000000" w:themeColor="text1"/>
              </w:rPr>
            </w:pPr>
            <w:r w:rsidRPr="00DE5F3D">
              <w:rPr>
                <w:rFonts w:asciiTheme="minorHAnsi" w:eastAsia="Calibri" w:hAnsiTheme="minorHAnsi" w:cstheme="minorHAnsi"/>
                <w:color w:val="000000" w:themeColor="text1"/>
                <w:u w:val="single"/>
              </w:rPr>
              <w:t>Optional</w:t>
            </w:r>
            <w:r>
              <w:rPr>
                <w:rFonts w:asciiTheme="minorHAnsi" w:eastAsia="Calibri" w:hAnsiTheme="minorHAnsi" w:cstheme="minorHAnsi"/>
                <w:color w:val="000000" w:themeColor="text1"/>
              </w:rPr>
              <w:t>:</w:t>
            </w:r>
          </w:p>
          <w:p w14:paraId="364104FC" w14:textId="07DEF394" w:rsidR="00565811" w:rsidRPr="00DE5F3D" w:rsidRDefault="003D2FC2" w:rsidP="00547106">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Taplin, D.H. and Clark, H. (2012). </w:t>
            </w:r>
            <w:r w:rsidRPr="00676621">
              <w:rPr>
                <w:rFonts w:asciiTheme="minorHAnsi" w:eastAsia="Calibri" w:hAnsiTheme="minorHAnsi" w:cstheme="minorHAnsi"/>
                <w:i/>
                <w:color w:val="000000" w:themeColor="text1"/>
              </w:rPr>
              <w:t>Theory of Change Basics: A primer on theory of change</w:t>
            </w:r>
            <w:r w:rsidRPr="00676621">
              <w:rPr>
                <w:rFonts w:asciiTheme="minorHAnsi" w:eastAsia="Calibri" w:hAnsiTheme="minorHAnsi" w:cstheme="minorHAnsi"/>
                <w:color w:val="000000" w:themeColor="text1"/>
              </w:rPr>
              <w:t xml:space="preserve">. New York: </w:t>
            </w:r>
            <w:proofErr w:type="spellStart"/>
            <w:r w:rsidRPr="00676621">
              <w:rPr>
                <w:rFonts w:asciiTheme="minorHAnsi" w:eastAsia="Calibri" w:hAnsiTheme="minorHAnsi" w:cstheme="minorHAnsi"/>
                <w:color w:val="000000" w:themeColor="text1"/>
              </w:rPr>
              <w:t>ActKnowledge</w:t>
            </w:r>
            <w:proofErr w:type="spellEnd"/>
            <w:r w:rsidRPr="00676621">
              <w:rPr>
                <w:rFonts w:asciiTheme="minorHAnsi" w:eastAsia="Calibri" w:hAnsiTheme="minorHAnsi" w:cstheme="minorHAnsi"/>
                <w:color w:val="000000" w:themeColor="text1"/>
              </w:rPr>
              <w:t>. (</w:t>
            </w:r>
            <w:hyperlink r:id="rId28">
              <w:r w:rsidRPr="00676621">
                <w:rPr>
                  <w:rFonts w:asciiTheme="minorHAnsi" w:eastAsia="Calibri" w:hAnsiTheme="minorHAnsi" w:cstheme="minorHAnsi"/>
                  <w:color w:val="000000" w:themeColor="text1"/>
                  <w:u w:val="single"/>
                </w:rPr>
                <w:t>https://www.theo</w:t>
              </w:r>
              <w:r w:rsidRPr="00676621">
                <w:rPr>
                  <w:rFonts w:asciiTheme="minorHAnsi" w:eastAsia="Calibri" w:hAnsiTheme="minorHAnsi" w:cstheme="minorHAnsi"/>
                  <w:color w:val="000000" w:themeColor="text1"/>
                  <w:u w:val="single"/>
                </w:rPr>
                <w:t>r</w:t>
              </w:r>
              <w:r w:rsidRPr="00676621">
                <w:rPr>
                  <w:rFonts w:asciiTheme="minorHAnsi" w:eastAsia="Calibri" w:hAnsiTheme="minorHAnsi" w:cstheme="minorHAnsi"/>
                  <w:color w:val="000000" w:themeColor="text1"/>
                  <w:u w:val="single"/>
                </w:rPr>
                <w:t>yofchange.org/wp-content/uploads/toco_library/pdf/ToCBasics.pdf</w:t>
              </w:r>
            </w:hyperlink>
            <w:r w:rsidRPr="00676621">
              <w:rPr>
                <w:rFonts w:asciiTheme="minorHAnsi" w:eastAsia="Calibri" w:hAnsiTheme="minorHAnsi" w:cstheme="minorHAnsi"/>
                <w:color w:val="000000" w:themeColor="text1"/>
              </w:rPr>
              <w:t>)</w:t>
            </w:r>
          </w:p>
          <w:p w14:paraId="00000102" w14:textId="0D1B7E35" w:rsidR="00CD4D60" w:rsidRPr="00DE5F3D" w:rsidRDefault="003D2FC2" w:rsidP="00547106">
            <w:pPr>
              <w:spacing w:before="60" w:after="60"/>
              <w:ind w:left="720" w:hanging="720"/>
              <w:rPr>
                <w:rFonts w:asciiTheme="minorHAnsi" w:eastAsia="Calibri" w:hAnsiTheme="minorHAnsi" w:cstheme="minorHAnsi"/>
                <w:i/>
                <w:color w:val="000000" w:themeColor="text1"/>
              </w:rPr>
            </w:pPr>
            <w:r w:rsidRPr="00676621">
              <w:rPr>
                <w:rFonts w:asciiTheme="minorHAnsi" w:eastAsia="Calibri" w:hAnsiTheme="minorHAnsi" w:cstheme="minorHAnsi"/>
                <w:color w:val="000000" w:themeColor="text1"/>
              </w:rPr>
              <w:t xml:space="preserve">Taplin, D.H. and </w:t>
            </w:r>
            <w:proofErr w:type="spellStart"/>
            <w:r w:rsidRPr="00676621">
              <w:rPr>
                <w:rFonts w:asciiTheme="minorHAnsi" w:eastAsia="Calibri" w:hAnsiTheme="minorHAnsi" w:cstheme="minorHAnsi"/>
                <w:color w:val="000000" w:themeColor="text1"/>
              </w:rPr>
              <w:t>Rasic</w:t>
            </w:r>
            <w:proofErr w:type="spellEnd"/>
            <w:r w:rsidRPr="00676621">
              <w:rPr>
                <w:rFonts w:asciiTheme="minorHAnsi" w:eastAsia="Calibri" w:hAnsiTheme="minorHAnsi" w:cstheme="minorHAnsi"/>
                <w:color w:val="000000" w:themeColor="text1"/>
              </w:rPr>
              <w:t xml:space="preserve">, M. (2012). </w:t>
            </w:r>
            <w:r w:rsidRPr="00676621">
              <w:rPr>
                <w:rFonts w:asciiTheme="minorHAnsi" w:eastAsia="Calibri" w:hAnsiTheme="minorHAnsi" w:cstheme="minorHAnsi"/>
                <w:i/>
                <w:color w:val="000000" w:themeColor="text1"/>
              </w:rPr>
              <w:t>Facilitator’s Source Book: Source book for facilitators leading Theory of Change Development Sessions</w:t>
            </w:r>
            <w:r w:rsidRPr="00676621">
              <w:rPr>
                <w:rFonts w:asciiTheme="minorHAnsi" w:eastAsia="Calibri" w:hAnsiTheme="minorHAnsi" w:cstheme="minorHAnsi"/>
                <w:color w:val="000000" w:themeColor="text1"/>
              </w:rPr>
              <w:t xml:space="preserve">. New York: </w:t>
            </w:r>
            <w:proofErr w:type="spellStart"/>
            <w:r w:rsidRPr="00676621">
              <w:rPr>
                <w:rFonts w:asciiTheme="minorHAnsi" w:eastAsia="Calibri" w:hAnsiTheme="minorHAnsi" w:cstheme="minorHAnsi"/>
                <w:color w:val="000000" w:themeColor="text1"/>
              </w:rPr>
              <w:t>ActKnowledge</w:t>
            </w:r>
            <w:proofErr w:type="spellEnd"/>
            <w:r w:rsidRPr="00676621">
              <w:rPr>
                <w:rFonts w:asciiTheme="minorHAnsi" w:eastAsia="Calibri" w:hAnsiTheme="minorHAnsi" w:cstheme="minorHAnsi"/>
                <w:color w:val="000000" w:themeColor="text1"/>
              </w:rPr>
              <w:t>. (</w:t>
            </w:r>
            <w:hyperlink r:id="rId29">
              <w:r w:rsidRPr="00676621">
                <w:rPr>
                  <w:rFonts w:asciiTheme="minorHAnsi" w:eastAsia="Calibri" w:hAnsiTheme="minorHAnsi" w:cstheme="minorHAnsi"/>
                  <w:color w:val="000000" w:themeColor="text1"/>
                  <w:u w:val="single"/>
                </w:rPr>
                <w:t>https://www.theoryofchange.org/wp-content/uploads/toco_library/pdf/ToCFacilitatorSourcebook.pdf</w:t>
              </w:r>
            </w:hyperlink>
            <w:r w:rsidRPr="00676621">
              <w:rPr>
                <w:rFonts w:asciiTheme="minorHAnsi" w:eastAsia="Calibri" w:hAnsiTheme="minorHAnsi" w:cstheme="minorHAnsi"/>
                <w:i/>
                <w:color w:val="000000" w:themeColor="text1"/>
              </w:rPr>
              <w:t>)</w:t>
            </w:r>
          </w:p>
        </w:tc>
      </w:tr>
      <w:tr w:rsidR="00E30595" w:rsidRPr="00676621" w14:paraId="2417B416" w14:textId="77777777">
        <w:tc>
          <w:tcPr>
            <w:tcW w:w="2097" w:type="dxa"/>
          </w:tcPr>
          <w:p w14:paraId="76EED9E6" w14:textId="2C81D560" w:rsidR="00E30595" w:rsidRPr="00676621" w:rsidRDefault="00E30595"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88" w:type="dxa"/>
          </w:tcPr>
          <w:p w14:paraId="53546015" w14:textId="77777777" w:rsidR="00E30595" w:rsidRPr="00676621" w:rsidRDefault="00C425A2"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Program Theory – Theory of Change – Part 1</w:t>
            </w:r>
          </w:p>
          <w:p w14:paraId="442A414B" w14:textId="157C2CC0" w:rsidR="00367F50" w:rsidRPr="00676621" w:rsidRDefault="00C425A2"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Program Theory – Theory of Change – Part 2</w:t>
            </w:r>
          </w:p>
        </w:tc>
      </w:tr>
      <w:tr w:rsidR="00E30595" w:rsidRPr="00676621" w14:paraId="6F60574F" w14:textId="77777777">
        <w:tc>
          <w:tcPr>
            <w:tcW w:w="2097" w:type="dxa"/>
          </w:tcPr>
          <w:p w14:paraId="00000104" w14:textId="3174BD36" w:rsidR="00E30595" w:rsidRPr="00676621" w:rsidRDefault="00E30595"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Assignments:</w:t>
            </w:r>
          </w:p>
        </w:tc>
        <w:tc>
          <w:tcPr>
            <w:tcW w:w="6988" w:type="dxa"/>
          </w:tcPr>
          <w:p w14:paraId="00000105" w14:textId="404185C7" w:rsidR="00E30595" w:rsidRPr="00676621" w:rsidRDefault="00E30595"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Reminder: The logic model assignment is due Tuesday, October </w:t>
            </w:r>
            <w:r w:rsidR="00227842">
              <w:rPr>
                <w:rFonts w:asciiTheme="minorHAnsi" w:eastAsia="Calibri" w:hAnsiTheme="minorHAnsi" w:cstheme="minorHAnsi"/>
                <w:color w:val="000000" w:themeColor="text1"/>
              </w:rPr>
              <w:t>20</w:t>
            </w:r>
            <w:r w:rsidRPr="00676621">
              <w:rPr>
                <w:rFonts w:asciiTheme="minorHAnsi" w:eastAsia="Calibri" w:hAnsiTheme="minorHAnsi" w:cstheme="minorHAnsi"/>
                <w:color w:val="000000" w:themeColor="text1"/>
              </w:rPr>
              <w:t xml:space="preserve">. Submit it in the Week </w:t>
            </w:r>
            <w:r w:rsidR="008E1902" w:rsidRPr="00676621">
              <w:rPr>
                <w:rFonts w:asciiTheme="minorHAnsi" w:eastAsia="Calibri" w:hAnsiTheme="minorHAnsi" w:cstheme="minorHAnsi"/>
                <w:color w:val="000000" w:themeColor="text1"/>
              </w:rPr>
              <w:t>7</w:t>
            </w:r>
            <w:r w:rsidR="00EC27B8" w:rsidRPr="00676621">
              <w:rPr>
                <w:rFonts w:asciiTheme="minorHAnsi" w:eastAsia="Calibri" w:hAnsiTheme="minorHAnsi" w:cstheme="minorHAnsi"/>
                <w:color w:val="000000" w:themeColor="text1"/>
              </w:rPr>
              <w:t xml:space="preserve"> Assignment Dropbox called “Logic Model Assignment”</w:t>
            </w:r>
            <w:r w:rsidRPr="00676621">
              <w:rPr>
                <w:rFonts w:asciiTheme="minorHAnsi" w:eastAsia="Calibri" w:hAnsiTheme="minorHAnsi" w:cstheme="minorHAnsi"/>
                <w:color w:val="000000" w:themeColor="text1"/>
              </w:rPr>
              <w:t xml:space="preserve">. </w:t>
            </w:r>
            <w:r w:rsidR="003D7448" w:rsidRPr="00676621">
              <w:rPr>
                <w:rFonts w:asciiTheme="minorHAnsi" w:eastAsia="Calibri" w:hAnsiTheme="minorHAnsi" w:cstheme="minorHAnsi"/>
                <w:color w:val="000000" w:themeColor="text1"/>
              </w:rPr>
              <w:t xml:space="preserve"> There are no other assignments due this week.</w:t>
            </w:r>
          </w:p>
        </w:tc>
      </w:tr>
    </w:tbl>
    <w:p w14:paraId="391CEA11" w14:textId="77777777" w:rsidR="002508B2" w:rsidRPr="00676621" w:rsidRDefault="002508B2" w:rsidP="00565811">
      <w:pPr>
        <w:spacing w:before="60" w:after="60"/>
        <w:rPr>
          <w:rFonts w:asciiTheme="minorHAnsi" w:eastAsia="Calibri" w:hAnsiTheme="minorHAnsi" w:cstheme="minorHAnsi"/>
          <w:color w:val="000000" w:themeColor="text1"/>
        </w:rPr>
      </w:pPr>
    </w:p>
    <w:tbl>
      <w:tblPr>
        <w:tblStyle w:val="a4"/>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7"/>
        <w:gridCol w:w="6998"/>
      </w:tblGrid>
      <w:tr w:rsidR="00CD4D60" w:rsidRPr="00676621" w14:paraId="5E026C6E" w14:textId="77777777">
        <w:tc>
          <w:tcPr>
            <w:tcW w:w="9085" w:type="dxa"/>
            <w:gridSpan w:val="2"/>
          </w:tcPr>
          <w:p w14:paraId="00000107"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8: PROCESS EVALUATION</w:t>
            </w:r>
          </w:p>
        </w:tc>
      </w:tr>
      <w:tr w:rsidR="00CD4D60" w:rsidRPr="00676621" w14:paraId="1E06A62F" w14:textId="77777777">
        <w:tc>
          <w:tcPr>
            <w:tcW w:w="2087" w:type="dxa"/>
          </w:tcPr>
          <w:p w14:paraId="00000109"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98" w:type="dxa"/>
          </w:tcPr>
          <w:p w14:paraId="0000010A" w14:textId="0690A170"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October </w:t>
            </w:r>
            <w:r w:rsidR="00227842">
              <w:rPr>
                <w:rFonts w:asciiTheme="minorHAnsi" w:eastAsia="Calibri" w:hAnsiTheme="minorHAnsi" w:cstheme="minorHAnsi"/>
                <w:color w:val="000000" w:themeColor="text1"/>
              </w:rPr>
              <w:t>21</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002213F9" w14:textId="77777777">
        <w:tc>
          <w:tcPr>
            <w:tcW w:w="2087" w:type="dxa"/>
          </w:tcPr>
          <w:p w14:paraId="0000010B" w14:textId="5CB22BF8"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98" w:type="dxa"/>
          </w:tcPr>
          <w:p w14:paraId="28B2131E" w14:textId="1B63DE14" w:rsidR="00CD4D60" w:rsidRPr="00AE01D2" w:rsidRDefault="003D2FC2" w:rsidP="00BE682D">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4: </w:t>
            </w:r>
            <w:r w:rsidRPr="00676621">
              <w:rPr>
                <w:rFonts w:asciiTheme="minorHAnsi" w:eastAsia="Calibri" w:hAnsiTheme="minorHAnsi" w:cstheme="minorHAnsi"/>
                <w:i/>
                <w:color w:val="000000" w:themeColor="text1"/>
              </w:rPr>
              <w:t>Assessing Program Process and Implementation</w:t>
            </w:r>
            <w:r w:rsidR="00AE01D2">
              <w:rPr>
                <w:rFonts w:asciiTheme="minorHAnsi" w:eastAsia="Calibri" w:hAnsiTheme="minorHAnsi" w:cstheme="minorHAnsi"/>
                <w:iCs/>
                <w:color w:val="000000" w:themeColor="text1"/>
              </w:rPr>
              <w:t xml:space="preserve"> (In class textbook)</w:t>
            </w:r>
          </w:p>
          <w:p w14:paraId="0000010D" w14:textId="20307257" w:rsidR="00DF05BE" w:rsidRPr="00BE682D" w:rsidRDefault="00BE682D" w:rsidP="00BE682D">
            <w:pPr>
              <w:widowControl w:val="0"/>
              <w:autoSpaceDE w:val="0"/>
              <w:autoSpaceDN w:val="0"/>
              <w:spacing w:line="299" w:lineRule="exact"/>
              <w:ind w:left="720" w:hanging="720"/>
              <w:rPr>
                <w:rFonts w:asciiTheme="minorHAnsi" w:hAnsiTheme="minorHAnsi" w:cstheme="minorHAnsi"/>
              </w:rPr>
            </w:pPr>
            <w:proofErr w:type="spellStart"/>
            <w:r w:rsidRPr="00BE682D">
              <w:rPr>
                <w:rFonts w:asciiTheme="minorHAnsi" w:hAnsiTheme="minorHAnsi" w:cstheme="minorHAnsi"/>
              </w:rPr>
              <w:t>Linnan</w:t>
            </w:r>
            <w:proofErr w:type="spellEnd"/>
            <w:r w:rsidRPr="00BE682D">
              <w:rPr>
                <w:rFonts w:asciiTheme="minorHAnsi" w:hAnsiTheme="minorHAnsi" w:cstheme="minorHAnsi"/>
              </w:rPr>
              <w:t xml:space="preserve">, L., &amp; </w:t>
            </w:r>
            <w:proofErr w:type="spellStart"/>
            <w:r w:rsidRPr="00BE682D">
              <w:rPr>
                <w:rFonts w:asciiTheme="minorHAnsi" w:hAnsiTheme="minorHAnsi" w:cstheme="minorHAnsi"/>
              </w:rPr>
              <w:t>Steckler</w:t>
            </w:r>
            <w:proofErr w:type="spellEnd"/>
            <w:r w:rsidRPr="00BE682D">
              <w:rPr>
                <w:rFonts w:asciiTheme="minorHAnsi" w:hAnsiTheme="minorHAnsi" w:cstheme="minorHAnsi"/>
              </w:rPr>
              <w:t xml:space="preserve">, A. (2002). Process evaluation for public health interventions and research.  In A. </w:t>
            </w:r>
            <w:proofErr w:type="spellStart"/>
            <w:r w:rsidRPr="00BE682D">
              <w:rPr>
                <w:rFonts w:asciiTheme="minorHAnsi" w:hAnsiTheme="minorHAnsi" w:cstheme="minorHAnsi"/>
              </w:rPr>
              <w:t>Steckler</w:t>
            </w:r>
            <w:proofErr w:type="spellEnd"/>
            <w:r w:rsidRPr="00BE682D">
              <w:rPr>
                <w:rFonts w:asciiTheme="minorHAnsi" w:hAnsiTheme="minorHAnsi" w:cstheme="minorHAnsi"/>
              </w:rPr>
              <w:t xml:space="preserve"> &amp; L. </w:t>
            </w:r>
            <w:proofErr w:type="spellStart"/>
            <w:r w:rsidRPr="00BE682D">
              <w:rPr>
                <w:rFonts w:asciiTheme="minorHAnsi" w:hAnsiTheme="minorHAnsi" w:cstheme="minorHAnsi"/>
              </w:rPr>
              <w:t>Linnan</w:t>
            </w:r>
            <w:proofErr w:type="spellEnd"/>
            <w:r w:rsidRPr="00BE682D">
              <w:rPr>
                <w:rFonts w:asciiTheme="minorHAnsi" w:hAnsiTheme="minorHAnsi" w:cstheme="minorHAnsi"/>
              </w:rPr>
              <w:t xml:space="preserve"> (Eds.) </w:t>
            </w:r>
            <w:r w:rsidRPr="00BE682D">
              <w:rPr>
                <w:rFonts w:asciiTheme="minorHAnsi" w:hAnsiTheme="minorHAnsi" w:cstheme="minorHAnsi"/>
                <w:i/>
              </w:rPr>
              <w:t xml:space="preserve">Process </w:t>
            </w:r>
            <w:r w:rsidR="00062DB3">
              <w:rPr>
                <w:rFonts w:asciiTheme="minorHAnsi" w:hAnsiTheme="minorHAnsi" w:cstheme="minorHAnsi"/>
                <w:i/>
              </w:rPr>
              <w:t>E</w:t>
            </w:r>
            <w:r w:rsidRPr="00BE682D">
              <w:rPr>
                <w:rFonts w:asciiTheme="minorHAnsi" w:hAnsiTheme="minorHAnsi" w:cstheme="minorHAnsi"/>
                <w:i/>
              </w:rPr>
              <w:t xml:space="preserve">valuation for </w:t>
            </w:r>
            <w:r w:rsidR="00062DB3">
              <w:rPr>
                <w:rFonts w:asciiTheme="minorHAnsi" w:hAnsiTheme="minorHAnsi" w:cstheme="minorHAnsi"/>
                <w:i/>
              </w:rPr>
              <w:t>P</w:t>
            </w:r>
            <w:r w:rsidRPr="00BE682D">
              <w:rPr>
                <w:rFonts w:asciiTheme="minorHAnsi" w:hAnsiTheme="minorHAnsi" w:cstheme="minorHAnsi"/>
                <w:i/>
              </w:rPr>
              <w:t xml:space="preserve">ublic </w:t>
            </w:r>
            <w:r w:rsidR="00062DB3">
              <w:rPr>
                <w:rFonts w:asciiTheme="minorHAnsi" w:hAnsiTheme="minorHAnsi" w:cstheme="minorHAnsi"/>
                <w:i/>
              </w:rPr>
              <w:t>H</w:t>
            </w:r>
            <w:r w:rsidRPr="00BE682D">
              <w:rPr>
                <w:rFonts w:asciiTheme="minorHAnsi" w:hAnsiTheme="minorHAnsi" w:cstheme="minorHAnsi"/>
                <w:i/>
              </w:rPr>
              <w:t xml:space="preserve">ealth </w:t>
            </w:r>
            <w:r w:rsidR="00062DB3">
              <w:rPr>
                <w:rFonts w:asciiTheme="minorHAnsi" w:hAnsiTheme="minorHAnsi" w:cstheme="minorHAnsi"/>
                <w:i/>
              </w:rPr>
              <w:t>I</w:t>
            </w:r>
            <w:r w:rsidRPr="00BE682D">
              <w:rPr>
                <w:rFonts w:asciiTheme="minorHAnsi" w:hAnsiTheme="minorHAnsi" w:cstheme="minorHAnsi"/>
                <w:i/>
              </w:rPr>
              <w:t xml:space="preserve">nterventions and </w:t>
            </w:r>
            <w:r w:rsidR="00062DB3">
              <w:rPr>
                <w:rFonts w:asciiTheme="minorHAnsi" w:hAnsiTheme="minorHAnsi" w:cstheme="minorHAnsi"/>
                <w:i/>
              </w:rPr>
              <w:t>R</w:t>
            </w:r>
            <w:r w:rsidRPr="00BE682D">
              <w:rPr>
                <w:rFonts w:asciiTheme="minorHAnsi" w:hAnsiTheme="minorHAnsi" w:cstheme="minorHAnsi"/>
                <w:i/>
              </w:rPr>
              <w:t>esearch</w:t>
            </w:r>
            <w:r w:rsidRPr="00BE682D">
              <w:rPr>
                <w:rFonts w:asciiTheme="minorHAnsi" w:hAnsiTheme="minorHAnsi" w:cstheme="minorHAnsi"/>
              </w:rPr>
              <w:t>. San Francisco, CA: Jossey-Bass. Chapter 1 (pp. 1-23).</w:t>
            </w:r>
            <w:r w:rsidR="00AE01D2">
              <w:rPr>
                <w:rFonts w:asciiTheme="minorHAnsi" w:hAnsiTheme="minorHAnsi" w:cstheme="minorHAnsi"/>
              </w:rPr>
              <w:t xml:space="preserve"> (In course pack)</w:t>
            </w:r>
          </w:p>
        </w:tc>
      </w:tr>
      <w:tr w:rsidR="008A4D56" w:rsidRPr="00676621" w14:paraId="4ABEC31D" w14:textId="77777777">
        <w:tc>
          <w:tcPr>
            <w:tcW w:w="2087" w:type="dxa"/>
          </w:tcPr>
          <w:p w14:paraId="50909BBF" w14:textId="5200BEC3"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98" w:type="dxa"/>
          </w:tcPr>
          <w:p w14:paraId="4E587DBA" w14:textId="77777777" w:rsidR="008A4D56" w:rsidRPr="00676621" w:rsidRDefault="001A6A79"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Process Evaluation – Part 1</w:t>
            </w:r>
          </w:p>
          <w:p w14:paraId="56B3CCA5" w14:textId="029AE6C7" w:rsidR="00367F50" w:rsidRPr="00676621" w:rsidRDefault="001A6A79"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Process Evaluation – Part 2</w:t>
            </w:r>
          </w:p>
        </w:tc>
      </w:tr>
      <w:tr w:rsidR="00024671" w:rsidRPr="00676621" w14:paraId="3664E218" w14:textId="77777777">
        <w:tc>
          <w:tcPr>
            <w:tcW w:w="2087" w:type="dxa"/>
          </w:tcPr>
          <w:p w14:paraId="0000010E" w14:textId="6C383760"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6998" w:type="dxa"/>
          </w:tcPr>
          <w:p w14:paraId="6F2C2B68" w14:textId="77777777" w:rsidR="003D7448" w:rsidRPr="00676621" w:rsidRDefault="003D7448"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w:t>
            </w:r>
          </w:p>
          <w:p w14:paraId="5A03B8DB" w14:textId="04721C54" w:rsidR="00B74AD1" w:rsidRPr="00565811" w:rsidRDefault="003D7448"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Assignment details are on D2L and in the assignments and rubrics section available below.</w:t>
            </w:r>
          </w:p>
          <w:p w14:paraId="4BD2180E" w14:textId="29B4614A" w:rsidR="003D7448" w:rsidRPr="00676621" w:rsidRDefault="003D7448"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 is due Tuesday, October 2</w:t>
            </w:r>
            <w:r w:rsidR="00227842">
              <w:rPr>
                <w:rFonts w:asciiTheme="minorHAnsi" w:eastAsia="Calibri" w:hAnsiTheme="minorHAnsi" w:cstheme="minorHAnsi"/>
                <w:color w:val="000000" w:themeColor="text1"/>
              </w:rPr>
              <w:t>7</w:t>
            </w:r>
            <w:r w:rsidRPr="00676621">
              <w:rPr>
                <w:rFonts w:asciiTheme="minorHAnsi" w:eastAsia="Calibri" w:hAnsiTheme="minorHAnsi" w:cstheme="minorHAnsi"/>
                <w:color w:val="000000" w:themeColor="text1"/>
              </w:rPr>
              <w:t xml:space="preserve"> at 11:59pm EST.</w:t>
            </w:r>
          </w:p>
          <w:p w14:paraId="0C0F41F9" w14:textId="77777777" w:rsidR="00577EA5" w:rsidRPr="00676621" w:rsidRDefault="00577EA5" w:rsidP="00565811">
            <w:pPr>
              <w:spacing w:before="60" w:after="60"/>
              <w:rPr>
                <w:rFonts w:asciiTheme="minorHAnsi" w:eastAsia="Calibri" w:hAnsiTheme="minorHAnsi" w:cstheme="minorHAnsi"/>
                <w:color w:val="000000" w:themeColor="text1"/>
              </w:rPr>
            </w:pPr>
          </w:p>
          <w:p w14:paraId="4AF24349" w14:textId="706067A3" w:rsidR="00577EA5" w:rsidRPr="00676621" w:rsidRDefault="00577EA5" w:rsidP="00565811">
            <w:pPr>
              <w:spacing w:before="60" w:after="60"/>
              <w:ind w:left="408" w:hanging="408"/>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Evaluation Project Part II – Developing a Process Evaluation.</w:t>
            </w:r>
          </w:p>
          <w:p w14:paraId="0000010F" w14:textId="3AE65242" w:rsidR="008A4D56" w:rsidRPr="009F0338" w:rsidRDefault="00577EA5" w:rsidP="00565811">
            <w:pPr>
              <w:spacing w:before="60" w:after="60"/>
              <w:ind w:left="408" w:hanging="408"/>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This is a group project. The assignment instructions are in the assignments and rubrics section below and on D2L. You have two weeks to complete the assignment. It is due Tues</w:t>
            </w:r>
            <w:r w:rsidR="00547106">
              <w:rPr>
                <w:rFonts w:asciiTheme="minorHAnsi" w:eastAsia="Calibri" w:hAnsiTheme="minorHAnsi" w:cstheme="minorHAnsi"/>
                <w:color w:val="000000" w:themeColor="text1"/>
              </w:rPr>
              <w:t>.</w:t>
            </w:r>
            <w:r w:rsidRPr="00676621">
              <w:rPr>
                <w:rFonts w:asciiTheme="minorHAnsi" w:eastAsia="Calibri" w:hAnsiTheme="minorHAnsi" w:cstheme="minorHAnsi"/>
                <w:color w:val="000000" w:themeColor="text1"/>
              </w:rPr>
              <w:t xml:space="preserve">, </w:t>
            </w:r>
            <w:r w:rsidR="00227842">
              <w:rPr>
                <w:rFonts w:asciiTheme="minorHAnsi" w:eastAsia="Calibri" w:hAnsiTheme="minorHAnsi" w:cstheme="minorHAnsi"/>
                <w:color w:val="000000" w:themeColor="text1"/>
              </w:rPr>
              <w:t>November</w:t>
            </w:r>
            <w:r w:rsidRPr="00676621">
              <w:rPr>
                <w:rFonts w:asciiTheme="minorHAnsi" w:eastAsia="Calibri" w:hAnsiTheme="minorHAnsi" w:cstheme="minorHAnsi"/>
                <w:color w:val="000000" w:themeColor="text1"/>
              </w:rPr>
              <w:t xml:space="preserve"> </w:t>
            </w:r>
            <w:r w:rsidR="00227842">
              <w:rPr>
                <w:rFonts w:asciiTheme="minorHAnsi" w:eastAsia="Calibri" w:hAnsiTheme="minorHAnsi" w:cstheme="minorHAnsi"/>
                <w:color w:val="000000" w:themeColor="text1"/>
              </w:rPr>
              <w:t>3.</w:t>
            </w:r>
          </w:p>
        </w:tc>
      </w:tr>
    </w:tbl>
    <w:p w14:paraId="254C6F9F" w14:textId="77777777" w:rsidR="002508B2" w:rsidRPr="00676621" w:rsidRDefault="002508B2">
      <w:pPr>
        <w:rPr>
          <w:rFonts w:asciiTheme="minorHAnsi" w:eastAsia="Calibri" w:hAnsiTheme="minorHAnsi" w:cstheme="minorHAnsi"/>
          <w:color w:val="000000" w:themeColor="text1"/>
        </w:rPr>
      </w:pPr>
    </w:p>
    <w:tbl>
      <w:tblPr>
        <w:tblStyle w:val="a5"/>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7017"/>
      </w:tblGrid>
      <w:tr w:rsidR="00CD4D60" w:rsidRPr="00676621" w14:paraId="2B5FB4D1" w14:textId="77777777">
        <w:tc>
          <w:tcPr>
            <w:tcW w:w="9085" w:type="dxa"/>
            <w:gridSpan w:val="2"/>
          </w:tcPr>
          <w:p w14:paraId="00000113"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9: EXPLORATORY EVALUATION</w:t>
            </w:r>
          </w:p>
        </w:tc>
      </w:tr>
      <w:tr w:rsidR="00CD4D60" w:rsidRPr="00676621" w14:paraId="11A87984" w14:textId="77777777">
        <w:tc>
          <w:tcPr>
            <w:tcW w:w="2068" w:type="dxa"/>
          </w:tcPr>
          <w:p w14:paraId="00000115"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17" w:type="dxa"/>
          </w:tcPr>
          <w:p w14:paraId="00000116" w14:textId="266FA382"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Wednesday, October 2</w:t>
            </w:r>
            <w:r w:rsidR="00227842">
              <w:rPr>
                <w:rFonts w:asciiTheme="minorHAnsi" w:eastAsia="Calibri" w:hAnsiTheme="minorHAnsi" w:cstheme="minorHAnsi"/>
                <w:color w:val="000000" w:themeColor="text1"/>
              </w:rPr>
              <w:t>8</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074A6A4A" w14:textId="77777777">
        <w:tc>
          <w:tcPr>
            <w:tcW w:w="2068" w:type="dxa"/>
          </w:tcPr>
          <w:p w14:paraId="00000117" w14:textId="3A4DBA3C"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17" w:type="dxa"/>
          </w:tcPr>
          <w:p w14:paraId="00000119" w14:textId="10ABD304" w:rsidR="00CD4D60" w:rsidRPr="00AE01D2"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4: </w:t>
            </w:r>
            <w:r w:rsidRPr="00676621">
              <w:rPr>
                <w:rFonts w:asciiTheme="minorHAnsi" w:eastAsia="Calibri" w:hAnsiTheme="minorHAnsi" w:cstheme="minorHAnsi"/>
                <w:i/>
                <w:color w:val="000000" w:themeColor="text1"/>
              </w:rPr>
              <w:t>Exploratory Evaluation</w:t>
            </w:r>
            <w:r w:rsidR="00AE01D2">
              <w:rPr>
                <w:rFonts w:asciiTheme="minorHAnsi" w:eastAsia="Calibri" w:hAnsiTheme="minorHAnsi" w:cstheme="minorHAnsi"/>
                <w:iCs/>
                <w:color w:val="000000" w:themeColor="text1"/>
              </w:rPr>
              <w:t xml:space="preserve"> (In class textbook)</w:t>
            </w:r>
          </w:p>
          <w:p w14:paraId="0000011B" w14:textId="456819E5" w:rsidR="00CD4D60" w:rsidRPr="00DE5F3D" w:rsidRDefault="003D2FC2" w:rsidP="00DE5F3D">
            <w:pPr>
              <w:widowControl w:val="0"/>
              <w:autoSpaceDE w:val="0"/>
              <w:autoSpaceDN w:val="0"/>
              <w:spacing w:line="299" w:lineRule="exact"/>
              <w:ind w:left="720" w:hanging="720"/>
              <w:rPr>
                <w:rFonts w:asciiTheme="minorHAnsi" w:hAnsiTheme="minorHAnsi" w:cstheme="minorHAnsi"/>
              </w:rPr>
            </w:pPr>
            <w:r w:rsidRPr="00DE5F3D">
              <w:rPr>
                <w:rFonts w:asciiTheme="minorHAnsi" w:eastAsia="Calibri" w:hAnsiTheme="minorHAnsi" w:cstheme="minorHAnsi"/>
                <w:color w:val="000000" w:themeColor="text1"/>
              </w:rPr>
              <w:t xml:space="preserve">Basile, K.C., Lang, K.S., </w:t>
            </w:r>
            <w:proofErr w:type="spellStart"/>
            <w:r w:rsidRPr="00DE5F3D">
              <w:rPr>
                <w:rFonts w:asciiTheme="minorHAnsi" w:eastAsia="Calibri" w:hAnsiTheme="minorHAnsi" w:cstheme="minorHAnsi"/>
                <w:color w:val="000000" w:themeColor="text1"/>
              </w:rPr>
              <w:t>Bartenfeld</w:t>
            </w:r>
            <w:proofErr w:type="spellEnd"/>
            <w:r w:rsidRPr="00DE5F3D">
              <w:rPr>
                <w:rFonts w:asciiTheme="minorHAnsi" w:eastAsia="Calibri" w:hAnsiTheme="minorHAnsi" w:cstheme="minorHAnsi"/>
                <w:color w:val="000000" w:themeColor="text1"/>
              </w:rPr>
              <w:t xml:space="preserve">, T.A., &amp; Clinton-Sherrod, M. (2005).  Evaluability assessment of the rape prevention and education program: Summary of findings and recommendations.  </w:t>
            </w:r>
            <w:r w:rsidRPr="00DE5F3D">
              <w:rPr>
                <w:rFonts w:asciiTheme="minorHAnsi" w:eastAsia="Calibri" w:hAnsiTheme="minorHAnsi" w:cstheme="minorHAnsi"/>
                <w:i/>
                <w:color w:val="000000" w:themeColor="text1"/>
              </w:rPr>
              <w:t>Journal of Women’s Health, 14</w:t>
            </w:r>
            <w:r w:rsidRPr="00DE5F3D">
              <w:rPr>
                <w:rFonts w:asciiTheme="minorHAnsi" w:eastAsia="Calibri" w:hAnsiTheme="minorHAnsi" w:cstheme="minorHAnsi"/>
                <w:color w:val="000000" w:themeColor="text1"/>
              </w:rPr>
              <w:t>, 201-207.</w:t>
            </w:r>
            <w:r w:rsidR="00BE682D" w:rsidRPr="00DE5F3D">
              <w:rPr>
                <w:rFonts w:asciiTheme="minorHAnsi" w:eastAsia="Calibri" w:hAnsiTheme="minorHAnsi" w:cstheme="minorHAnsi"/>
                <w:color w:val="000000" w:themeColor="text1"/>
              </w:rPr>
              <w:t xml:space="preserve"> </w:t>
            </w:r>
            <w:r w:rsidR="00BE682D" w:rsidRPr="00DE5F3D">
              <w:rPr>
                <w:rFonts w:asciiTheme="minorHAnsi" w:hAnsiTheme="minorHAnsi" w:cstheme="minorHAnsi"/>
              </w:rPr>
              <w:t>(</w:t>
            </w:r>
            <w:hyperlink r:id="rId30" w:history="1">
              <w:r w:rsidR="00DE5F3D" w:rsidRPr="000011AF">
                <w:rPr>
                  <w:rStyle w:val="Hyperlink"/>
                  <w:rFonts w:asciiTheme="minorHAnsi" w:hAnsiTheme="minorHAnsi" w:cstheme="minorHAnsi"/>
                </w:rPr>
                <w:t>http://ezproxy.</w:t>
              </w:r>
              <w:r w:rsidR="00DE5F3D" w:rsidRPr="000011AF">
                <w:rPr>
                  <w:rStyle w:val="Hyperlink"/>
                  <w:rFonts w:asciiTheme="minorHAnsi" w:hAnsiTheme="minorHAnsi" w:cstheme="minorHAnsi"/>
                </w:rPr>
                <w:t>m</w:t>
              </w:r>
              <w:r w:rsidR="00DE5F3D" w:rsidRPr="000011AF">
                <w:rPr>
                  <w:rStyle w:val="Hyperlink"/>
                  <w:rFonts w:asciiTheme="minorHAnsi" w:hAnsiTheme="minorHAnsi" w:cstheme="minorHAnsi"/>
                </w:rPr>
                <w:t>su.edu/login?url=http://dx.doi.org/10.1089/jwh.2005.14.201</w:t>
              </w:r>
            </w:hyperlink>
            <w:r w:rsidR="00BE682D" w:rsidRPr="00DE5F3D">
              <w:rPr>
                <w:rStyle w:val="Hyperlink"/>
                <w:rFonts w:asciiTheme="minorHAnsi" w:hAnsiTheme="minorHAnsi" w:cstheme="minorHAnsi"/>
              </w:rPr>
              <w:t>)</w:t>
            </w:r>
          </w:p>
          <w:p w14:paraId="0000011D" w14:textId="484582D4" w:rsidR="00CD4D60" w:rsidRPr="00676621" w:rsidRDefault="003D2FC2" w:rsidP="00547106">
            <w:pPr>
              <w:spacing w:before="60" w:after="60"/>
              <w:ind w:left="720" w:hanging="720"/>
              <w:rPr>
                <w:rFonts w:asciiTheme="minorHAnsi" w:eastAsia="Calibri" w:hAnsiTheme="minorHAnsi" w:cstheme="minorHAnsi"/>
                <w:color w:val="000000" w:themeColor="text1"/>
              </w:rPr>
            </w:pPr>
            <w:proofErr w:type="spellStart"/>
            <w:r w:rsidRPr="00676621">
              <w:rPr>
                <w:rFonts w:asciiTheme="minorHAnsi" w:eastAsia="Calibri" w:hAnsiTheme="minorHAnsi" w:cstheme="minorHAnsi"/>
                <w:color w:val="000000" w:themeColor="text1"/>
              </w:rPr>
              <w:t>McNall</w:t>
            </w:r>
            <w:proofErr w:type="spellEnd"/>
            <w:r w:rsidRPr="00676621">
              <w:rPr>
                <w:rFonts w:asciiTheme="minorHAnsi" w:eastAsia="Calibri" w:hAnsiTheme="minorHAnsi" w:cstheme="minorHAnsi"/>
                <w:color w:val="000000" w:themeColor="text1"/>
              </w:rPr>
              <w:t xml:space="preserve">, M., &amp; Foster-Fishman, P.G. (2007).  Methods of rapid evaluation, assessment, and appraisal.  </w:t>
            </w:r>
            <w:r w:rsidRPr="00676621">
              <w:rPr>
                <w:rFonts w:asciiTheme="minorHAnsi" w:eastAsia="Calibri" w:hAnsiTheme="minorHAnsi" w:cstheme="minorHAnsi"/>
                <w:i/>
                <w:color w:val="000000" w:themeColor="text1"/>
              </w:rPr>
              <w:t>American Journal of Evaluation, 28</w:t>
            </w:r>
            <w:r w:rsidRPr="00676621">
              <w:rPr>
                <w:rFonts w:asciiTheme="minorHAnsi" w:eastAsia="Calibri" w:hAnsiTheme="minorHAnsi" w:cstheme="minorHAnsi"/>
                <w:color w:val="000000" w:themeColor="text1"/>
              </w:rPr>
              <w:t xml:space="preserve">, 151-168. </w:t>
            </w:r>
            <w:r w:rsidR="00DE5F3D">
              <w:rPr>
                <w:rFonts w:asciiTheme="minorHAnsi" w:eastAsia="Calibri" w:hAnsiTheme="minorHAnsi" w:cstheme="minorHAnsi"/>
                <w:color w:val="000000" w:themeColor="text1"/>
              </w:rPr>
              <w:t>(</w:t>
            </w:r>
            <w:hyperlink r:id="rId31" w:history="1">
              <w:r w:rsidR="00DE5F3D" w:rsidRPr="00641C66">
                <w:rPr>
                  <w:rStyle w:val="Hyperlink"/>
                  <w:rFonts w:asciiTheme="minorHAnsi" w:hAnsiTheme="minorHAnsi" w:cstheme="minorHAnsi"/>
                </w:rPr>
                <w:t>http://ezproxy.msu.edu/login?url=http://dx.doi.org/10.1177/1098214007300895</w:t>
              </w:r>
            </w:hyperlink>
            <w:r w:rsidR="00DE5F3D">
              <w:rPr>
                <w:rFonts w:asciiTheme="minorHAnsi" w:hAnsiTheme="minorHAnsi" w:cstheme="minorHAnsi"/>
              </w:rPr>
              <w:t>)</w:t>
            </w:r>
          </w:p>
        </w:tc>
      </w:tr>
      <w:tr w:rsidR="008A4D56" w:rsidRPr="00676621" w14:paraId="16D72C13" w14:textId="77777777">
        <w:tc>
          <w:tcPr>
            <w:tcW w:w="2068" w:type="dxa"/>
          </w:tcPr>
          <w:p w14:paraId="4820EF16" w14:textId="21E81591"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17" w:type="dxa"/>
          </w:tcPr>
          <w:p w14:paraId="4D27B759" w14:textId="77777777" w:rsidR="008A4D56" w:rsidRPr="00676621" w:rsidRDefault="001A6A79" w:rsidP="00565811">
            <w:pPr>
              <w:tabs>
                <w:tab w:val="left" w:pos="2654"/>
              </w:tabs>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Exploratory Evaluation – Part 1</w:t>
            </w:r>
          </w:p>
          <w:p w14:paraId="3280EB7F" w14:textId="66B47365" w:rsidR="00367F50" w:rsidRPr="00676621" w:rsidRDefault="001A6A79" w:rsidP="00565811">
            <w:pPr>
              <w:tabs>
                <w:tab w:val="left" w:pos="2654"/>
              </w:tabs>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Exploratory Evaluation – Part 2</w:t>
            </w:r>
          </w:p>
        </w:tc>
      </w:tr>
      <w:tr w:rsidR="008E1902" w:rsidRPr="00676621" w14:paraId="4CDC483D" w14:textId="77777777">
        <w:tc>
          <w:tcPr>
            <w:tcW w:w="2068" w:type="dxa"/>
          </w:tcPr>
          <w:p w14:paraId="0000011F" w14:textId="39E9200F" w:rsidR="008E1902" w:rsidRPr="00676621" w:rsidRDefault="008E1902"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Assignments:</w:t>
            </w:r>
          </w:p>
        </w:tc>
        <w:tc>
          <w:tcPr>
            <w:tcW w:w="7017" w:type="dxa"/>
          </w:tcPr>
          <w:p w14:paraId="00000120" w14:textId="094A8B2D" w:rsidR="008E1902" w:rsidRPr="00676621" w:rsidRDefault="008E1902"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Reminder: The process evaluation assignment is due Tuesday, </w:t>
            </w:r>
            <w:r w:rsidR="00227842">
              <w:rPr>
                <w:rFonts w:asciiTheme="minorHAnsi" w:eastAsia="Calibri" w:hAnsiTheme="minorHAnsi" w:cstheme="minorHAnsi"/>
                <w:color w:val="000000" w:themeColor="text1"/>
              </w:rPr>
              <w:t>November 3</w:t>
            </w:r>
            <w:r w:rsidRPr="00676621">
              <w:rPr>
                <w:rFonts w:asciiTheme="minorHAnsi" w:eastAsia="Calibri" w:hAnsiTheme="minorHAnsi" w:cstheme="minorHAnsi"/>
                <w:color w:val="000000" w:themeColor="text1"/>
              </w:rPr>
              <w:t>. Submit it in the Week 9 Assignment Dropbox called “Process Evaluation Assignment”.  There are no other assignments due this week.</w:t>
            </w:r>
          </w:p>
        </w:tc>
      </w:tr>
    </w:tbl>
    <w:p w14:paraId="0062F60A" w14:textId="067303E4" w:rsidR="00BE0F77" w:rsidRDefault="00BE0F77" w:rsidP="00565811">
      <w:pPr>
        <w:spacing w:before="60" w:after="60"/>
        <w:rPr>
          <w:rFonts w:asciiTheme="minorHAnsi" w:eastAsia="Calibri" w:hAnsiTheme="minorHAnsi" w:cstheme="minorHAnsi"/>
          <w:color w:val="000000" w:themeColor="text1"/>
        </w:rPr>
      </w:pPr>
    </w:p>
    <w:p w14:paraId="0568E559" w14:textId="77777777" w:rsidR="00BE0F77" w:rsidRDefault="00BE0F77">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br w:type="page"/>
      </w:r>
    </w:p>
    <w:p w14:paraId="0A94B867" w14:textId="77777777" w:rsidR="002508B2" w:rsidRPr="00676621" w:rsidRDefault="002508B2" w:rsidP="00565811">
      <w:pPr>
        <w:spacing w:before="60" w:after="60"/>
        <w:rPr>
          <w:rFonts w:asciiTheme="minorHAnsi" w:eastAsia="Calibri" w:hAnsiTheme="minorHAnsi" w:cstheme="minorHAnsi"/>
          <w:color w:val="000000" w:themeColor="text1"/>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6979"/>
      </w:tblGrid>
      <w:tr w:rsidR="00CD4D60" w:rsidRPr="00676621" w14:paraId="39CC1E35" w14:textId="77777777">
        <w:tc>
          <w:tcPr>
            <w:tcW w:w="9067" w:type="dxa"/>
            <w:gridSpan w:val="2"/>
          </w:tcPr>
          <w:p w14:paraId="00000122"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10: OUTCOME EVALUATION: NON-EXPERIMENTAL DESIGNS</w:t>
            </w:r>
          </w:p>
        </w:tc>
      </w:tr>
      <w:tr w:rsidR="00CD4D60" w:rsidRPr="00676621" w14:paraId="66AFAD1F" w14:textId="77777777">
        <w:tc>
          <w:tcPr>
            <w:tcW w:w="2088" w:type="dxa"/>
          </w:tcPr>
          <w:p w14:paraId="00000124"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79" w:type="dxa"/>
          </w:tcPr>
          <w:p w14:paraId="00000125" w14:textId="173A1E83"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w:t>
            </w:r>
            <w:r w:rsidR="00227842">
              <w:rPr>
                <w:rFonts w:asciiTheme="minorHAnsi" w:eastAsia="Calibri" w:hAnsiTheme="minorHAnsi" w:cstheme="minorHAnsi"/>
                <w:color w:val="000000" w:themeColor="text1"/>
              </w:rPr>
              <w:t>November 4</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7C915E3E" w14:textId="77777777">
        <w:tc>
          <w:tcPr>
            <w:tcW w:w="2088" w:type="dxa"/>
          </w:tcPr>
          <w:p w14:paraId="00000126" w14:textId="52EE7446"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79" w:type="dxa"/>
          </w:tcPr>
          <w:p w14:paraId="00000128" w14:textId="4A8BFA23" w:rsidR="00CD4D60" w:rsidRPr="00AE01D2"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5: </w:t>
            </w:r>
            <w:r w:rsidRPr="00676621">
              <w:rPr>
                <w:rFonts w:asciiTheme="minorHAnsi" w:eastAsia="Calibri" w:hAnsiTheme="minorHAnsi" w:cstheme="minorHAnsi"/>
                <w:i/>
                <w:color w:val="000000" w:themeColor="text1"/>
              </w:rPr>
              <w:t>Measuring and Monitoring Program Outcomes</w:t>
            </w:r>
            <w:r w:rsidR="00AE01D2">
              <w:rPr>
                <w:rFonts w:asciiTheme="minorHAnsi" w:eastAsia="Calibri" w:hAnsiTheme="minorHAnsi" w:cstheme="minorHAnsi"/>
                <w:iCs/>
                <w:color w:val="000000" w:themeColor="text1"/>
              </w:rPr>
              <w:t xml:space="preserve"> (In class textbook)</w:t>
            </w:r>
          </w:p>
          <w:p w14:paraId="0000012A" w14:textId="055F3F88" w:rsidR="00CD4D60" w:rsidRPr="00AE01D2" w:rsidRDefault="003D2FC2" w:rsidP="00565811">
            <w:pPr>
              <w:spacing w:before="60" w:after="60"/>
              <w:ind w:left="522" w:hanging="522"/>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8: </w:t>
            </w:r>
            <w:r w:rsidRPr="00676621">
              <w:rPr>
                <w:rFonts w:asciiTheme="minorHAnsi" w:eastAsia="Calibri" w:hAnsiTheme="minorHAnsi" w:cstheme="minorHAnsi"/>
                <w:i/>
                <w:color w:val="000000" w:themeColor="text1"/>
              </w:rPr>
              <w:t>Conducting Case Studies</w:t>
            </w:r>
            <w:r w:rsidR="00AE01D2">
              <w:rPr>
                <w:rFonts w:asciiTheme="minorHAnsi" w:eastAsia="Calibri" w:hAnsiTheme="minorHAnsi" w:cstheme="minorHAnsi"/>
                <w:iCs/>
                <w:color w:val="000000" w:themeColor="text1"/>
              </w:rPr>
              <w:t xml:space="preserve"> (In class textbook)</w:t>
            </w:r>
          </w:p>
        </w:tc>
      </w:tr>
      <w:tr w:rsidR="008A4D56" w:rsidRPr="00676621" w14:paraId="253482CA" w14:textId="77777777">
        <w:tc>
          <w:tcPr>
            <w:tcW w:w="2088" w:type="dxa"/>
          </w:tcPr>
          <w:p w14:paraId="15B74785" w14:textId="220FF31A"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79" w:type="dxa"/>
          </w:tcPr>
          <w:p w14:paraId="6C286539" w14:textId="17C9B097" w:rsidR="008A4D56" w:rsidRPr="00676621" w:rsidRDefault="00545753"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Non-Experimental Designs – Part 1</w:t>
            </w:r>
          </w:p>
          <w:p w14:paraId="333F79E8" w14:textId="6FDAA2FE" w:rsidR="00367F50" w:rsidRPr="00676621" w:rsidRDefault="00545753"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Non-Experimental Designs – Part 2</w:t>
            </w:r>
          </w:p>
        </w:tc>
      </w:tr>
      <w:tr w:rsidR="00024671" w:rsidRPr="00676621" w14:paraId="6FD96483" w14:textId="77777777">
        <w:tc>
          <w:tcPr>
            <w:tcW w:w="2088" w:type="dxa"/>
          </w:tcPr>
          <w:p w14:paraId="0000012B" w14:textId="3BCD8EB6"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6979" w:type="dxa"/>
          </w:tcPr>
          <w:p w14:paraId="596BCBB1" w14:textId="77777777" w:rsidR="00B74AD1" w:rsidRPr="00676621" w:rsidRDefault="00B74AD1"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Forum</w:t>
            </w:r>
          </w:p>
          <w:p w14:paraId="10CDF1FE" w14:textId="177CE3EF" w:rsidR="00B74AD1" w:rsidRPr="00565811" w:rsidRDefault="00B74AD1"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Discussion starter questions will be posted by 11:59pm EST </w:t>
            </w:r>
            <w:r w:rsidR="009E2F48">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w:t>
            </w:r>
            <w:r w:rsidR="00227842">
              <w:rPr>
                <w:rFonts w:asciiTheme="minorHAnsi" w:eastAsia="Calibri" w:hAnsiTheme="minorHAnsi" w:cstheme="minorHAnsi"/>
                <w:color w:val="000000" w:themeColor="text1"/>
                <w:sz w:val="24"/>
              </w:rPr>
              <w:t xml:space="preserve">November </w:t>
            </w:r>
            <w:r w:rsidR="006D41F6">
              <w:rPr>
                <w:rFonts w:asciiTheme="minorHAnsi" w:eastAsia="Calibri" w:hAnsiTheme="minorHAnsi" w:cstheme="minorHAnsi"/>
                <w:color w:val="000000" w:themeColor="text1"/>
                <w:sz w:val="24"/>
              </w:rPr>
              <w:t>6</w:t>
            </w:r>
            <w:r w:rsidR="00227842">
              <w:rPr>
                <w:rFonts w:asciiTheme="minorHAnsi" w:eastAsia="Calibri" w:hAnsiTheme="minorHAnsi" w:cstheme="minorHAnsi"/>
                <w:color w:val="000000" w:themeColor="text1"/>
                <w:sz w:val="24"/>
              </w:rPr>
              <w:t>.</w:t>
            </w:r>
            <w:r w:rsidRPr="00676621">
              <w:rPr>
                <w:rFonts w:asciiTheme="minorHAnsi" w:eastAsia="Calibri" w:hAnsiTheme="minorHAnsi" w:cstheme="minorHAnsi"/>
                <w:color w:val="000000" w:themeColor="text1"/>
                <w:sz w:val="24"/>
              </w:rPr>
              <w:t xml:space="preserve">  Post responses to two starter questions, following the assignment details in the assignment and grading rubric section of this syllabus.</w:t>
            </w:r>
          </w:p>
          <w:p w14:paraId="0000012C" w14:textId="746F5EE0" w:rsidR="00B74AD1" w:rsidRPr="00676621" w:rsidRDefault="00B74AD1"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Discussion closes Tuesday, </w:t>
            </w:r>
            <w:r w:rsidR="0036079A" w:rsidRPr="00676621">
              <w:rPr>
                <w:rFonts w:asciiTheme="minorHAnsi" w:eastAsia="Calibri" w:hAnsiTheme="minorHAnsi" w:cstheme="minorHAnsi"/>
                <w:color w:val="000000" w:themeColor="text1"/>
              </w:rPr>
              <w:t xml:space="preserve">November </w:t>
            </w:r>
            <w:r w:rsidR="00227842">
              <w:rPr>
                <w:rFonts w:asciiTheme="minorHAnsi" w:eastAsia="Calibri" w:hAnsiTheme="minorHAnsi" w:cstheme="minorHAnsi"/>
                <w:color w:val="000000" w:themeColor="text1"/>
              </w:rPr>
              <w:t>1</w:t>
            </w:r>
            <w:r w:rsidR="006D41F6">
              <w:rPr>
                <w:rFonts w:asciiTheme="minorHAnsi" w:eastAsia="Calibri" w:hAnsiTheme="minorHAnsi" w:cstheme="minorHAnsi"/>
                <w:color w:val="000000" w:themeColor="text1"/>
              </w:rPr>
              <w:t>0</w:t>
            </w:r>
            <w:r w:rsidRPr="00676621">
              <w:rPr>
                <w:rFonts w:asciiTheme="minorHAnsi" w:eastAsia="Calibri" w:hAnsiTheme="minorHAnsi" w:cstheme="minorHAnsi"/>
                <w:color w:val="000000" w:themeColor="text1"/>
              </w:rPr>
              <w:t xml:space="preserve"> at 11:59pm EST.</w:t>
            </w:r>
          </w:p>
        </w:tc>
      </w:tr>
    </w:tbl>
    <w:p w14:paraId="34B9DEE1" w14:textId="77777777" w:rsidR="00565811" w:rsidRPr="00676621" w:rsidRDefault="00565811">
      <w:pPr>
        <w:rPr>
          <w:rFonts w:asciiTheme="minorHAnsi" w:eastAsia="Calibri" w:hAnsiTheme="minorHAnsi" w:cstheme="minorHAnsi"/>
          <w:color w:val="000000" w:themeColor="text1"/>
        </w:rPr>
      </w:pPr>
    </w:p>
    <w:tbl>
      <w:tblPr>
        <w:tblStyle w:val="a7"/>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6990"/>
      </w:tblGrid>
      <w:tr w:rsidR="00CD4D60" w:rsidRPr="00676621" w14:paraId="01F1D654" w14:textId="77777777">
        <w:tc>
          <w:tcPr>
            <w:tcW w:w="9085" w:type="dxa"/>
            <w:gridSpan w:val="2"/>
          </w:tcPr>
          <w:p w14:paraId="0000012E"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11: OUTCOME EVALUATION: EXPERIMENTAL DESIGNS</w:t>
            </w:r>
          </w:p>
        </w:tc>
      </w:tr>
      <w:tr w:rsidR="00CD4D60" w:rsidRPr="00676621" w14:paraId="35B7F4D0" w14:textId="77777777">
        <w:tc>
          <w:tcPr>
            <w:tcW w:w="2095" w:type="dxa"/>
          </w:tcPr>
          <w:p w14:paraId="00000130" w14:textId="77777777" w:rsidR="00CD4D60" w:rsidRPr="00676621" w:rsidRDefault="003D2FC2">
            <w:pPr>
              <w:spacing w:before="40" w:after="4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90" w:type="dxa"/>
          </w:tcPr>
          <w:p w14:paraId="00000131" w14:textId="3E7DC6C7"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November </w:t>
            </w:r>
            <w:r w:rsidR="00227842">
              <w:rPr>
                <w:rFonts w:asciiTheme="minorHAnsi" w:eastAsia="Calibri" w:hAnsiTheme="minorHAnsi" w:cstheme="minorHAnsi"/>
                <w:color w:val="000000" w:themeColor="text1"/>
              </w:rPr>
              <w:t>11</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6D378E0D" w14:textId="77777777">
        <w:tc>
          <w:tcPr>
            <w:tcW w:w="2095" w:type="dxa"/>
          </w:tcPr>
          <w:p w14:paraId="00000132" w14:textId="20EF9186" w:rsidR="00CD4D60" w:rsidRPr="00676621" w:rsidRDefault="003D2FC2">
            <w:pPr>
              <w:spacing w:before="40" w:after="4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90" w:type="dxa"/>
          </w:tcPr>
          <w:p w14:paraId="00000134" w14:textId="7831E4F1" w:rsidR="00CD4D60" w:rsidRPr="00AE01D2"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6: </w:t>
            </w:r>
            <w:r w:rsidRPr="00676621">
              <w:rPr>
                <w:rFonts w:asciiTheme="minorHAnsi" w:eastAsia="Calibri" w:hAnsiTheme="minorHAnsi" w:cstheme="minorHAnsi"/>
                <w:i/>
                <w:color w:val="000000" w:themeColor="text1"/>
              </w:rPr>
              <w:t xml:space="preserve">Impact </w:t>
            </w:r>
            <w:r w:rsidR="00062DB3">
              <w:rPr>
                <w:rFonts w:asciiTheme="minorHAnsi" w:eastAsia="Calibri" w:hAnsiTheme="minorHAnsi" w:cstheme="minorHAnsi"/>
                <w:i/>
                <w:color w:val="000000" w:themeColor="text1"/>
              </w:rPr>
              <w:t>E</w:t>
            </w:r>
            <w:r w:rsidRPr="00676621">
              <w:rPr>
                <w:rFonts w:asciiTheme="minorHAnsi" w:eastAsia="Calibri" w:hAnsiTheme="minorHAnsi" w:cstheme="minorHAnsi"/>
                <w:i/>
                <w:color w:val="000000" w:themeColor="text1"/>
              </w:rPr>
              <w:t xml:space="preserve">valuation: Isolating the </w:t>
            </w:r>
            <w:r w:rsidR="00062DB3">
              <w:rPr>
                <w:rFonts w:asciiTheme="minorHAnsi" w:eastAsia="Calibri" w:hAnsiTheme="minorHAnsi" w:cstheme="minorHAnsi"/>
                <w:i/>
                <w:color w:val="000000" w:themeColor="text1"/>
              </w:rPr>
              <w:t>e</w:t>
            </w:r>
            <w:r w:rsidRPr="00676621">
              <w:rPr>
                <w:rFonts w:asciiTheme="minorHAnsi" w:eastAsia="Calibri" w:hAnsiTheme="minorHAnsi" w:cstheme="minorHAnsi"/>
                <w:i/>
                <w:color w:val="000000" w:themeColor="text1"/>
              </w:rPr>
              <w:t xml:space="preserve">ffect of </w:t>
            </w:r>
            <w:r w:rsidR="00062DB3">
              <w:rPr>
                <w:rFonts w:asciiTheme="minorHAnsi" w:eastAsia="Calibri" w:hAnsiTheme="minorHAnsi" w:cstheme="minorHAnsi"/>
                <w:i/>
                <w:color w:val="000000" w:themeColor="text1"/>
              </w:rPr>
              <w:t>s</w:t>
            </w:r>
            <w:r w:rsidRPr="00676621">
              <w:rPr>
                <w:rFonts w:asciiTheme="minorHAnsi" w:eastAsia="Calibri" w:hAnsiTheme="minorHAnsi" w:cstheme="minorHAnsi"/>
                <w:i/>
                <w:color w:val="000000" w:themeColor="text1"/>
              </w:rPr>
              <w:t xml:space="preserve">ocial </w:t>
            </w:r>
            <w:r w:rsidR="00062DB3">
              <w:rPr>
                <w:rFonts w:asciiTheme="minorHAnsi" w:eastAsia="Calibri" w:hAnsiTheme="minorHAnsi" w:cstheme="minorHAnsi"/>
                <w:i/>
                <w:color w:val="000000" w:themeColor="text1"/>
              </w:rPr>
              <w:t>p</w:t>
            </w:r>
            <w:r w:rsidRPr="00676621">
              <w:rPr>
                <w:rFonts w:asciiTheme="minorHAnsi" w:eastAsia="Calibri" w:hAnsiTheme="minorHAnsi" w:cstheme="minorHAnsi"/>
                <w:i/>
                <w:color w:val="000000" w:themeColor="text1"/>
              </w:rPr>
              <w:t xml:space="preserve">rograms in the </w:t>
            </w:r>
            <w:r w:rsidR="00062DB3">
              <w:rPr>
                <w:rFonts w:asciiTheme="minorHAnsi" w:eastAsia="Calibri" w:hAnsiTheme="minorHAnsi" w:cstheme="minorHAnsi"/>
                <w:i/>
                <w:color w:val="000000" w:themeColor="text1"/>
              </w:rPr>
              <w:t>r</w:t>
            </w:r>
            <w:r w:rsidRPr="00676621">
              <w:rPr>
                <w:rFonts w:asciiTheme="minorHAnsi" w:eastAsia="Calibri" w:hAnsiTheme="minorHAnsi" w:cstheme="minorHAnsi"/>
                <w:i/>
                <w:color w:val="000000" w:themeColor="text1"/>
              </w:rPr>
              <w:t xml:space="preserve">eal </w:t>
            </w:r>
            <w:r w:rsidR="00062DB3">
              <w:rPr>
                <w:rFonts w:asciiTheme="minorHAnsi" w:eastAsia="Calibri" w:hAnsiTheme="minorHAnsi" w:cstheme="minorHAnsi"/>
                <w:i/>
                <w:color w:val="000000" w:themeColor="text1"/>
              </w:rPr>
              <w:t>w</w:t>
            </w:r>
            <w:r w:rsidRPr="00676621">
              <w:rPr>
                <w:rFonts w:asciiTheme="minorHAnsi" w:eastAsia="Calibri" w:hAnsiTheme="minorHAnsi" w:cstheme="minorHAnsi"/>
                <w:i/>
                <w:color w:val="000000" w:themeColor="text1"/>
              </w:rPr>
              <w:t>orld</w:t>
            </w:r>
            <w:r w:rsidR="00AE01D2">
              <w:rPr>
                <w:rFonts w:asciiTheme="minorHAnsi" w:eastAsia="Calibri" w:hAnsiTheme="minorHAnsi" w:cstheme="minorHAnsi"/>
                <w:iCs/>
                <w:color w:val="000000" w:themeColor="text1"/>
              </w:rPr>
              <w:t xml:space="preserve"> (In class textbook)</w:t>
            </w:r>
          </w:p>
          <w:p w14:paraId="00000136" w14:textId="2F5EF53E" w:rsidR="00CD4D60" w:rsidRPr="00AE01D2" w:rsidRDefault="003D2FC2" w:rsidP="00547106">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8: </w:t>
            </w:r>
            <w:r w:rsidRPr="00676621">
              <w:rPr>
                <w:rFonts w:asciiTheme="minorHAnsi" w:eastAsia="Calibri" w:hAnsiTheme="minorHAnsi" w:cstheme="minorHAnsi"/>
                <w:i/>
                <w:color w:val="000000" w:themeColor="text1"/>
              </w:rPr>
              <w:t>Impact Evaluation: Designs with Strict Controls on Program Access</w:t>
            </w:r>
            <w:r w:rsidR="00AE01D2">
              <w:rPr>
                <w:rFonts w:asciiTheme="minorHAnsi" w:eastAsia="Calibri" w:hAnsiTheme="minorHAnsi" w:cstheme="minorHAnsi"/>
                <w:iCs/>
                <w:color w:val="000000" w:themeColor="text1"/>
              </w:rPr>
              <w:t xml:space="preserve"> (In class textbook)</w:t>
            </w:r>
          </w:p>
          <w:p w14:paraId="00000138" w14:textId="3233FAB2" w:rsidR="00CD4D60" w:rsidRPr="00676621" w:rsidRDefault="003D2FC2" w:rsidP="00547106">
            <w:pPr>
              <w:spacing w:before="60" w:after="60"/>
              <w:ind w:left="706"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Newcomer (2015) Chapter 7: Randomized Controlled Trials</w:t>
            </w:r>
            <w:r w:rsidR="00AE01D2">
              <w:rPr>
                <w:rFonts w:asciiTheme="minorHAnsi" w:eastAsia="Calibri" w:hAnsiTheme="minorHAnsi" w:cstheme="minorHAnsi"/>
                <w:color w:val="000000" w:themeColor="text1"/>
              </w:rPr>
              <w:t xml:space="preserve"> </w:t>
            </w:r>
            <w:r w:rsidR="00AE01D2">
              <w:rPr>
                <w:rFonts w:asciiTheme="minorHAnsi" w:eastAsia="Calibri" w:hAnsiTheme="minorHAnsi" w:cstheme="minorHAnsi"/>
                <w:iCs/>
                <w:color w:val="000000" w:themeColor="text1"/>
              </w:rPr>
              <w:t>(In class textbook)</w:t>
            </w:r>
          </w:p>
          <w:p w14:paraId="0000013A" w14:textId="7345ED35" w:rsidR="00CD4D60" w:rsidRPr="00565811" w:rsidRDefault="003D2FC2" w:rsidP="00565811">
            <w:pPr>
              <w:spacing w:before="60" w:after="60"/>
              <w:ind w:left="612" w:hanging="612"/>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Tsemberis, S., </w:t>
            </w:r>
            <w:proofErr w:type="spellStart"/>
            <w:r w:rsidRPr="00676621">
              <w:rPr>
                <w:rFonts w:asciiTheme="minorHAnsi" w:eastAsia="Calibri" w:hAnsiTheme="minorHAnsi" w:cstheme="minorHAnsi"/>
                <w:color w:val="000000" w:themeColor="text1"/>
              </w:rPr>
              <w:t>Gulcur</w:t>
            </w:r>
            <w:proofErr w:type="spellEnd"/>
            <w:r w:rsidRPr="00676621">
              <w:rPr>
                <w:rFonts w:asciiTheme="minorHAnsi" w:eastAsia="Calibri" w:hAnsiTheme="minorHAnsi" w:cstheme="minorHAnsi"/>
                <w:color w:val="000000" w:themeColor="text1"/>
              </w:rPr>
              <w:t xml:space="preserve">, L., &amp; </w:t>
            </w:r>
            <w:proofErr w:type="spellStart"/>
            <w:r w:rsidRPr="00676621">
              <w:rPr>
                <w:rFonts w:asciiTheme="minorHAnsi" w:eastAsia="Calibri" w:hAnsiTheme="minorHAnsi" w:cstheme="minorHAnsi"/>
                <w:color w:val="000000" w:themeColor="text1"/>
              </w:rPr>
              <w:t>Nakae</w:t>
            </w:r>
            <w:proofErr w:type="spellEnd"/>
            <w:r w:rsidRPr="00676621">
              <w:rPr>
                <w:rFonts w:asciiTheme="minorHAnsi" w:eastAsia="Calibri" w:hAnsiTheme="minorHAnsi" w:cstheme="minorHAnsi"/>
                <w:color w:val="000000" w:themeColor="text1"/>
              </w:rPr>
              <w:t xml:space="preserve">, M. (2004). Housing first, consumer choice, and harm reduction for homeless individuals with a dual diagnosis.  </w:t>
            </w:r>
            <w:r w:rsidRPr="00676621">
              <w:rPr>
                <w:rFonts w:asciiTheme="minorHAnsi" w:eastAsia="Calibri" w:hAnsiTheme="minorHAnsi" w:cstheme="minorHAnsi"/>
                <w:i/>
                <w:color w:val="000000" w:themeColor="text1"/>
              </w:rPr>
              <w:t>American Journal of Public Health, 94</w:t>
            </w:r>
            <w:r w:rsidRPr="00676621">
              <w:rPr>
                <w:rFonts w:asciiTheme="minorHAnsi" w:eastAsia="Calibri" w:hAnsiTheme="minorHAnsi" w:cstheme="minorHAnsi"/>
                <w:color w:val="000000" w:themeColor="text1"/>
              </w:rPr>
              <w:t>, 651-656.</w:t>
            </w:r>
            <w:r w:rsidR="00DE5F3D">
              <w:rPr>
                <w:rFonts w:asciiTheme="minorHAnsi" w:eastAsia="Calibri" w:hAnsiTheme="minorHAnsi" w:cstheme="minorHAnsi"/>
                <w:color w:val="000000" w:themeColor="text1"/>
              </w:rPr>
              <w:t xml:space="preserve"> (</w:t>
            </w:r>
            <w:hyperlink r:id="rId32" w:history="1">
              <w:r w:rsidR="00DE5F3D" w:rsidRPr="000011AF">
                <w:rPr>
                  <w:rStyle w:val="Hyperlink"/>
                  <w:rFonts w:asciiTheme="minorHAnsi" w:hAnsiTheme="minorHAnsi" w:cstheme="minorHAnsi"/>
                </w:rPr>
                <w:t>http://sea</w:t>
              </w:r>
              <w:r w:rsidR="00DE5F3D" w:rsidRPr="000011AF">
                <w:rPr>
                  <w:rStyle w:val="Hyperlink"/>
                  <w:rFonts w:asciiTheme="minorHAnsi" w:hAnsiTheme="minorHAnsi" w:cstheme="minorHAnsi"/>
                </w:rPr>
                <w:t>r</w:t>
              </w:r>
              <w:r w:rsidR="00DE5F3D" w:rsidRPr="000011AF">
                <w:rPr>
                  <w:rStyle w:val="Hyperlink"/>
                  <w:rFonts w:asciiTheme="minorHAnsi" w:hAnsiTheme="minorHAnsi" w:cstheme="minorHAnsi"/>
                </w:rPr>
                <w:t>ch.ebscohost.com.proxy1.cl.msu.edu/login.aspx?direct=true&amp;db=bth&amp;AN=12667292&amp;site=ehost-live</w:t>
              </w:r>
            </w:hyperlink>
            <w:r w:rsidR="00DE5F3D">
              <w:rPr>
                <w:rStyle w:val="Hyperlink"/>
                <w:rFonts w:asciiTheme="minorHAnsi" w:hAnsiTheme="minorHAnsi" w:cstheme="minorHAnsi"/>
              </w:rPr>
              <w:t>)</w:t>
            </w:r>
          </w:p>
        </w:tc>
      </w:tr>
      <w:tr w:rsidR="00C638E6" w:rsidRPr="00676621" w14:paraId="20E2C5AD" w14:textId="77777777">
        <w:tc>
          <w:tcPr>
            <w:tcW w:w="2095" w:type="dxa"/>
          </w:tcPr>
          <w:p w14:paraId="0575EF5F" w14:textId="794EB5B0" w:rsidR="00C638E6" w:rsidRPr="00676621" w:rsidRDefault="00C638E6" w:rsidP="00C638E6">
            <w:pPr>
              <w:spacing w:before="40" w:after="4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90" w:type="dxa"/>
          </w:tcPr>
          <w:p w14:paraId="2B42511F" w14:textId="77777777" w:rsidR="00C638E6" w:rsidRPr="00676621" w:rsidRDefault="00C638E6"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Experimental Designs – Part 1</w:t>
            </w:r>
          </w:p>
          <w:p w14:paraId="186CCC35" w14:textId="6CC08FFD" w:rsidR="00367F50" w:rsidRPr="00676621" w:rsidRDefault="00C638E6"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Experimental Designs – Part 2</w:t>
            </w:r>
          </w:p>
        </w:tc>
      </w:tr>
      <w:tr w:rsidR="00C638E6" w:rsidRPr="00676621" w14:paraId="07518C4D" w14:textId="77777777">
        <w:tc>
          <w:tcPr>
            <w:tcW w:w="2095" w:type="dxa"/>
          </w:tcPr>
          <w:p w14:paraId="0000013B" w14:textId="3726E727" w:rsidR="00C638E6" w:rsidRPr="00676621" w:rsidRDefault="00C638E6" w:rsidP="00C638E6">
            <w:pPr>
              <w:spacing w:before="40" w:after="40"/>
              <w:rPr>
                <w:rFonts w:asciiTheme="minorHAnsi" w:eastAsia="Calibri" w:hAnsiTheme="minorHAnsi" w:cstheme="minorHAnsi"/>
                <w:b/>
                <w:smallCaps/>
                <w:color w:val="000000" w:themeColor="text1"/>
              </w:rPr>
            </w:pPr>
            <w:bookmarkStart w:id="2" w:name="_heading=h.gjdgxs" w:colFirst="0" w:colLast="0"/>
            <w:bookmarkEnd w:id="2"/>
            <w:r w:rsidRPr="00676621">
              <w:rPr>
                <w:rFonts w:asciiTheme="minorHAnsi" w:eastAsia="Calibri" w:hAnsiTheme="minorHAnsi" w:cstheme="minorHAnsi"/>
                <w:b/>
                <w:color w:val="000000" w:themeColor="text1"/>
              </w:rPr>
              <w:t>Assignments:</w:t>
            </w:r>
          </w:p>
        </w:tc>
        <w:tc>
          <w:tcPr>
            <w:tcW w:w="6990" w:type="dxa"/>
          </w:tcPr>
          <w:p w14:paraId="0F83098C" w14:textId="77777777" w:rsidR="00C638E6" w:rsidRPr="00676621" w:rsidRDefault="00C638E6"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w:t>
            </w:r>
          </w:p>
          <w:p w14:paraId="7A1EE2E8" w14:textId="33DCB288" w:rsidR="00C638E6" w:rsidRPr="00565811" w:rsidRDefault="00C638E6" w:rsidP="00565811">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Assignment details are on D2L and in the assignments and rubrics section available below.</w:t>
            </w:r>
          </w:p>
          <w:p w14:paraId="0A198153" w14:textId="773682EE" w:rsidR="00C638E6" w:rsidRPr="00676621" w:rsidRDefault="00C638E6"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 is due Tuesday, November 1</w:t>
            </w:r>
            <w:r w:rsidR="00227842">
              <w:rPr>
                <w:rFonts w:asciiTheme="minorHAnsi" w:eastAsia="Calibri" w:hAnsiTheme="minorHAnsi" w:cstheme="minorHAnsi"/>
                <w:color w:val="000000" w:themeColor="text1"/>
              </w:rPr>
              <w:t>7</w:t>
            </w:r>
            <w:r w:rsidRPr="00676621">
              <w:rPr>
                <w:rFonts w:asciiTheme="minorHAnsi" w:eastAsia="Calibri" w:hAnsiTheme="minorHAnsi" w:cstheme="minorHAnsi"/>
                <w:color w:val="000000" w:themeColor="text1"/>
              </w:rPr>
              <w:t xml:space="preserve"> at 11:59pm EST.</w:t>
            </w:r>
          </w:p>
          <w:p w14:paraId="299F5D68" w14:textId="77777777" w:rsidR="00C638E6" w:rsidRPr="00676621" w:rsidRDefault="00C638E6" w:rsidP="00565811">
            <w:pPr>
              <w:spacing w:before="60" w:after="60"/>
              <w:rPr>
                <w:rFonts w:asciiTheme="minorHAnsi" w:eastAsia="Calibri" w:hAnsiTheme="minorHAnsi" w:cstheme="minorHAnsi"/>
                <w:b/>
                <w:smallCaps/>
                <w:color w:val="000000" w:themeColor="text1"/>
              </w:rPr>
            </w:pPr>
          </w:p>
          <w:p w14:paraId="61CF286F" w14:textId="77777777" w:rsidR="00C638E6" w:rsidRPr="00676621" w:rsidRDefault="00C638E6" w:rsidP="00565811">
            <w:pPr>
              <w:spacing w:before="60" w:after="60"/>
              <w:ind w:left="408" w:hanging="408"/>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Evaluation Project Part III – Developing an Outcome Evaluation Plan.</w:t>
            </w:r>
          </w:p>
          <w:p w14:paraId="0000013C" w14:textId="64FE3338" w:rsidR="00C638E6" w:rsidRPr="00676621" w:rsidRDefault="00C638E6" w:rsidP="00547106">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This is a group project. The assignment instructions are in the assignments and rubrics section below and on D2L. You have three weeks to complete the assignment. It is due Tuesday, </w:t>
            </w:r>
            <w:r w:rsidR="00227842">
              <w:rPr>
                <w:rFonts w:asciiTheme="minorHAnsi" w:eastAsia="Calibri" w:hAnsiTheme="minorHAnsi" w:cstheme="minorHAnsi"/>
                <w:color w:val="000000" w:themeColor="text1"/>
              </w:rPr>
              <w:t>December 1</w:t>
            </w:r>
            <w:r w:rsidRPr="00676621">
              <w:rPr>
                <w:rFonts w:asciiTheme="minorHAnsi" w:eastAsia="Calibri" w:hAnsiTheme="minorHAnsi" w:cstheme="minorHAnsi"/>
                <w:color w:val="000000" w:themeColor="text1"/>
              </w:rPr>
              <w:t>.</w:t>
            </w:r>
          </w:p>
        </w:tc>
      </w:tr>
    </w:tbl>
    <w:p w14:paraId="677E4C98" w14:textId="77777777" w:rsidR="00565811" w:rsidRPr="00676621" w:rsidRDefault="00565811">
      <w:pPr>
        <w:rPr>
          <w:rFonts w:asciiTheme="minorHAnsi" w:eastAsia="Calibri" w:hAnsiTheme="minorHAnsi" w:cstheme="minorHAnsi"/>
          <w:color w:val="000000" w:themeColor="text1"/>
        </w:rPr>
      </w:pPr>
    </w:p>
    <w:tbl>
      <w:tblPr>
        <w:tblStyle w:val="a8"/>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5"/>
        <w:gridCol w:w="7010"/>
      </w:tblGrid>
      <w:tr w:rsidR="00CD4D60" w:rsidRPr="00676621" w14:paraId="7323A508" w14:textId="77777777">
        <w:tc>
          <w:tcPr>
            <w:tcW w:w="9085" w:type="dxa"/>
            <w:gridSpan w:val="2"/>
          </w:tcPr>
          <w:p w14:paraId="00000140"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12: OUTCOME EVALUATION: EXPERIMENTAL DESIGNS (IMPLEMENTATION)</w:t>
            </w:r>
          </w:p>
        </w:tc>
      </w:tr>
      <w:tr w:rsidR="00CD4D60" w:rsidRPr="00676621" w14:paraId="397F295B" w14:textId="77777777">
        <w:tc>
          <w:tcPr>
            <w:tcW w:w="2075" w:type="dxa"/>
          </w:tcPr>
          <w:p w14:paraId="00000142"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10" w:type="dxa"/>
          </w:tcPr>
          <w:p w14:paraId="00000143" w14:textId="5A836798"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Wednesday, November 1</w:t>
            </w:r>
            <w:r w:rsidR="00227842">
              <w:rPr>
                <w:rFonts w:asciiTheme="minorHAnsi" w:eastAsia="Calibri" w:hAnsiTheme="minorHAnsi" w:cstheme="minorHAnsi"/>
                <w:color w:val="000000" w:themeColor="text1"/>
              </w:rPr>
              <w:t>8</w:t>
            </w:r>
            <w:r w:rsidRPr="00676621">
              <w:rPr>
                <w:rFonts w:asciiTheme="minorHAnsi" w:eastAsia="Calibri" w:hAnsiTheme="minorHAnsi" w:cstheme="minorHAnsi"/>
                <w:color w:val="000000" w:themeColor="text1"/>
              </w:rPr>
              <w:t>, 20</w:t>
            </w:r>
            <w:r w:rsidR="00227842">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5E624EDD" w14:textId="77777777">
        <w:tc>
          <w:tcPr>
            <w:tcW w:w="2075" w:type="dxa"/>
          </w:tcPr>
          <w:p w14:paraId="00000144" w14:textId="21AE9155"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10" w:type="dxa"/>
          </w:tcPr>
          <w:p w14:paraId="00000146" w14:textId="38D2E432" w:rsidR="00CD4D60" w:rsidRPr="00676621" w:rsidRDefault="003D2FC2" w:rsidP="00547106">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American Evaluation Association Guiding Principles</w:t>
            </w:r>
            <w:r w:rsidR="00AE01D2">
              <w:rPr>
                <w:rFonts w:asciiTheme="minorHAnsi" w:eastAsia="Calibri" w:hAnsiTheme="minorHAnsi" w:cstheme="minorHAnsi"/>
                <w:color w:val="000000" w:themeColor="text1"/>
              </w:rPr>
              <w:t xml:space="preserve"> (Available on D2L)</w:t>
            </w:r>
          </w:p>
          <w:p w14:paraId="00000148" w14:textId="7FFE63D8" w:rsidR="00CD4D60" w:rsidRPr="00676621" w:rsidRDefault="003D2FC2" w:rsidP="00547106">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Sample Systematic Reviews (Tolan et al., 2013; </w:t>
            </w:r>
            <w:proofErr w:type="spellStart"/>
            <w:r w:rsidRPr="00676621">
              <w:rPr>
                <w:rFonts w:asciiTheme="minorHAnsi" w:eastAsia="Calibri" w:hAnsiTheme="minorHAnsi" w:cstheme="minorHAnsi"/>
                <w:color w:val="000000" w:themeColor="text1"/>
              </w:rPr>
              <w:t>Regehr</w:t>
            </w:r>
            <w:proofErr w:type="spellEnd"/>
            <w:r w:rsidRPr="00676621">
              <w:rPr>
                <w:rFonts w:asciiTheme="minorHAnsi" w:eastAsia="Calibri" w:hAnsiTheme="minorHAnsi" w:cstheme="minorHAnsi"/>
                <w:color w:val="000000" w:themeColor="text1"/>
              </w:rPr>
              <w:t xml:space="preserve"> et al., 2013)</w:t>
            </w:r>
            <w:r w:rsidR="00AE01D2">
              <w:rPr>
                <w:rFonts w:asciiTheme="minorHAnsi" w:eastAsia="Calibri" w:hAnsiTheme="minorHAnsi" w:cstheme="minorHAnsi"/>
                <w:color w:val="000000" w:themeColor="text1"/>
              </w:rPr>
              <w:t xml:space="preserve"> (Available on D2L)</w:t>
            </w:r>
          </w:p>
          <w:p w14:paraId="74AFF9CD" w14:textId="77777777" w:rsidR="00CD4D60" w:rsidRDefault="003D2FC2" w:rsidP="00565811">
            <w:pPr>
              <w:spacing w:before="60" w:after="60"/>
              <w:ind w:left="612" w:hanging="612"/>
              <w:rPr>
                <w:rStyle w:val="Hyperlink"/>
                <w:rFonts w:asciiTheme="minorHAnsi" w:hAnsiTheme="minorHAnsi" w:cstheme="minorHAnsi"/>
              </w:rPr>
            </w:pPr>
            <w:proofErr w:type="spellStart"/>
            <w:r w:rsidRPr="00676621">
              <w:rPr>
                <w:rFonts w:asciiTheme="minorHAnsi" w:eastAsia="Calibri" w:hAnsiTheme="minorHAnsi" w:cstheme="minorHAnsi"/>
                <w:color w:val="000000" w:themeColor="text1"/>
              </w:rPr>
              <w:t>Kemm</w:t>
            </w:r>
            <w:proofErr w:type="spellEnd"/>
            <w:r w:rsidRPr="00676621">
              <w:rPr>
                <w:rFonts w:asciiTheme="minorHAnsi" w:eastAsia="Calibri" w:hAnsiTheme="minorHAnsi" w:cstheme="minorHAnsi"/>
                <w:color w:val="000000" w:themeColor="text1"/>
              </w:rPr>
              <w:t xml:space="preserve">, J. (2006).  The limitations of ‘evidence-based’ public health.  </w:t>
            </w:r>
            <w:r w:rsidRPr="00676621">
              <w:rPr>
                <w:rFonts w:asciiTheme="minorHAnsi" w:eastAsia="Calibri" w:hAnsiTheme="minorHAnsi" w:cstheme="minorHAnsi"/>
                <w:i/>
                <w:color w:val="000000" w:themeColor="text1"/>
              </w:rPr>
              <w:t>Journal of Evaluation in Clinical Practice, 12</w:t>
            </w:r>
            <w:r w:rsidRPr="00676621">
              <w:rPr>
                <w:rFonts w:asciiTheme="minorHAnsi" w:eastAsia="Calibri" w:hAnsiTheme="minorHAnsi" w:cstheme="minorHAnsi"/>
                <w:color w:val="000000" w:themeColor="text1"/>
              </w:rPr>
              <w:t>, 319-324.</w:t>
            </w:r>
            <w:r w:rsidR="00DE5F3D">
              <w:rPr>
                <w:rFonts w:asciiTheme="minorHAnsi" w:eastAsia="Calibri" w:hAnsiTheme="minorHAnsi" w:cstheme="minorHAnsi"/>
                <w:color w:val="000000" w:themeColor="text1"/>
              </w:rPr>
              <w:t xml:space="preserve"> (</w:t>
            </w:r>
            <w:hyperlink r:id="rId33" w:history="1">
              <w:r w:rsidR="00DE5F3D" w:rsidRPr="00123666">
                <w:rPr>
                  <w:rStyle w:val="Hyperlink"/>
                  <w:rFonts w:asciiTheme="minorHAnsi" w:hAnsiTheme="minorHAnsi" w:cstheme="minorHAnsi"/>
                </w:rPr>
                <w:t>http://ezproxy.msu.edu/login?url=http://dx.doi.org/10.1111/j.1365-2753.2006.00600.x</w:t>
              </w:r>
            </w:hyperlink>
            <w:r w:rsidR="00DE5F3D">
              <w:rPr>
                <w:rStyle w:val="Hyperlink"/>
                <w:rFonts w:asciiTheme="minorHAnsi" w:hAnsiTheme="minorHAnsi" w:cstheme="minorHAnsi"/>
              </w:rPr>
              <w:t>)</w:t>
            </w:r>
          </w:p>
          <w:p w14:paraId="3F8CC558" w14:textId="310FF659" w:rsidR="00DE5F3D" w:rsidRPr="00DE5F3D" w:rsidRDefault="00DE5F3D" w:rsidP="00DE5F3D">
            <w:pPr>
              <w:spacing w:line="299" w:lineRule="exact"/>
              <w:ind w:left="720" w:hanging="720"/>
              <w:rPr>
                <w:rFonts w:asciiTheme="minorHAnsi" w:hAnsiTheme="minorHAnsi" w:cstheme="minorHAnsi"/>
              </w:rPr>
            </w:pPr>
            <w:r w:rsidRPr="00DE5F3D">
              <w:rPr>
                <w:rFonts w:asciiTheme="minorHAnsi" w:hAnsiTheme="minorHAnsi" w:cstheme="minorHAnsi"/>
              </w:rPr>
              <w:t xml:space="preserve">Devine, J. A., Wright, J. D., &amp; Joyner, L. M. (1994). Issues in implementing a randomized experiment in a field setting. </w:t>
            </w:r>
            <w:r w:rsidRPr="00DE5F3D">
              <w:rPr>
                <w:rFonts w:asciiTheme="minorHAnsi" w:hAnsiTheme="minorHAnsi" w:cstheme="minorHAnsi"/>
                <w:i/>
                <w:iCs/>
              </w:rPr>
              <w:t>New Directions for Program Evaluation</w:t>
            </w:r>
            <w:r w:rsidRPr="00DE5F3D">
              <w:rPr>
                <w:rFonts w:asciiTheme="minorHAnsi" w:hAnsiTheme="minorHAnsi" w:cstheme="minorHAnsi"/>
              </w:rPr>
              <w:t xml:space="preserve">, </w:t>
            </w:r>
            <w:r w:rsidRPr="00DE5F3D">
              <w:rPr>
                <w:rFonts w:asciiTheme="minorHAnsi" w:hAnsiTheme="minorHAnsi" w:cstheme="minorHAnsi"/>
                <w:i/>
              </w:rPr>
              <w:t>63</w:t>
            </w:r>
            <w:r w:rsidRPr="00DE5F3D">
              <w:rPr>
                <w:rFonts w:asciiTheme="minorHAnsi" w:hAnsiTheme="minorHAnsi" w:cstheme="minorHAnsi"/>
              </w:rPr>
              <w:t xml:space="preserve">, 27-40.  </w:t>
            </w:r>
            <w:r w:rsidR="009F1F5A">
              <w:rPr>
                <w:rFonts w:asciiTheme="minorHAnsi" w:hAnsiTheme="minorHAnsi" w:cstheme="minorHAnsi"/>
              </w:rPr>
              <w:t>(</w:t>
            </w:r>
            <w:hyperlink r:id="rId34" w:history="1">
              <w:r w:rsidR="009F1F5A" w:rsidRPr="000011AF">
                <w:rPr>
                  <w:rStyle w:val="Hyperlink"/>
                  <w:rFonts w:asciiTheme="minorHAnsi" w:hAnsiTheme="minorHAnsi" w:cstheme="minorHAnsi"/>
                </w:rPr>
                <w:t>http://ezproxy.msu.edu/login?url=http://dx.doi.org/10.1002/ev.1681</w:t>
              </w:r>
            </w:hyperlink>
            <w:r w:rsidRPr="00DE5F3D">
              <w:rPr>
                <w:rStyle w:val="Hyperlink"/>
                <w:rFonts w:asciiTheme="minorHAnsi" w:hAnsiTheme="minorHAnsi" w:cstheme="minorHAnsi"/>
              </w:rPr>
              <w:t>)</w:t>
            </w:r>
            <w:r w:rsidRPr="00DE5F3D">
              <w:rPr>
                <w:rFonts w:asciiTheme="minorHAnsi" w:hAnsiTheme="minorHAnsi" w:cstheme="minorHAnsi"/>
              </w:rPr>
              <w:tab/>
            </w:r>
          </w:p>
          <w:p w14:paraId="0000014A" w14:textId="25147792" w:rsidR="00DE5F3D" w:rsidRPr="00DE5F3D" w:rsidRDefault="00DE5F3D" w:rsidP="00DE5F3D">
            <w:pPr>
              <w:spacing w:line="299" w:lineRule="exact"/>
              <w:ind w:left="720" w:hanging="720"/>
              <w:rPr>
                <w:rFonts w:asciiTheme="minorHAnsi" w:hAnsiTheme="minorHAnsi" w:cstheme="minorHAnsi"/>
              </w:rPr>
            </w:pPr>
            <w:r w:rsidRPr="00DE5F3D">
              <w:rPr>
                <w:rFonts w:asciiTheme="minorHAnsi" w:hAnsiTheme="minorHAnsi" w:cstheme="minorHAnsi"/>
              </w:rPr>
              <w:t xml:space="preserve">Lam, J.A., Hartwell, S.W., &amp; </w:t>
            </w:r>
            <w:proofErr w:type="spellStart"/>
            <w:r w:rsidRPr="00DE5F3D">
              <w:rPr>
                <w:rFonts w:asciiTheme="minorHAnsi" w:hAnsiTheme="minorHAnsi" w:cstheme="minorHAnsi"/>
              </w:rPr>
              <w:t>Jekel</w:t>
            </w:r>
            <w:proofErr w:type="spellEnd"/>
            <w:r w:rsidRPr="00DE5F3D">
              <w:rPr>
                <w:rFonts w:asciiTheme="minorHAnsi" w:hAnsiTheme="minorHAnsi" w:cstheme="minorHAnsi"/>
              </w:rPr>
              <w:t xml:space="preserve">, J.F.  (1994).  “I prayed </w:t>
            </w:r>
            <w:proofErr w:type="gramStart"/>
            <w:r w:rsidRPr="00DE5F3D">
              <w:rPr>
                <w:rFonts w:asciiTheme="minorHAnsi" w:hAnsiTheme="minorHAnsi" w:cstheme="minorHAnsi"/>
              </w:rPr>
              <w:t>real</w:t>
            </w:r>
            <w:proofErr w:type="gramEnd"/>
            <w:r w:rsidRPr="00DE5F3D">
              <w:rPr>
                <w:rFonts w:asciiTheme="minorHAnsi" w:hAnsiTheme="minorHAnsi" w:cstheme="minorHAnsi"/>
              </w:rPr>
              <w:t xml:space="preserve"> hard, so I know I’ll get in:” Living with randomization.  </w:t>
            </w:r>
            <w:r w:rsidRPr="00DE5F3D">
              <w:rPr>
                <w:rFonts w:asciiTheme="minorHAnsi" w:hAnsiTheme="minorHAnsi" w:cstheme="minorHAnsi"/>
                <w:i/>
                <w:iCs/>
              </w:rPr>
              <w:t>New Directions for Program Evaluation</w:t>
            </w:r>
            <w:r w:rsidRPr="00DE5F3D">
              <w:rPr>
                <w:rFonts w:asciiTheme="minorHAnsi" w:hAnsiTheme="minorHAnsi" w:cstheme="minorHAnsi"/>
              </w:rPr>
              <w:t xml:space="preserve">, </w:t>
            </w:r>
            <w:r w:rsidRPr="00DE5F3D">
              <w:rPr>
                <w:rFonts w:asciiTheme="minorHAnsi" w:hAnsiTheme="minorHAnsi" w:cstheme="minorHAnsi"/>
                <w:i/>
              </w:rPr>
              <w:t>63</w:t>
            </w:r>
            <w:r w:rsidRPr="00DE5F3D">
              <w:rPr>
                <w:rFonts w:asciiTheme="minorHAnsi" w:hAnsiTheme="minorHAnsi" w:cstheme="minorHAnsi"/>
              </w:rPr>
              <w:t xml:space="preserve">, 55-66.  </w:t>
            </w:r>
            <w:r w:rsidR="009F1F5A">
              <w:rPr>
                <w:rFonts w:asciiTheme="minorHAnsi" w:hAnsiTheme="minorHAnsi" w:cstheme="minorHAnsi"/>
              </w:rPr>
              <w:t>(</w:t>
            </w:r>
            <w:hyperlink r:id="rId35" w:history="1">
              <w:r w:rsidR="009F1F5A" w:rsidRPr="000011AF">
                <w:rPr>
                  <w:rStyle w:val="Hyperlink"/>
                  <w:rFonts w:asciiTheme="minorHAnsi" w:hAnsiTheme="minorHAnsi" w:cstheme="minorHAnsi"/>
                </w:rPr>
                <w:t>http://ezproxy.msu.edu/login?url=http://dx.doi.org/10.1002/ev.1684</w:t>
              </w:r>
            </w:hyperlink>
            <w:r w:rsidRPr="00DE5F3D">
              <w:rPr>
                <w:rStyle w:val="Hyperlink"/>
                <w:rFonts w:asciiTheme="minorHAnsi" w:hAnsiTheme="minorHAnsi" w:cstheme="minorHAnsi"/>
              </w:rPr>
              <w:t>)</w:t>
            </w:r>
          </w:p>
        </w:tc>
      </w:tr>
      <w:tr w:rsidR="008A4D56" w:rsidRPr="00676621" w14:paraId="3898E813" w14:textId="77777777">
        <w:tc>
          <w:tcPr>
            <w:tcW w:w="2075" w:type="dxa"/>
          </w:tcPr>
          <w:p w14:paraId="4C570A20" w14:textId="1B32BE9C"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10" w:type="dxa"/>
          </w:tcPr>
          <w:p w14:paraId="5D63BDC4" w14:textId="77777777" w:rsidR="008A4D56" w:rsidRPr="00676621" w:rsidRDefault="00FA1457"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Experimental Design Implementation – Part 1</w:t>
            </w:r>
          </w:p>
          <w:p w14:paraId="422C4D29" w14:textId="36C4285E" w:rsidR="006531BB" w:rsidRPr="00676621" w:rsidRDefault="00FA1457"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Experimental Design Implementation – Part 2</w:t>
            </w:r>
          </w:p>
        </w:tc>
      </w:tr>
      <w:tr w:rsidR="00024671" w:rsidRPr="00676621" w14:paraId="7C786712" w14:textId="77777777">
        <w:tc>
          <w:tcPr>
            <w:tcW w:w="2075" w:type="dxa"/>
          </w:tcPr>
          <w:p w14:paraId="0000014B" w14:textId="652636C5"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10" w:type="dxa"/>
          </w:tcPr>
          <w:p w14:paraId="2067B0A3" w14:textId="77777777" w:rsidR="0036079A" w:rsidRPr="00676621" w:rsidRDefault="0036079A"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Forum</w:t>
            </w:r>
          </w:p>
          <w:p w14:paraId="48D14711" w14:textId="435E852C" w:rsidR="0036079A" w:rsidRPr="00786BB4" w:rsidRDefault="0036079A" w:rsidP="00786BB4">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Discussion starter questions will be posted by 11:59pm EST </w:t>
            </w:r>
            <w:r w:rsidR="006D41F6">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November </w:t>
            </w:r>
            <w:r w:rsidR="006D41F6">
              <w:rPr>
                <w:rFonts w:asciiTheme="minorHAnsi" w:eastAsia="Calibri" w:hAnsiTheme="minorHAnsi" w:cstheme="minorHAnsi"/>
                <w:color w:val="000000" w:themeColor="text1"/>
                <w:sz w:val="24"/>
              </w:rPr>
              <w:t>20</w:t>
            </w:r>
            <w:r w:rsidRPr="00676621">
              <w:rPr>
                <w:rFonts w:asciiTheme="minorHAnsi" w:eastAsia="Calibri" w:hAnsiTheme="minorHAnsi" w:cstheme="minorHAnsi"/>
                <w:color w:val="000000" w:themeColor="text1"/>
                <w:sz w:val="24"/>
              </w:rPr>
              <w:t>.  Post responses to two starter questions, following the assignment details in the assignment and grading rubric section of this syllabus.</w:t>
            </w:r>
          </w:p>
          <w:p w14:paraId="0000014C" w14:textId="087E5CBC" w:rsidR="0036079A" w:rsidRPr="00676621" w:rsidRDefault="0036079A"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Discussion closes Tuesday, November </w:t>
            </w:r>
            <w:r w:rsidR="00F15420">
              <w:rPr>
                <w:rFonts w:asciiTheme="minorHAnsi" w:eastAsia="Calibri" w:hAnsiTheme="minorHAnsi" w:cstheme="minorHAnsi"/>
                <w:color w:val="000000" w:themeColor="text1"/>
              </w:rPr>
              <w:t>24</w:t>
            </w:r>
            <w:r w:rsidRPr="00676621">
              <w:rPr>
                <w:rFonts w:asciiTheme="minorHAnsi" w:eastAsia="Calibri" w:hAnsiTheme="minorHAnsi" w:cstheme="minorHAnsi"/>
                <w:color w:val="000000" w:themeColor="text1"/>
              </w:rPr>
              <w:t xml:space="preserve"> at 11:59pm EST.</w:t>
            </w:r>
          </w:p>
        </w:tc>
      </w:tr>
    </w:tbl>
    <w:p w14:paraId="734D4DC4" w14:textId="09AA3AF0" w:rsidR="00BE0F77" w:rsidRDefault="00BE0F77" w:rsidP="00565811">
      <w:pPr>
        <w:spacing w:before="60" w:after="60"/>
        <w:rPr>
          <w:rFonts w:asciiTheme="minorHAnsi" w:eastAsia="Calibri" w:hAnsiTheme="minorHAnsi" w:cstheme="minorHAnsi"/>
          <w:color w:val="000000" w:themeColor="text1"/>
        </w:rPr>
      </w:pPr>
    </w:p>
    <w:p w14:paraId="62A3C3C8" w14:textId="77777777" w:rsidR="00BE0F77" w:rsidRDefault="00BE0F77">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br w:type="page"/>
      </w:r>
    </w:p>
    <w:p w14:paraId="5CF3A267" w14:textId="77777777" w:rsidR="00565811" w:rsidRPr="00676621" w:rsidRDefault="00565811" w:rsidP="00565811">
      <w:pPr>
        <w:spacing w:before="60" w:after="60"/>
        <w:rPr>
          <w:rFonts w:asciiTheme="minorHAnsi" w:eastAsia="Calibri" w:hAnsiTheme="minorHAnsi" w:cstheme="minorHAnsi"/>
          <w:color w:val="000000" w:themeColor="text1"/>
        </w:rPr>
      </w:pPr>
    </w:p>
    <w:tbl>
      <w:tblPr>
        <w:tblStyle w:val="a9"/>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020"/>
      </w:tblGrid>
      <w:tr w:rsidR="00CD4D60" w:rsidRPr="00676621" w14:paraId="3217283C" w14:textId="77777777">
        <w:tc>
          <w:tcPr>
            <w:tcW w:w="9085" w:type="dxa"/>
            <w:gridSpan w:val="2"/>
          </w:tcPr>
          <w:p w14:paraId="0000014E"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WEEK 13: OUTCOME EVALUATION: QUASI-EXPERIMENTAL DESIGNS</w:t>
            </w:r>
          </w:p>
        </w:tc>
      </w:tr>
      <w:tr w:rsidR="00CD4D60" w:rsidRPr="00676621" w14:paraId="3D6F41AA" w14:textId="77777777" w:rsidTr="00FC1A05">
        <w:tc>
          <w:tcPr>
            <w:tcW w:w="2065" w:type="dxa"/>
          </w:tcPr>
          <w:p w14:paraId="00000150"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7020" w:type="dxa"/>
          </w:tcPr>
          <w:p w14:paraId="00000151" w14:textId="27315683"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Wednesday, November 2</w:t>
            </w:r>
            <w:r w:rsidR="00F15420">
              <w:rPr>
                <w:rFonts w:asciiTheme="minorHAnsi" w:eastAsia="Calibri" w:hAnsiTheme="minorHAnsi" w:cstheme="minorHAnsi"/>
                <w:color w:val="000000" w:themeColor="text1"/>
              </w:rPr>
              <w:t>5</w:t>
            </w:r>
            <w:r w:rsidRPr="00676621">
              <w:rPr>
                <w:rFonts w:asciiTheme="minorHAnsi" w:eastAsia="Calibri" w:hAnsiTheme="minorHAnsi" w:cstheme="minorHAnsi"/>
                <w:color w:val="000000" w:themeColor="text1"/>
              </w:rPr>
              <w:t>, 20</w:t>
            </w:r>
            <w:r w:rsidR="00F15420">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7036F59D" w14:textId="77777777" w:rsidTr="00FC1A05">
        <w:tc>
          <w:tcPr>
            <w:tcW w:w="2065" w:type="dxa"/>
          </w:tcPr>
          <w:p w14:paraId="00000152" w14:textId="410A2094"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7020" w:type="dxa"/>
          </w:tcPr>
          <w:p w14:paraId="00000154" w14:textId="6193975D" w:rsidR="00CD4D60" w:rsidRPr="00AE01D2" w:rsidRDefault="003D2FC2" w:rsidP="009F1F5A">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Rossi (2019) Chapter 7: </w:t>
            </w:r>
            <w:r w:rsidRPr="00676621">
              <w:rPr>
                <w:rFonts w:asciiTheme="minorHAnsi" w:eastAsia="Calibri" w:hAnsiTheme="minorHAnsi" w:cstheme="minorHAnsi"/>
                <w:i/>
                <w:color w:val="000000" w:themeColor="text1"/>
              </w:rPr>
              <w:t>Impact Evaluation: Comparison Group Design</w:t>
            </w:r>
            <w:r w:rsidR="00AE01D2">
              <w:rPr>
                <w:rFonts w:asciiTheme="minorHAnsi" w:eastAsia="Calibri" w:hAnsiTheme="minorHAnsi" w:cstheme="minorHAnsi"/>
                <w:iCs/>
                <w:color w:val="000000" w:themeColor="text1"/>
              </w:rPr>
              <w:t xml:space="preserve"> (In class textbook)</w:t>
            </w:r>
          </w:p>
          <w:p w14:paraId="00000156" w14:textId="47550F72" w:rsidR="00CD4D60" w:rsidRPr="00AE01D2" w:rsidRDefault="003D2FC2" w:rsidP="009F1F5A">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Newcomer (2015) Chapter 6:</w:t>
            </w:r>
            <w:r w:rsidRPr="00676621">
              <w:rPr>
                <w:rFonts w:asciiTheme="minorHAnsi" w:eastAsia="Calibri" w:hAnsiTheme="minorHAnsi" w:cstheme="minorHAnsi"/>
                <w:i/>
                <w:color w:val="000000" w:themeColor="text1"/>
              </w:rPr>
              <w:t xml:space="preserve"> Comparison Group Designs</w:t>
            </w:r>
            <w:r w:rsidR="00AE01D2">
              <w:rPr>
                <w:rFonts w:asciiTheme="minorHAnsi" w:eastAsia="Calibri" w:hAnsiTheme="minorHAnsi" w:cstheme="minorHAnsi"/>
                <w:iCs/>
                <w:color w:val="000000" w:themeColor="text1"/>
              </w:rPr>
              <w:t xml:space="preserve"> (In class textbook)</w:t>
            </w:r>
          </w:p>
          <w:p w14:paraId="00000157" w14:textId="74332AFE" w:rsidR="00CD4D60" w:rsidRPr="00676621" w:rsidRDefault="003D2FC2" w:rsidP="00565811">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Campbell, R.  (2006).  Rape survivors’ experiences with the legal and medical systems: Do rape victim advocates make a difference?  </w:t>
            </w:r>
            <w:r w:rsidRPr="00676621">
              <w:rPr>
                <w:rFonts w:asciiTheme="minorHAnsi" w:eastAsia="Calibri" w:hAnsiTheme="minorHAnsi" w:cstheme="minorHAnsi"/>
                <w:i/>
                <w:color w:val="000000" w:themeColor="text1"/>
              </w:rPr>
              <w:t>Violence Against Women, 12</w:t>
            </w:r>
            <w:r w:rsidRPr="00676621">
              <w:rPr>
                <w:rFonts w:asciiTheme="minorHAnsi" w:eastAsia="Calibri" w:hAnsiTheme="minorHAnsi" w:cstheme="minorHAnsi"/>
                <w:color w:val="000000" w:themeColor="text1"/>
              </w:rPr>
              <w:t>, 1-16.</w:t>
            </w:r>
            <w:r w:rsidR="00887CAB">
              <w:rPr>
                <w:rFonts w:asciiTheme="minorHAnsi" w:eastAsia="Calibri" w:hAnsiTheme="minorHAnsi" w:cstheme="minorHAnsi"/>
                <w:color w:val="000000" w:themeColor="text1"/>
              </w:rPr>
              <w:t xml:space="preserve"> (</w:t>
            </w:r>
            <w:hyperlink r:id="rId36" w:history="1">
              <w:r w:rsidR="00A26EA0" w:rsidRPr="000011AF">
                <w:rPr>
                  <w:rStyle w:val="Hyperlink"/>
                  <w:rFonts w:asciiTheme="minorHAnsi" w:hAnsiTheme="minorHAnsi" w:cstheme="minorHAnsi"/>
                </w:rPr>
                <w:t>http://ezproxy.msu.edu/login?url=http://dx.doi.org/10.1177/1077801205277539</w:t>
              </w:r>
            </w:hyperlink>
            <w:r w:rsidR="00887CAB">
              <w:rPr>
                <w:rFonts w:asciiTheme="minorHAnsi" w:hAnsiTheme="minorHAnsi" w:cstheme="minorHAnsi"/>
              </w:rPr>
              <w:t>)</w:t>
            </w:r>
          </w:p>
          <w:p w14:paraId="00000158" w14:textId="77777777" w:rsidR="00CD4D60" w:rsidRPr="00676621" w:rsidRDefault="003D2FC2" w:rsidP="00565811">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 </w:t>
            </w:r>
          </w:p>
          <w:p w14:paraId="00000159" w14:textId="77777777" w:rsidR="00CD4D60" w:rsidRPr="00676621" w:rsidRDefault="003D2FC2" w:rsidP="00565811">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u w:val="single"/>
              </w:rPr>
              <w:t>Optional Reading</w:t>
            </w:r>
            <w:r w:rsidRPr="00676621">
              <w:rPr>
                <w:rFonts w:asciiTheme="minorHAnsi" w:eastAsia="Calibri" w:hAnsiTheme="minorHAnsi" w:cstheme="minorHAnsi"/>
                <w:color w:val="000000" w:themeColor="text1"/>
              </w:rPr>
              <w:t>:</w:t>
            </w:r>
          </w:p>
          <w:p w14:paraId="0000015A" w14:textId="79652054" w:rsidR="00CD4D60" w:rsidRPr="00676621" w:rsidRDefault="003D2FC2" w:rsidP="006029AC">
            <w:pPr>
              <w:numPr>
                <w:ilvl w:val="0"/>
                <w:numId w:val="13"/>
              </w:numPr>
              <w:pBdr>
                <w:top w:val="nil"/>
                <w:left w:val="nil"/>
                <w:bottom w:val="nil"/>
                <w:right w:val="nil"/>
                <w:between w:val="nil"/>
              </w:pBdr>
              <w:spacing w:before="60" w:after="60"/>
              <w:ind w:left="328" w:hanging="27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Regression Discontinuity Design: </w:t>
            </w:r>
            <w:hyperlink r:id="rId37">
              <w:r w:rsidRPr="00676621">
                <w:rPr>
                  <w:rFonts w:asciiTheme="minorHAnsi" w:eastAsia="Calibri" w:hAnsiTheme="minorHAnsi" w:cstheme="minorHAnsi"/>
                  <w:color w:val="000000" w:themeColor="text1"/>
                  <w:u w:val="single"/>
                </w:rPr>
                <w:t>https://www.better</w:t>
              </w:r>
              <w:r w:rsidRPr="00676621">
                <w:rPr>
                  <w:rFonts w:asciiTheme="minorHAnsi" w:eastAsia="Calibri" w:hAnsiTheme="minorHAnsi" w:cstheme="minorHAnsi"/>
                  <w:color w:val="000000" w:themeColor="text1"/>
                  <w:u w:val="single"/>
                </w:rPr>
                <w:t>e</w:t>
              </w:r>
              <w:r w:rsidRPr="00676621">
                <w:rPr>
                  <w:rFonts w:asciiTheme="minorHAnsi" w:eastAsia="Calibri" w:hAnsiTheme="minorHAnsi" w:cstheme="minorHAnsi"/>
                  <w:color w:val="000000" w:themeColor="text1"/>
                  <w:u w:val="single"/>
                </w:rPr>
                <w:t>valuation.org/en/evaluation-options/regressiondiscontinuity</w:t>
              </w:r>
            </w:hyperlink>
            <w:r w:rsidRPr="00676621">
              <w:rPr>
                <w:rFonts w:asciiTheme="minorHAnsi" w:eastAsia="Calibri" w:hAnsiTheme="minorHAnsi" w:cstheme="minorHAnsi"/>
                <w:color w:val="000000" w:themeColor="text1"/>
              </w:rPr>
              <w:t xml:space="preserve"> and </w:t>
            </w:r>
            <w:hyperlink r:id="rId38" w:history="1">
              <w:r w:rsidR="00703E4A" w:rsidRPr="00703E4A">
                <w:rPr>
                  <w:rFonts w:asciiTheme="minorHAnsi" w:hAnsiTheme="minorHAnsi"/>
                  <w:color w:val="0000FF"/>
                  <w:u w:val="single"/>
                </w:rPr>
                <w:t>https://conjo</w:t>
              </w:r>
              <w:r w:rsidR="00703E4A" w:rsidRPr="00703E4A">
                <w:rPr>
                  <w:rFonts w:asciiTheme="minorHAnsi" w:hAnsiTheme="minorHAnsi"/>
                  <w:color w:val="0000FF"/>
                  <w:u w:val="single"/>
                </w:rPr>
                <w:t>i</w:t>
              </w:r>
              <w:r w:rsidR="00703E4A" w:rsidRPr="00703E4A">
                <w:rPr>
                  <w:rFonts w:asciiTheme="minorHAnsi" w:hAnsiTheme="minorHAnsi"/>
                  <w:color w:val="0000FF"/>
                  <w:u w:val="single"/>
                </w:rPr>
                <w:t>ntly.com/kb/regression-discontinuity-design/</w:t>
              </w:r>
            </w:hyperlink>
          </w:p>
          <w:p w14:paraId="5DF25D03" w14:textId="77777777" w:rsidR="009F1F5A" w:rsidRDefault="003D2FC2" w:rsidP="006029AC">
            <w:pPr>
              <w:numPr>
                <w:ilvl w:val="0"/>
                <w:numId w:val="12"/>
              </w:numPr>
              <w:pBdr>
                <w:top w:val="nil"/>
                <w:left w:val="nil"/>
                <w:bottom w:val="nil"/>
                <w:right w:val="nil"/>
                <w:between w:val="nil"/>
              </w:pBdr>
              <w:spacing w:before="60" w:after="60"/>
              <w:ind w:left="328" w:hanging="27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Propensity Score Matching: </w:t>
            </w:r>
          </w:p>
          <w:p w14:paraId="0000015C" w14:textId="10AD285E" w:rsidR="00CD4D60" w:rsidRPr="00786BB4" w:rsidRDefault="003D2FC2" w:rsidP="009F1F5A">
            <w:pPr>
              <w:pBdr>
                <w:top w:val="nil"/>
                <w:left w:val="nil"/>
                <w:bottom w:val="nil"/>
                <w:right w:val="nil"/>
                <w:between w:val="nil"/>
              </w:pBdr>
              <w:spacing w:before="60" w:after="60"/>
              <w:ind w:left="328"/>
              <w:rPr>
                <w:rFonts w:asciiTheme="minorHAnsi" w:eastAsia="Calibri" w:hAnsiTheme="minorHAnsi" w:cstheme="minorHAnsi"/>
                <w:color w:val="000000" w:themeColor="text1"/>
              </w:rPr>
            </w:pPr>
            <w:proofErr w:type="spellStart"/>
            <w:r w:rsidRPr="00676621">
              <w:rPr>
                <w:rFonts w:asciiTheme="minorHAnsi" w:eastAsia="Calibri" w:hAnsiTheme="minorHAnsi" w:cstheme="minorHAnsi"/>
                <w:color w:val="000000" w:themeColor="text1"/>
                <w:highlight w:val="white"/>
              </w:rPr>
              <w:t>Onifade</w:t>
            </w:r>
            <w:proofErr w:type="spellEnd"/>
            <w:r w:rsidRPr="00676621">
              <w:rPr>
                <w:rFonts w:asciiTheme="minorHAnsi" w:eastAsia="Calibri" w:hAnsiTheme="minorHAnsi" w:cstheme="minorHAnsi"/>
                <w:color w:val="000000" w:themeColor="text1"/>
                <w:highlight w:val="white"/>
              </w:rPr>
              <w:t xml:space="preserve">, E., Wilkins, J., Davidson, W., Campbell, C., Petersen, J., (2011). Comparative analysis of recidivism with propensity score matching of informal and formal juvenile probationers. </w:t>
            </w:r>
            <w:r w:rsidRPr="00676621">
              <w:rPr>
                <w:rFonts w:asciiTheme="minorHAnsi" w:eastAsia="Calibri" w:hAnsiTheme="minorHAnsi" w:cstheme="minorHAnsi"/>
                <w:i/>
                <w:color w:val="000000" w:themeColor="text1"/>
                <w:highlight w:val="white"/>
              </w:rPr>
              <w:t>Journal of Offender Rehabilitation</w:t>
            </w:r>
            <w:r w:rsidRPr="00676621">
              <w:rPr>
                <w:rFonts w:asciiTheme="minorHAnsi" w:eastAsia="Calibri" w:hAnsiTheme="minorHAnsi" w:cstheme="minorHAnsi"/>
                <w:color w:val="000000" w:themeColor="text1"/>
                <w:highlight w:val="white"/>
              </w:rPr>
              <w:t>, 50(8), 531-546.</w:t>
            </w:r>
            <w:r w:rsidR="00703E4A">
              <w:rPr>
                <w:rFonts w:asciiTheme="minorHAnsi" w:eastAsia="Calibri" w:hAnsiTheme="minorHAnsi" w:cstheme="minorHAnsi"/>
                <w:color w:val="000000" w:themeColor="text1"/>
              </w:rPr>
              <w:t xml:space="preserve"> (</w:t>
            </w:r>
            <w:hyperlink r:id="rId39" w:history="1">
              <w:r w:rsidR="00703E4A" w:rsidRPr="00A822B1">
                <w:rPr>
                  <w:rFonts w:asciiTheme="minorHAnsi" w:hAnsiTheme="minorHAnsi"/>
                  <w:color w:val="0000FF"/>
                  <w:u w:val="single"/>
                </w:rPr>
                <w:t>https://w</w:t>
              </w:r>
              <w:r w:rsidR="00703E4A" w:rsidRPr="00A822B1">
                <w:rPr>
                  <w:rFonts w:asciiTheme="minorHAnsi" w:hAnsiTheme="minorHAnsi"/>
                  <w:color w:val="0000FF"/>
                  <w:u w:val="single"/>
                </w:rPr>
                <w:t>w</w:t>
              </w:r>
              <w:r w:rsidR="00703E4A" w:rsidRPr="00A822B1">
                <w:rPr>
                  <w:rFonts w:asciiTheme="minorHAnsi" w:hAnsiTheme="minorHAnsi"/>
                  <w:color w:val="0000FF"/>
                  <w:u w:val="single"/>
                </w:rPr>
                <w:t>w-tandfonline-com.proxy2.cl.msu.edu/doi/full/10.1080/10509674.2011.618526</w:t>
              </w:r>
            </w:hyperlink>
            <w:r w:rsidR="00703E4A">
              <w:t>)</w:t>
            </w:r>
          </w:p>
        </w:tc>
      </w:tr>
      <w:tr w:rsidR="008A4D56" w:rsidRPr="00676621" w14:paraId="58391306" w14:textId="77777777" w:rsidTr="00FC1A05">
        <w:tc>
          <w:tcPr>
            <w:tcW w:w="2065" w:type="dxa"/>
          </w:tcPr>
          <w:p w14:paraId="2EB4CD12" w14:textId="453E5401"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7020" w:type="dxa"/>
          </w:tcPr>
          <w:p w14:paraId="68AAB1FB" w14:textId="77777777" w:rsidR="008A4D56" w:rsidRPr="00676621" w:rsidRDefault="006531BB"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Quasi-Experimental Designs – Part 1</w:t>
            </w:r>
          </w:p>
          <w:p w14:paraId="692C0141" w14:textId="183E4ED3" w:rsidR="006531BB" w:rsidRPr="00676621" w:rsidRDefault="006531BB"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Outcome Evaluation – Quasi-Experimental Designs – Part 2</w:t>
            </w:r>
          </w:p>
        </w:tc>
      </w:tr>
      <w:tr w:rsidR="008A4D56" w:rsidRPr="00676621" w14:paraId="07798698" w14:textId="77777777" w:rsidTr="00F03BF2">
        <w:trPr>
          <w:trHeight w:val="1250"/>
        </w:trPr>
        <w:tc>
          <w:tcPr>
            <w:tcW w:w="2065" w:type="dxa"/>
          </w:tcPr>
          <w:p w14:paraId="0000015D" w14:textId="6AB05156"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7020" w:type="dxa"/>
          </w:tcPr>
          <w:p w14:paraId="0000015E" w14:textId="2B8CEB36" w:rsidR="008A4D56" w:rsidRPr="00676621" w:rsidRDefault="008572C3"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Reminder: The </w:t>
            </w:r>
            <w:r w:rsidR="001E54A7" w:rsidRPr="00676621">
              <w:rPr>
                <w:rFonts w:asciiTheme="minorHAnsi" w:eastAsia="Calibri" w:hAnsiTheme="minorHAnsi" w:cstheme="minorHAnsi"/>
                <w:color w:val="000000" w:themeColor="text1"/>
              </w:rPr>
              <w:t xml:space="preserve">outcome </w:t>
            </w:r>
            <w:r w:rsidRPr="00676621">
              <w:rPr>
                <w:rFonts w:asciiTheme="minorHAnsi" w:eastAsia="Calibri" w:hAnsiTheme="minorHAnsi" w:cstheme="minorHAnsi"/>
                <w:color w:val="000000" w:themeColor="text1"/>
              </w:rPr>
              <w:t xml:space="preserve">evaluation assignment is due Tuesday, </w:t>
            </w:r>
            <w:r w:rsidR="00F15420">
              <w:rPr>
                <w:rFonts w:asciiTheme="minorHAnsi" w:eastAsia="Calibri" w:hAnsiTheme="minorHAnsi" w:cstheme="minorHAnsi"/>
                <w:color w:val="000000" w:themeColor="text1"/>
              </w:rPr>
              <w:t>December 1</w:t>
            </w:r>
            <w:r w:rsidRPr="00676621">
              <w:rPr>
                <w:rFonts w:asciiTheme="minorHAnsi" w:eastAsia="Calibri" w:hAnsiTheme="minorHAnsi" w:cstheme="minorHAnsi"/>
                <w:color w:val="000000" w:themeColor="text1"/>
              </w:rPr>
              <w:t>. Submit it in the Week 13 Assignment Dropbox called “</w:t>
            </w:r>
            <w:r w:rsidR="001E54A7" w:rsidRPr="00676621">
              <w:rPr>
                <w:rFonts w:asciiTheme="minorHAnsi" w:eastAsia="Calibri" w:hAnsiTheme="minorHAnsi" w:cstheme="minorHAnsi"/>
                <w:color w:val="000000" w:themeColor="text1"/>
              </w:rPr>
              <w:t>Outcome</w:t>
            </w:r>
            <w:r w:rsidRPr="00676621">
              <w:rPr>
                <w:rFonts w:asciiTheme="minorHAnsi" w:eastAsia="Calibri" w:hAnsiTheme="minorHAnsi" w:cstheme="minorHAnsi"/>
                <w:color w:val="000000" w:themeColor="text1"/>
              </w:rPr>
              <w:t xml:space="preserve"> Evaluation Assignment”.  There are no other assignments due this week.</w:t>
            </w:r>
          </w:p>
        </w:tc>
      </w:tr>
    </w:tbl>
    <w:p w14:paraId="02762688" w14:textId="60347E2E" w:rsidR="00BE0F77" w:rsidRDefault="00BE0F77" w:rsidP="00565811">
      <w:pPr>
        <w:spacing w:before="60" w:after="60"/>
        <w:rPr>
          <w:rFonts w:asciiTheme="minorHAnsi" w:eastAsia="Calibri" w:hAnsiTheme="minorHAnsi" w:cstheme="minorHAnsi"/>
          <w:color w:val="000000" w:themeColor="text1"/>
        </w:rPr>
      </w:pPr>
    </w:p>
    <w:p w14:paraId="2BA47BF7" w14:textId="43C263A9" w:rsidR="006E3000" w:rsidRPr="00676621" w:rsidRDefault="00BE0F77" w:rsidP="009F1F5A">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br w:type="page"/>
      </w:r>
    </w:p>
    <w:tbl>
      <w:tblPr>
        <w:tblStyle w:val="a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6990"/>
      </w:tblGrid>
      <w:tr w:rsidR="00CD4D60" w:rsidRPr="00676621" w14:paraId="5C2D20C0" w14:textId="77777777">
        <w:tc>
          <w:tcPr>
            <w:tcW w:w="9085" w:type="dxa"/>
            <w:gridSpan w:val="2"/>
          </w:tcPr>
          <w:p w14:paraId="00000162" w14:textId="3C90982C" w:rsidR="00CD4D60" w:rsidRPr="00676621" w:rsidRDefault="00434345" w:rsidP="00565811">
            <w:pPr>
              <w:spacing w:before="60" w:after="60"/>
              <w:rPr>
                <w:rFonts w:asciiTheme="minorHAnsi" w:eastAsia="Calibri" w:hAnsiTheme="minorHAnsi" w:cstheme="minorHAnsi"/>
                <w:b/>
                <w:smallCaps/>
                <w:color w:val="000000" w:themeColor="text1"/>
              </w:rPr>
            </w:pPr>
            <w:r>
              <w:rPr>
                <w:rFonts w:asciiTheme="minorHAnsi" w:eastAsia="Calibri" w:hAnsiTheme="minorHAnsi" w:cstheme="minorHAnsi"/>
                <w:b/>
                <w:color w:val="000000" w:themeColor="text1"/>
              </w:rPr>
              <w:t>WEEK</w:t>
            </w:r>
            <w:r w:rsidRPr="00676621">
              <w:rPr>
                <w:rFonts w:asciiTheme="minorHAnsi" w:eastAsia="Calibri" w:hAnsiTheme="minorHAnsi" w:cstheme="minorHAnsi"/>
                <w:b/>
                <w:color w:val="000000" w:themeColor="text1"/>
              </w:rPr>
              <w:t xml:space="preserve"> </w:t>
            </w:r>
            <w:r w:rsidR="003D2FC2" w:rsidRPr="00676621">
              <w:rPr>
                <w:rFonts w:asciiTheme="minorHAnsi" w:eastAsia="Calibri" w:hAnsiTheme="minorHAnsi" w:cstheme="minorHAnsi"/>
                <w:b/>
                <w:color w:val="000000" w:themeColor="text1"/>
              </w:rPr>
              <w:t>14: PERFORMANCE MONITORING</w:t>
            </w:r>
          </w:p>
        </w:tc>
      </w:tr>
      <w:tr w:rsidR="00CD4D60" w:rsidRPr="00676621" w14:paraId="4A4E540B" w14:textId="77777777">
        <w:tc>
          <w:tcPr>
            <w:tcW w:w="2095" w:type="dxa"/>
          </w:tcPr>
          <w:p w14:paraId="00000165"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90" w:type="dxa"/>
          </w:tcPr>
          <w:p w14:paraId="00000166" w14:textId="3AA9F5FC"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w:t>
            </w:r>
            <w:r w:rsidR="00F15420">
              <w:rPr>
                <w:rFonts w:asciiTheme="minorHAnsi" w:eastAsia="Calibri" w:hAnsiTheme="minorHAnsi" w:cstheme="minorHAnsi"/>
                <w:color w:val="000000" w:themeColor="text1"/>
              </w:rPr>
              <w:t>December 2</w:t>
            </w:r>
            <w:r w:rsidRPr="00676621">
              <w:rPr>
                <w:rFonts w:asciiTheme="minorHAnsi" w:eastAsia="Calibri" w:hAnsiTheme="minorHAnsi" w:cstheme="minorHAnsi"/>
                <w:color w:val="000000" w:themeColor="text1"/>
              </w:rPr>
              <w:t>, 20</w:t>
            </w:r>
            <w:r w:rsidR="00F15420">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39FB1239" w14:textId="77777777">
        <w:tc>
          <w:tcPr>
            <w:tcW w:w="2095" w:type="dxa"/>
          </w:tcPr>
          <w:p w14:paraId="00000168" w14:textId="122A91A0"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90" w:type="dxa"/>
          </w:tcPr>
          <w:p w14:paraId="0000016A" w14:textId="5AEF07A5" w:rsidR="00CD4D60" w:rsidRPr="00A26EA0" w:rsidRDefault="003D2FC2" w:rsidP="009F1F5A">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5: </w:t>
            </w:r>
            <w:r w:rsidRPr="00676621">
              <w:rPr>
                <w:rFonts w:asciiTheme="minorHAnsi" w:eastAsia="Calibri" w:hAnsiTheme="minorHAnsi" w:cstheme="minorHAnsi"/>
                <w:i/>
                <w:color w:val="000000" w:themeColor="text1"/>
              </w:rPr>
              <w:t>Performance Measurement</w:t>
            </w:r>
            <w:r w:rsidR="00A26EA0">
              <w:rPr>
                <w:rFonts w:asciiTheme="minorHAnsi" w:eastAsia="Calibri" w:hAnsiTheme="minorHAnsi" w:cstheme="minorHAnsi"/>
                <w:iCs/>
                <w:color w:val="000000" w:themeColor="text1"/>
              </w:rPr>
              <w:t xml:space="preserve"> (In class textbook)</w:t>
            </w:r>
          </w:p>
          <w:p w14:paraId="0000016C" w14:textId="483AB2C6" w:rsidR="00CD4D60" w:rsidRPr="00676621" w:rsidRDefault="003D2FC2" w:rsidP="009F1F5A">
            <w:pPr>
              <w:spacing w:before="60" w:after="60"/>
              <w:ind w:left="720" w:hanging="720"/>
              <w:rPr>
                <w:rFonts w:asciiTheme="minorHAnsi" w:eastAsia="Calibri" w:hAnsiTheme="minorHAnsi" w:cstheme="minorHAnsi"/>
                <w:color w:val="000000" w:themeColor="text1"/>
              </w:rPr>
            </w:pPr>
            <w:proofErr w:type="spellStart"/>
            <w:r w:rsidRPr="00676621">
              <w:rPr>
                <w:rFonts w:asciiTheme="minorHAnsi" w:eastAsia="Calibri" w:hAnsiTheme="minorHAnsi" w:cstheme="minorHAnsi"/>
                <w:color w:val="000000" w:themeColor="text1"/>
              </w:rPr>
              <w:t>Desouza</w:t>
            </w:r>
            <w:proofErr w:type="spellEnd"/>
            <w:r w:rsidRPr="00676621">
              <w:rPr>
                <w:rFonts w:asciiTheme="minorHAnsi" w:eastAsia="Calibri" w:hAnsiTheme="minorHAnsi" w:cstheme="minorHAnsi"/>
                <w:color w:val="000000" w:themeColor="text1"/>
              </w:rPr>
              <w:t xml:space="preserve">, K.C. and Smith, K.L. (2014). Big Data for Social Innovation. </w:t>
            </w:r>
            <w:r w:rsidRPr="00676621">
              <w:rPr>
                <w:rFonts w:asciiTheme="minorHAnsi" w:eastAsia="Calibri" w:hAnsiTheme="minorHAnsi" w:cstheme="minorHAnsi"/>
                <w:i/>
                <w:color w:val="000000" w:themeColor="text1"/>
              </w:rPr>
              <w:t>Stanford Social Innovation Review</w:t>
            </w:r>
            <w:r w:rsidRPr="00676621">
              <w:rPr>
                <w:rFonts w:asciiTheme="minorHAnsi" w:eastAsia="Calibri" w:hAnsiTheme="minorHAnsi" w:cstheme="minorHAnsi"/>
                <w:color w:val="000000" w:themeColor="text1"/>
              </w:rPr>
              <w:t>, Summer (</w:t>
            </w:r>
            <w:hyperlink r:id="rId40">
              <w:r w:rsidRPr="00676621">
                <w:rPr>
                  <w:rFonts w:asciiTheme="minorHAnsi" w:eastAsia="Calibri" w:hAnsiTheme="minorHAnsi" w:cstheme="minorHAnsi"/>
                  <w:color w:val="000000" w:themeColor="text1"/>
                </w:rPr>
                <w:t>https://ssir.org/arti</w:t>
              </w:r>
              <w:r w:rsidRPr="00676621">
                <w:rPr>
                  <w:rFonts w:asciiTheme="minorHAnsi" w:eastAsia="Calibri" w:hAnsiTheme="minorHAnsi" w:cstheme="minorHAnsi"/>
                  <w:color w:val="000000" w:themeColor="text1"/>
                </w:rPr>
                <w:t>c</w:t>
              </w:r>
              <w:r w:rsidRPr="00676621">
                <w:rPr>
                  <w:rFonts w:asciiTheme="minorHAnsi" w:eastAsia="Calibri" w:hAnsiTheme="minorHAnsi" w:cstheme="minorHAnsi"/>
                  <w:color w:val="000000" w:themeColor="text1"/>
                </w:rPr>
                <w:t>les/entry/big_data_for_social_innovation</w:t>
              </w:r>
            </w:hyperlink>
            <w:r w:rsidRPr="00676621">
              <w:rPr>
                <w:rFonts w:asciiTheme="minorHAnsi" w:eastAsia="Calibri" w:hAnsiTheme="minorHAnsi" w:cstheme="minorHAnsi"/>
                <w:color w:val="000000" w:themeColor="text1"/>
              </w:rPr>
              <w:t>)</w:t>
            </w:r>
          </w:p>
          <w:p w14:paraId="00000170" w14:textId="2E0292CB" w:rsidR="00CD4D60" w:rsidRPr="00676621" w:rsidRDefault="003D2FC2" w:rsidP="009F1F5A">
            <w:pPr>
              <w:spacing w:before="60" w:after="60"/>
              <w:ind w:left="720" w:hanging="72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Reform Support Network (n.d.). Data Dashboards and Scorecard for Educator Evaluation Systems. (</w:t>
            </w:r>
            <w:hyperlink r:id="rId41">
              <w:r w:rsidRPr="00676621">
                <w:rPr>
                  <w:rFonts w:asciiTheme="minorHAnsi" w:eastAsia="Calibri" w:hAnsiTheme="minorHAnsi" w:cstheme="minorHAnsi"/>
                  <w:color w:val="000000" w:themeColor="text1"/>
                </w:rPr>
                <w:t>https://rtt.grads36</w:t>
              </w:r>
              <w:r w:rsidRPr="00676621">
                <w:rPr>
                  <w:rFonts w:asciiTheme="minorHAnsi" w:eastAsia="Calibri" w:hAnsiTheme="minorHAnsi" w:cstheme="minorHAnsi"/>
                  <w:color w:val="000000" w:themeColor="text1"/>
                </w:rPr>
                <w:t>0</w:t>
              </w:r>
              <w:r w:rsidRPr="00676621">
                <w:rPr>
                  <w:rFonts w:asciiTheme="minorHAnsi" w:eastAsia="Calibri" w:hAnsiTheme="minorHAnsi" w:cstheme="minorHAnsi"/>
                  <w:color w:val="000000" w:themeColor="text1"/>
                </w:rPr>
                <w:t>.org/api/ApplicationMedia/GetDownload/21983</w:t>
              </w:r>
            </w:hyperlink>
            <w:r w:rsidRPr="00676621">
              <w:rPr>
                <w:rFonts w:asciiTheme="minorHAnsi" w:eastAsia="Calibri" w:hAnsiTheme="minorHAnsi" w:cstheme="minorHAnsi"/>
                <w:color w:val="000000" w:themeColor="text1"/>
              </w:rPr>
              <w:t>)</w:t>
            </w:r>
          </w:p>
        </w:tc>
      </w:tr>
      <w:tr w:rsidR="008A4D56" w:rsidRPr="00676621" w14:paraId="00096F7E" w14:textId="77777777">
        <w:tc>
          <w:tcPr>
            <w:tcW w:w="2095" w:type="dxa"/>
          </w:tcPr>
          <w:p w14:paraId="31D95D07" w14:textId="6116503F"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90" w:type="dxa"/>
          </w:tcPr>
          <w:p w14:paraId="77056C27" w14:textId="56E3C3DD" w:rsidR="008A4D56" w:rsidRPr="00676621" w:rsidRDefault="00BD392A"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Performance Monitoring – Part 1</w:t>
            </w:r>
          </w:p>
          <w:p w14:paraId="7AD2B227" w14:textId="5B969358" w:rsidR="00BD392A" w:rsidRPr="00676621" w:rsidRDefault="00BD392A"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Performance Monitoring – Part 2</w:t>
            </w:r>
          </w:p>
        </w:tc>
      </w:tr>
      <w:tr w:rsidR="00024671" w:rsidRPr="00676621" w14:paraId="6FF6E195" w14:textId="77777777">
        <w:tc>
          <w:tcPr>
            <w:tcW w:w="2095" w:type="dxa"/>
          </w:tcPr>
          <w:p w14:paraId="00000172" w14:textId="25E09716"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6990" w:type="dxa"/>
          </w:tcPr>
          <w:p w14:paraId="20BDFCD0" w14:textId="77777777" w:rsidR="006911DF" w:rsidRPr="00676621" w:rsidRDefault="006911DF"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Case Study</w:t>
            </w:r>
          </w:p>
          <w:p w14:paraId="3BBFB9BC" w14:textId="7A417408" w:rsidR="00FB4A04" w:rsidRPr="00786BB4" w:rsidRDefault="006911DF" w:rsidP="00786BB4">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Assignment details are on D2L and in the assignments and rubrics section available below.</w:t>
            </w:r>
          </w:p>
          <w:p w14:paraId="00000173" w14:textId="52FF9A92" w:rsidR="008A4D56" w:rsidRPr="00676621" w:rsidRDefault="006911DF"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 xml:space="preserve">Case Study is due Tuesday, December </w:t>
            </w:r>
            <w:r w:rsidR="00F15420">
              <w:rPr>
                <w:rFonts w:asciiTheme="minorHAnsi" w:eastAsia="Calibri" w:hAnsiTheme="minorHAnsi" w:cstheme="minorHAnsi"/>
                <w:color w:val="000000" w:themeColor="text1"/>
              </w:rPr>
              <w:t>8</w:t>
            </w:r>
            <w:r w:rsidRPr="00676621">
              <w:rPr>
                <w:rFonts w:asciiTheme="minorHAnsi" w:eastAsia="Calibri" w:hAnsiTheme="minorHAnsi" w:cstheme="minorHAnsi"/>
                <w:color w:val="000000" w:themeColor="text1"/>
              </w:rPr>
              <w:t xml:space="preserve"> at 11:59pm EST.</w:t>
            </w:r>
          </w:p>
        </w:tc>
      </w:tr>
    </w:tbl>
    <w:p w14:paraId="00000176" w14:textId="77777777" w:rsidR="00CD4D60" w:rsidRPr="00676621" w:rsidRDefault="00CD4D60" w:rsidP="00565811">
      <w:pPr>
        <w:spacing w:before="60" w:after="60"/>
        <w:rPr>
          <w:rFonts w:asciiTheme="minorHAnsi" w:eastAsia="Calibri" w:hAnsiTheme="minorHAnsi" w:cstheme="minorHAnsi"/>
          <w:color w:val="000000" w:themeColor="text1"/>
        </w:rPr>
      </w:pPr>
    </w:p>
    <w:tbl>
      <w:tblPr>
        <w:tblStyle w:val="ab"/>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6973"/>
      </w:tblGrid>
      <w:tr w:rsidR="00CD4D60" w:rsidRPr="00676621" w14:paraId="6D38F8E7" w14:textId="77777777">
        <w:tc>
          <w:tcPr>
            <w:tcW w:w="9085" w:type="dxa"/>
            <w:gridSpan w:val="2"/>
          </w:tcPr>
          <w:p w14:paraId="00000177" w14:textId="06215F1A" w:rsidR="00CD4D60" w:rsidRPr="00676621" w:rsidRDefault="00434345" w:rsidP="00565811">
            <w:pPr>
              <w:spacing w:before="60" w:after="60"/>
              <w:rPr>
                <w:rFonts w:asciiTheme="minorHAnsi" w:eastAsia="Calibri" w:hAnsiTheme="minorHAnsi" w:cstheme="minorHAnsi"/>
                <w:b/>
                <w:smallCaps/>
                <w:color w:val="000000" w:themeColor="text1"/>
              </w:rPr>
            </w:pPr>
            <w:r>
              <w:rPr>
                <w:rFonts w:asciiTheme="minorHAnsi" w:eastAsia="Calibri" w:hAnsiTheme="minorHAnsi" w:cstheme="minorHAnsi"/>
                <w:b/>
                <w:color w:val="000000" w:themeColor="text1"/>
              </w:rPr>
              <w:t>WEEK</w:t>
            </w:r>
            <w:r w:rsidRPr="00676621">
              <w:rPr>
                <w:rFonts w:asciiTheme="minorHAnsi" w:eastAsia="Calibri" w:hAnsiTheme="minorHAnsi" w:cstheme="minorHAnsi"/>
                <w:b/>
                <w:color w:val="000000" w:themeColor="text1"/>
              </w:rPr>
              <w:t xml:space="preserve"> </w:t>
            </w:r>
            <w:r w:rsidR="003D2FC2" w:rsidRPr="00676621">
              <w:rPr>
                <w:rFonts w:asciiTheme="minorHAnsi" w:eastAsia="Calibri" w:hAnsiTheme="minorHAnsi" w:cstheme="minorHAnsi"/>
                <w:b/>
                <w:color w:val="000000" w:themeColor="text1"/>
              </w:rPr>
              <w:t xml:space="preserve">15: CHALLENGES, </w:t>
            </w:r>
            <w:r w:rsidR="00FC1A05" w:rsidRPr="00676621">
              <w:rPr>
                <w:rFonts w:asciiTheme="minorHAnsi" w:eastAsia="Calibri" w:hAnsiTheme="minorHAnsi" w:cstheme="minorHAnsi"/>
                <w:b/>
                <w:color w:val="000000" w:themeColor="text1"/>
              </w:rPr>
              <w:t>ISSUES, AND TRENDS IN EVALUATION DESIGN</w:t>
            </w:r>
            <w:r w:rsidR="003D2FC2" w:rsidRPr="00676621">
              <w:rPr>
                <w:rFonts w:asciiTheme="minorHAnsi" w:eastAsia="Calibri" w:hAnsiTheme="minorHAnsi" w:cstheme="minorHAnsi"/>
                <w:b/>
                <w:color w:val="000000" w:themeColor="text1"/>
              </w:rPr>
              <w:t xml:space="preserve"> AND BEYOND</w:t>
            </w:r>
          </w:p>
        </w:tc>
      </w:tr>
      <w:tr w:rsidR="00CD4D60" w:rsidRPr="00676621" w14:paraId="3DB1A5C9" w14:textId="77777777">
        <w:tc>
          <w:tcPr>
            <w:tcW w:w="2112" w:type="dxa"/>
          </w:tcPr>
          <w:p w14:paraId="00000179" w14:textId="77777777"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Date Opens:</w:t>
            </w:r>
          </w:p>
        </w:tc>
        <w:tc>
          <w:tcPr>
            <w:tcW w:w="6973" w:type="dxa"/>
          </w:tcPr>
          <w:p w14:paraId="0000017A" w14:textId="66A42C37" w:rsidR="00CD4D60" w:rsidRPr="00676621" w:rsidRDefault="003D2FC2" w:rsidP="00565811">
            <w:pPr>
              <w:spacing w:before="60" w:after="60"/>
              <w:rPr>
                <w:rFonts w:asciiTheme="minorHAnsi" w:eastAsia="Calibri" w:hAnsiTheme="minorHAnsi" w:cstheme="minorHAnsi"/>
                <w:smallCaps/>
                <w:color w:val="000000" w:themeColor="text1"/>
              </w:rPr>
            </w:pPr>
            <w:r w:rsidRPr="00676621">
              <w:rPr>
                <w:rFonts w:asciiTheme="minorHAnsi" w:eastAsia="Calibri" w:hAnsiTheme="minorHAnsi" w:cstheme="minorHAnsi"/>
                <w:color w:val="000000" w:themeColor="text1"/>
              </w:rPr>
              <w:t xml:space="preserve">Wednesday, December </w:t>
            </w:r>
            <w:r w:rsidR="00F15420">
              <w:rPr>
                <w:rFonts w:asciiTheme="minorHAnsi" w:eastAsia="Calibri" w:hAnsiTheme="minorHAnsi" w:cstheme="minorHAnsi"/>
                <w:color w:val="000000" w:themeColor="text1"/>
              </w:rPr>
              <w:t>9</w:t>
            </w:r>
            <w:r w:rsidRPr="00676621">
              <w:rPr>
                <w:rFonts w:asciiTheme="minorHAnsi" w:eastAsia="Calibri" w:hAnsiTheme="minorHAnsi" w:cstheme="minorHAnsi"/>
                <w:color w:val="000000" w:themeColor="text1"/>
              </w:rPr>
              <w:t>, 20</w:t>
            </w:r>
            <w:r w:rsidR="00F15420">
              <w:rPr>
                <w:rFonts w:asciiTheme="minorHAnsi" w:eastAsia="Calibri" w:hAnsiTheme="minorHAnsi" w:cstheme="minorHAnsi"/>
                <w:color w:val="000000" w:themeColor="text1"/>
              </w:rPr>
              <w:t>20</w:t>
            </w:r>
            <w:r w:rsidR="005327D5" w:rsidRPr="00676621">
              <w:rPr>
                <w:rFonts w:asciiTheme="minorHAnsi" w:eastAsia="Calibri" w:hAnsiTheme="minorHAnsi" w:cstheme="minorHAnsi"/>
                <w:color w:val="000000" w:themeColor="text1"/>
              </w:rPr>
              <w:t>, 12:00am EST</w:t>
            </w:r>
          </w:p>
        </w:tc>
      </w:tr>
      <w:tr w:rsidR="00CD4D60" w:rsidRPr="00676621" w14:paraId="6331F133" w14:textId="77777777">
        <w:tc>
          <w:tcPr>
            <w:tcW w:w="2112" w:type="dxa"/>
          </w:tcPr>
          <w:p w14:paraId="0000017B" w14:textId="494A0FDB" w:rsidR="00CD4D60" w:rsidRPr="00676621" w:rsidRDefault="003D2FC2"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Readings:</w:t>
            </w:r>
          </w:p>
        </w:tc>
        <w:tc>
          <w:tcPr>
            <w:tcW w:w="6973" w:type="dxa"/>
          </w:tcPr>
          <w:p w14:paraId="0000017D" w14:textId="1BB1905C" w:rsidR="00CD4D60" w:rsidRPr="00A26EA0" w:rsidRDefault="003D2FC2" w:rsidP="009F1F5A">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26: </w:t>
            </w:r>
            <w:r w:rsidRPr="00676621">
              <w:rPr>
                <w:rFonts w:asciiTheme="minorHAnsi" w:eastAsia="Calibri" w:hAnsiTheme="minorHAnsi" w:cstheme="minorHAnsi"/>
                <w:i/>
                <w:color w:val="000000" w:themeColor="text1"/>
              </w:rPr>
              <w:t>Pitfalls in Evaluations</w:t>
            </w:r>
            <w:r w:rsidR="00A26EA0">
              <w:rPr>
                <w:rFonts w:asciiTheme="minorHAnsi" w:eastAsia="Calibri" w:hAnsiTheme="minorHAnsi" w:cstheme="minorHAnsi"/>
                <w:iCs/>
                <w:color w:val="000000" w:themeColor="text1"/>
              </w:rPr>
              <w:t xml:space="preserve"> (In class textbook)</w:t>
            </w:r>
          </w:p>
          <w:p w14:paraId="0000017F" w14:textId="6B8681B2" w:rsidR="00CD4D60" w:rsidRPr="00A26EA0" w:rsidRDefault="003D2FC2" w:rsidP="009F1F5A">
            <w:pPr>
              <w:spacing w:before="60" w:after="60"/>
              <w:ind w:left="720" w:hanging="720"/>
              <w:rPr>
                <w:rFonts w:asciiTheme="minorHAnsi" w:eastAsia="Calibri" w:hAnsiTheme="minorHAnsi" w:cstheme="minorHAnsi"/>
                <w:iCs/>
                <w:color w:val="000000" w:themeColor="text1"/>
              </w:rPr>
            </w:pPr>
            <w:r w:rsidRPr="00676621">
              <w:rPr>
                <w:rFonts w:asciiTheme="minorHAnsi" w:eastAsia="Calibri" w:hAnsiTheme="minorHAnsi" w:cstheme="minorHAnsi"/>
                <w:color w:val="000000" w:themeColor="text1"/>
              </w:rPr>
              <w:t xml:space="preserve">Newcomer (2015) Chapter 31: </w:t>
            </w:r>
            <w:r w:rsidRPr="00676621">
              <w:rPr>
                <w:rFonts w:asciiTheme="minorHAnsi" w:eastAsia="Calibri" w:hAnsiTheme="minorHAnsi" w:cstheme="minorHAnsi"/>
                <w:i/>
                <w:color w:val="000000" w:themeColor="text1"/>
              </w:rPr>
              <w:t>Evaluation Challenges, Issues and Trends</w:t>
            </w:r>
            <w:r w:rsidR="00A26EA0">
              <w:rPr>
                <w:rFonts w:asciiTheme="minorHAnsi" w:eastAsia="Calibri" w:hAnsiTheme="minorHAnsi" w:cstheme="minorHAnsi"/>
                <w:iCs/>
                <w:color w:val="000000" w:themeColor="text1"/>
              </w:rPr>
              <w:t xml:space="preserve"> </w:t>
            </w:r>
            <w:r w:rsidR="00A26EA0">
              <w:rPr>
                <w:rFonts w:asciiTheme="minorHAnsi" w:hAnsiTheme="minorHAnsi" w:cstheme="minorHAnsi"/>
              </w:rPr>
              <w:t>(In class textbook)</w:t>
            </w:r>
          </w:p>
        </w:tc>
      </w:tr>
      <w:tr w:rsidR="008A4D56" w:rsidRPr="00676621" w14:paraId="3A53A3B4" w14:textId="77777777">
        <w:tc>
          <w:tcPr>
            <w:tcW w:w="2112" w:type="dxa"/>
          </w:tcPr>
          <w:p w14:paraId="796B9583" w14:textId="2409AF66" w:rsidR="008A4D56" w:rsidRPr="00676621" w:rsidRDefault="008A4D56" w:rsidP="00565811">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Narrated PowerPoints:</w:t>
            </w:r>
          </w:p>
        </w:tc>
        <w:tc>
          <w:tcPr>
            <w:tcW w:w="6973" w:type="dxa"/>
          </w:tcPr>
          <w:p w14:paraId="7301C588" w14:textId="77777777" w:rsidR="008A4D56" w:rsidRDefault="00367F50" w:rsidP="00565811">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Challenges, Issues and Trends – Part 1</w:t>
            </w:r>
          </w:p>
          <w:p w14:paraId="2F53BBAD" w14:textId="3A68A7A9" w:rsidR="00367F50" w:rsidRPr="00676621" w:rsidRDefault="00367F50" w:rsidP="00565811">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Challenges, Issues and Trends – Part 2</w:t>
            </w:r>
          </w:p>
        </w:tc>
      </w:tr>
      <w:tr w:rsidR="00024671" w:rsidRPr="00676621" w14:paraId="0DFF21EC" w14:textId="77777777">
        <w:tc>
          <w:tcPr>
            <w:tcW w:w="2112" w:type="dxa"/>
          </w:tcPr>
          <w:p w14:paraId="00000180" w14:textId="0BDD4FAD" w:rsidR="008A4D56" w:rsidRPr="00676621" w:rsidRDefault="008A4D56"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b/>
                <w:color w:val="000000" w:themeColor="text1"/>
              </w:rPr>
              <w:t>Assignments:</w:t>
            </w:r>
          </w:p>
        </w:tc>
        <w:tc>
          <w:tcPr>
            <w:tcW w:w="6973" w:type="dxa"/>
          </w:tcPr>
          <w:p w14:paraId="1404DAF8" w14:textId="0E31B8DC" w:rsidR="0036079A" w:rsidRPr="00676621" w:rsidRDefault="0036079A" w:rsidP="00565811">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Forum</w:t>
            </w:r>
          </w:p>
          <w:p w14:paraId="59D43769" w14:textId="42C0BDDF" w:rsidR="0036079A" w:rsidRPr="00786BB4" w:rsidRDefault="0036079A" w:rsidP="00786BB4">
            <w:pPr>
              <w:pStyle w:val="ListParagraph"/>
              <w:spacing w:before="60" w:after="60"/>
              <w:ind w:left="339"/>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Discussion starter questions will be posted by 11:59pm EST </w:t>
            </w:r>
            <w:r w:rsidR="006D41F6">
              <w:rPr>
                <w:rFonts w:asciiTheme="minorHAnsi" w:eastAsia="Calibri" w:hAnsiTheme="minorHAnsi" w:cstheme="minorHAnsi"/>
                <w:color w:val="000000" w:themeColor="text1"/>
                <w:sz w:val="24"/>
              </w:rPr>
              <w:t>Friday</w:t>
            </w:r>
            <w:r w:rsidRPr="00676621">
              <w:rPr>
                <w:rFonts w:asciiTheme="minorHAnsi" w:eastAsia="Calibri" w:hAnsiTheme="minorHAnsi" w:cstheme="minorHAnsi"/>
                <w:color w:val="000000" w:themeColor="text1"/>
                <w:sz w:val="24"/>
              </w:rPr>
              <w:t xml:space="preserve">, December </w:t>
            </w:r>
            <w:r w:rsidR="00F15420">
              <w:rPr>
                <w:rFonts w:asciiTheme="minorHAnsi" w:eastAsia="Calibri" w:hAnsiTheme="minorHAnsi" w:cstheme="minorHAnsi"/>
                <w:color w:val="000000" w:themeColor="text1"/>
                <w:sz w:val="24"/>
              </w:rPr>
              <w:t>1</w:t>
            </w:r>
            <w:r w:rsidR="006D41F6">
              <w:rPr>
                <w:rFonts w:asciiTheme="minorHAnsi" w:eastAsia="Calibri" w:hAnsiTheme="minorHAnsi" w:cstheme="minorHAnsi"/>
                <w:color w:val="000000" w:themeColor="text1"/>
                <w:sz w:val="24"/>
              </w:rPr>
              <w:t>1</w:t>
            </w:r>
            <w:r w:rsidRPr="00676621">
              <w:rPr>
                <w:rFonts w:asciiTheme="minorHAnsi" w:eastAsia="Calibri" w:hAnsiTheme="minorHAnsi" w:cstheme="minorHAnsi"/>
                <w:color w:val="000000" w:themeColor="text1"/>
                <w:sz w:val="24"/>
              </w:rPr>
              <w:t>.  Post responses to two starter questions, following the assignment details in the assignment and grading rubric section of this syllabus.</w:t>
            </w:r>
          </w:p>
          <w:p w14:paraId="00000181" w14:textId="31EECB46" w:rsidR="0036079A" w:rsidRPr="00676621" w:rsidRDefault="0036079A" w:rsidP="00565811">
            <w:pPr>
              <w:spacing w:before="60" w:after="60"/>
              <w:rPr>
                <w:rFonts w:asciiTheme="minorHAnsi" w:eastAsia="Calibri" w:hAnsiTheme="minorHAnsi" w:cstheme="minorHAnsi"/>
                <w:b/>
                <w:smallCaps/>
                <w:color w:val="000000" w:themeColor="text1"/>
              </w:rPr>
            </w:pPr>
            <w:r w:rsidRPr="00676621">
              <w:rPr>
                <w:rFonts w:asciiTheme="minorHAnsi" w:eastAsia="Calibri" w:hAnsiTheme="minorHAnsi" w:cstheme="minorHAnsi"/>
                <w:color w:val="000000" w:themeColor="text1"/>
              </w:rPr>
              <w:t>Discussion closes Tuesday, December</w:t>
            </w:r>
            <w:r w:rsidR="00F03BF2">
              <w:rPr>
                <w:rFonts w:asciiTheme="minorHAnsi" w:eastAsia="Calibri" w:hAnsiTheme="minorHAnsi" w:cstheme="minorHAnsi"/>
                <w:color w:val="000000" w:themeColor="text1"/>
              </w:rPr>
              <w:t xml:space="preserve"> </w:t>
            </w:r>
            <w:r w:rsidR="001B2570" w:rsidRPr="00676621">
              <w:rPr>
                <w:rFonts w:asciiTheme="minorHAnsi" w:eastAsia="Calibri" w:hAnsiTheme="minorHAnsi" w:cstheme="minorHAnsi"/>
                <w:color w:val="000000" w:themeColor="text1"/>
              </w:rPr>
              <w:t>1</w:t>
            </w:r>
            <w:r w:rsidR="00F15420">
              <w:rPr>
                <w:rFonts w:asciiTheme="minorHAnsi" w:eastAsia="Calibri" w:hAnsiTheme="minorHAnsi" w:cstheme="minorHAnsi"/>
                <w:color w:val="000000" w:themeColor="text1"/>
              </w:rPr>
              <w:t>5</w:t>
            </w:r>
            <w:r w:rsidRPr="00676621">
              <w:rPr>
                <w:rFonts w:asciiTheme="minorHAnsi" w:eastAsia="Calibri" w:hAnsiTheme="minorHAnsi" w:cstheme="minorHAnsi"/>
                <w:color w:val="000000" w:themeColor="text1"/>
              </w:rPr>
              <w:t xml:space="preserve"> at 11:59pm EST.</w:t>
            </w:r>
          </w:p>
        </w:tc>
      </w:tr>
    </w:tbl>
    <w:p w14:paraId="00000182" w14:textId="77777777" w:rsidR="00CD4D60" w:rsidRPr="00676621" w:rsidRDefault="00CD4D60">
      <w:pPr>
        <w:rPr>
          <w:rFonts w:asciiTheme="minorHAnsi" w:eastAsia="Calibri" w:hAnsiTheme="minorHAnsi" w:cstheme="minorHAnsi"/>
          <w:b/>
          <w:color w:val="000000" w:themeColor="text1"/>
        </w:rPr>
      </w:pPr>
    </w:p>
    <w:p w14:paraId="00000183" w14:textId="77777777" w:rsidR="00CD4D60" w:rsidRPr="00676621" w:rsidRDefault="00CD4D60">
      <w:pPr>
        <w:rPr>
          <w:rFonts w:asciiTheme="minorHAnsi" w:eastAsia="Calibri" w:hAnsiTheme="minorHAnsi" w:cstheme="minorHAnsi"/>
          <w:b/>
          <w:color w:val="000000" w:themeColor="text1"/>
        </w:rPr>
      </w:pPr>
    </w:p>
    <w:p w14:paraId="7F83F3F2" w14:textId="77777777" w:rsidR="00676621" w:rsidRDefault="00676621">
      <w:pPr>
        <w:rPr>
          <w:rFonts w:asciiTheme="minorHAnsi" w:eastAsia="Calibri" w:hAnsiTheme="minorHAnsi" w:cstheme="minorHAnsi"/>
          <w:b/>
          <w:color w:val="000000" w:themeColor="text1"/>
        </w:rPr>
      </w:pPr>
      <w:r>
        <w:rPr>
          <w:rFonts w:asciiTheme="minorHAnsi" w:eastAsia="Calibri" w:hAnsiTheme="minorHAnsi" w:cstheme="minorHAnsi"/>
          <w:b/>
          <w:color w:val="000000" w:themeColor="text1"/>
        </w:rPr>
        <w:br w:type="page"/>
      </w:r>
    </w:p>
    <w:p w14:paraId="00000184" w14:textId="6F3A7F00" w:rsidR="00CD4D60" w:rsidRPr="00A51BC0" w:rsidRDefault="009F0338" w:rsidP="00786BB4">
      <w:pPr>
        <w:spacing w:before="60" w:after="60"/>
        <w:rPr>
          <w:rFonts w:ascii="Arial" w:eastAsia="Calibri" w:hAnsi="Arial" w:cs="Arial"/>
          <w:color w:val="000000" w:themeColor="text1"/>
        </w:rPr>
      </w:pPr>
      <w:r w:rsidRPr="00A51BC0">
        <w:rPr>
          <w:rFonts w:ascii="Arial" w:eastAsia="Calibri" w:hAnsi="Arial" w:cs="Arial"/>
          <w:b/>
          <w:color w:val="000000" w:themeColor="text1"/>
        </w:rPr>
        <w:t xml:space="preserve">Part 4: </w:t>
      </w:r>
      <w:r w:rsidR="003D2FC2" w:rsidRPr="00A51BC0">
        <w:rPr>
          <w:rFonts w:ascii="Arial" w:eastAsia="Calibri" w:hAnsi="Arial" w:cs="Arial"/>
          <w:b/>
          <w:color w:val="000000" w:themeColor="text1"/>
        </w:rPr>
        <w:t>Assignments and Grading Rubric:</w:t>
      </w:r>
    </w:p>
    <w:p w14:paraId="00000185" w14:textId="77777777" w:rsidR="00CD4D60" w:rsidRPr="00676621" w:rsidRDefault="00CD4D60" w:rsidP="00786BB4">
      <w:pPr>
        <w:spacing w:before="60" w:after="60"/>
        <w:rPr>
          <w:rFonts w:asciiTheme="minorHAnsi" w:eastAsia="Calibri" w:hAnsiTheme="minorHAnsi" w:cstheme="minorHAnsi"/>
          <w:b/>
          <w:color w:val="000000" w:themeColor="text1"/>
        </w:rPr>
      </w:pPr>
    </w:p>
    <w:p w14:paraId="00000186" w14:textId="0B780F31" w:rsidR="00CD4D60" w:rsidRPr="00676621" w:rsidRDefault="005E2BB1" w:rsidP="006029AC">
      <w:pPr>
        <w:numPr>
          <w:ilvl w:val="0"/>
          <w:numId w:val="11"/>
        </w:numPr>
        <w:pBdr>
          <w:top w:val="nil"/>
          <w:left w:val="nil"/>
          <w:bottom w:val="nil"/>
          <w:right w:val="nil"/>
          <w:between w:val="nil"/>
        </w:pBdr>
        <w:spacing w:before="60" w:after="60" w:line="276" w:lineRule="auto"/>
        <w:ind w:left="450" w:hanging="45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DISCUSSION</w:t>
      </w:r>
      <w:r w:rsidR="001260BD" w:rsidRPr="00676621">
        <w:rPr>
          <w:rFonts w:asciiTheme="minorHAnsi" w:eastAsia="Calibri" w:hAnsiTheme="minorHAnsi" w:cstheme="minorHAnsi"/>
          <w:b/>
          <w:color w:val="000000" w:themeColor="text1"/>
        </w:rPr>
        <w:t xml:space="preserve"> FORUM</w:t>
      </w:r>
      <w:r w:rsidRPr="00676621">
        <w:rPr>
          <w:rFonts w:asciiTheme="minorHAnsi" w:eastAsia="Calibri" w:hAnsiTheme="minorHAnsi" w:cstheme="minorHAnsi"/>
          <w:b/>
          <w:color w:val="000000" w:themeColor="text1"/>
        </w:rPr>
        <w:t>S: Participating i</w:t>
      </w:r>
      <w:r w:rsidR="003D2FC2" w:rsidRPr="00676621">
        <w:rPr>
          <w:rFonts w:asciiTheme="minorHAnsi" w:eastAsia="Calibri" w:hAnsiTheme="minorHAnsi" w:cstheme="minorHAnsi"/>
          <w:b/>
          <w:color w:val="000000" w:themeColor="text1"/>
        </w:rPr>
        <w:t>n Our Online Learning Community</w:t>
      </w:r>
    </w:p>
    <w:tbl>
      <w:tblPr>
        <w:tblStyle w:val="ac"/>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6946"/>
      </w:tblGrid>
      <w:tr w:rsidR="00CD4D60" w:rsidRPr="00676621" w14:paraId="0FC51FE5" w14:textId="77777777">
        <w:tc>
          <w:tcPr>
            <w:tcW w:w="2144" w:type="dxa"/>
          </w:tcPr>
          <w:p w14:paraId="00000187"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Purpose:</w:t>
            </w:r>
          </w:p>
        </w:tc>
        <w:tc>
          <w:tcPr>
            <w:tcW w:w="6946" w:type="dxa"/>
          </w:tcPr>
          <w:p w14:paraId="00000189" w14:textId="6A46081A" w:rsidR="00CD4D60" w:rsidRPr="00676621" w:rsidRDefault="005E2BB1"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 purpose of the discussion</w:t>
            </w:r>
            <w:r w:rsidR="003D2FC2" w:rsidRPr="00676621">
              <w:rPr>
                <w:rFonts w:asciiTheme="minorHAnsi" w:eastAsia="Calibri" w:hAnsiTheme="minorHAnsi" w:cstheme="minorHAnsi"/>
                <w:color w:val="000000" w:themeColor="text1"/>
              </w:rPr>
              <w:t xml:space="preserve"> assignment</w:t>
            </w:r>
            <w:r w:rsidRPr="00676621">
              <w:rPr>
                <w:rFonts w:asciiTheme="minorHAnsi" w:eastAsia="Calibri" w:hAnsiTheme="minorHAnsi" w:cstheme="minorHAnsi"/>
                <w:color w:val="000000" w:themeColor="text1"/>
              </w:rPr>
              <w:t>s</w:t>
            </w:r>
            <w:r w:rsidR="003D2FC2" w:rsidRPr="00676621">
              <w:rPr>
                <w:rFonts w:asciiTheme="minorHAnsi" w:eastAsia="Calibri" w:hAnsiTheme="minorHAnsi" w:cstheme="minorHAnsi"/>
                <w:color w:val="000000" w:themeColor="text1"/>
              </w:rPr>
              <w:t xml:space="preserve"> is to engage all students in creating an online learning community.  In face-to-face instruction, there is regular opportunity to discuss key topics, emerging ideas, class assignments, etc.  Through the D2L Discussion </w:t>
            </w:r>
            <w:r w:rsidR="00B9368B" w:rsidRPr="00676621">
              <w:rPr>
                <w:rFonts w:asciiTheme="minorHAnsi" w:eastAsia="Calibri" w:hAnsiTheme="minorHAnsi" w:cstheme="minorHAnsi"/>
                <w:color w:val="000000" w:themeColor="text1"/>
              </w:rPr>
              <w:t>Forum</w:t>
            </w:r>
            <w:r w:rsidR="003D2FC2" w:rsidRPr="00676621">
              <w:rPr>
                <w:rFonts w:asciiTheme="minorHAnsi" w:eastAsia="Calibri" w:hAnsiTheme="minorHAnsi" w:cstheme="minorHAnsi"/>
                <w:color w:val="000000" w:themeColor="text1"/>
              </w:rPr>
              <w:t>, we will create a similar dialogue during some of the units.  There are two components to this assignment:</w:t>
            </w:r>
          </w:p>
          <w:p w14:paraId="0000018A" w14:textId="77777777" w:rsidR="00CD4D60" w:rsidRPr="00676621" w:rsidRDefault="003D2FC2" w:rsidP="006029AC">
            <w:pPr>
              <w:numPr>
                <w:ilvl w:val="0"/>
                <w:numId w:val="3"/>
              </w:numPr>
              <w:pBdr>
                <w:top w:val="nil"/>
                <w:left w:val="nil"/>
                <w:bottom w:val="nil"/>
                <w:right w:val="nil"/>
                <w:between w:val="nil"/>
              </w:pBd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Serving as a discussion starter</w:t>
            </w:r>
          </w:p>
          <w:p w14:paraId="0000018C" w14:textId="5FD8B242" w:rsidR="00CD4D60" w:rsidRPr="00786BB4" w:rsidRDefault="003D2FC2" w:rsidP="006029AC">
            <w:pPr>
              <w:numPr>
                <w:ilvl w:val="0"/>
                <w:numId w:val="3"/>
              </w:num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Responding to ongoing discussions</w:t>
            </w:r>
          </w:p>
        </w:tc>
      </w:tr>
      <w:tr w:rsidR="00CD4D60" w:rsidRPr="00676621" w14:paraId="186560C5" w14:textId="77777777">
        <w:tc>
          <w:tcPr>
            <w:tcW w:w="2144" w:type="dxa"/>
          </w:tcPr>
          <w:p w14:paraId="0000018D"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Requirements:</w:t>
            </w:r>
          </w:p>
        </w:tc>
        <w:tc>
          <w:tcPr>
            <w:tcW w:w="6946" w:type="dxa"/>
          </w:tcPr>
          <w:p w14:paraId="0000018F" w14:textId="173B7C20"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Each student is responsible for:</w:t>
            </w:r>
          </w:p>
          <w:p w14:paraId="00000191" w14:textId="7B866596" w:rsidR="00CD4D60" w:rsidRPr="00786BB4" w:rsidRDefault="003D2FC2" w:rsidP="006029AC">
            <w:pPr>
              <w:numPr>
                <w:ilvl w:val="0"/>
                <w:numId w:val="7"/>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Serving as a discussion starter for one week.  Students will be assigned a week (based on their preference and availability, when possible).  On their assigned week, students will post one question to the </w:t>
            </w:r>
            <w:r w:rsidR="00C24A7C" w:rsidRPr="00676621">
              <w:rPr>
                <w:rFonts w:asciiTheme="minorHAnsi" w:eastAsia="Calibri" w:hAnsiTheme="minorHAnsi" w:cstheme="minorHAnsi"/>
                <w:color w:val="000000" w:themeColor="text1"/>
              </w:rPr>
              <w:t>week’s</w:t>
            </w:r>
            <w:r w:rsidRPr="00676621">
              <w:rPr>
                <w:rFonts w:asciiTheme="minorHAnsi" w:eastAsia="Calibri" w:hAnsiTheme="minorHAnsi" w:cstheme="minorHAnsi"/>
                <w:color w:val="000000" w:themeColor="text1"/>
              </w:rPr>
              <w:t xml:space="preserve"> discussion </w:t>
            </w:r>
            <w:r w:rsidR="00B9368B" w:rsidRPr="00676621">
              <w:rPr>
                <w:rFonts w:asciiTheme="minorHAnsi" w:eastAsia="Calibri" w:hAnsiTheme="minorHAnsi" w:cstheme="minorHAnsi"/>
                <w:color w:val="000000" w:themeColor="text1"/>
              </w:rPr>
              <w:t>forum</w:t>
            </w:r>
            <w:r w:rsidRPr="00676621">
              <w:rPr>
                <w:rFonts w:asciiTheme="minorHAnsi" w:eastAsia="Calibri" w:hAnsiTheme="minorHAnsi" w:cstheme="minorHAnsi"/>
                <w:color w:val="000000" w:themeColor="text1"/>
              </w:rPr>
              <w:t xml:space="preserve"> that focuses on integrating and applying the material.  Discussion starter questions should not simply be clarification or reiteration of the material, but should focus on building discussion—drawing out different points of view for consideration (e.g., in Reading X, Author Y stated Z; however, it seems to me that perhaps the issue is more complex than the Author suggests.  What about Situation D, E, F? How might an evaluator respond in those situations?  Would the Author’s advice to do Z really apply in Situations D, E, F?  Why or why not?)</w:t>
            </w:r>
          </w:p>
          <w:p w14:paraId="00000192" w14:textId="77777777" w:rsidR="00CD4D60" w:rsidRPr="00676621" w:rsidRDefault="003D2FC2" w:rsidP="006029AC">
            <w:pPr>
              <w:numPr>
                <w:ilvl w:val="0"/>
                <w:numId w:val="7"/>
              </w:numPr>
              <w:pBdr>
                <w:top w:val="nil"/>
                <w:left w:val="nil"/>
                <w:bottom w:val="nil"/>
                <w:right w:val="nil"/>
                <w:between w:val="nil"/>
              </w:pBd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Posting at least two responses to discussion questions each week noted above (i.e., questions posed by other students or the Instructor).  </w:t>
            </w:r>
          </w:p>
          <w:p w14:paraId="00000193" w14:textId="44A00CA5" w:rsidR="00CD4D60" w:rsidRPr="002508B2" w:rsidRDefault="002508B2" w:rsidP="00786BB4">
            <w:pPr>
              <w:pBdr>
                <w:top w:val="nil"/>
                <w:left w:val="nil"/>
                <w:bottom w:val="nil"/>
                <w:right w:val="nil"/>
                <w:between w:val="nil"/>
              </w:pBdr>
              <w:spacing w:before="60" w:after="60"/>
              <w:ind w:left="720"/>
              <w:rPr>
                <w:rFonts w:asciiTheme="minorHAnsi" w:eastAsia="Calibri" w:hAnsiTheme="minorHAnsi" w:cstheme="minorHAnsi"/>
                <w:color w:val="000000" w:themeColor="text1"/>
                <w:sz w:val="10"/>
                <w:szCs w:val="10"/>
              </w:rPr>
            </w:pPr>
            <w:r w:rsidRPr="002508B2">
              <w:rPr>
                <w:rFonts w:asciiTheme="minorHAnsi" w:eastAsia="Calibri" w:hAnsiTheme="minorHAnsi" w:cstheme="minorHAnsi"/>
                <w:color w:val="000000" w:themeColor="text1"/>
                <w:sz w:val="10"/>
                <w:szCs w:val="10"/>
              </w:rPr>
              <w:t xml:space="preserve">  </w:t>
            </w:r>
          </w:p>
          <w:p w14:paraId="118A33B1" w14:textId="496E71CE" w:rsidR="001260BD" w:rsidRDefault="003D2FC2" w:rsidP="00786BB4">
            <w:pPr>
              <w:pBdr>
                <w:top w:val="nil"/>
                <w:left w:val="nil"/>
                <w:bottom w:val="nil"/>
                <w:right w:val="nil"/>
                <w:between w:val="nil"/>
              </w:pBd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Answers should be respectful, thoughtful, and thorough—imagine that this discussion is happening in a team meetin</w:t>
            </w:r>
            <w:r w:rsidR="002508B2">
              <w:rPr>
                <w:rFonts w:asciiTheme="minorHAnsi" w:eastAsia="Calibri" w:hAnsiTheme="minorHAnsi" w:cstheme="minorHAnsi"/>
                <w:color w:val="000000" w:themeColor="text1"/>
              </w:rPr>
              <w:t>g in your dream evaluation job.</w:t>
            </w:r>
          </w:p>
          <w:p w14:paraId="795F39CA" w14:textId="5538F856" w:rsidR="002508B2" w:rsidRPr="002508B2" w:rsidRDefault="002508B2" w:rsidP="00786BB4">
            <w:pPr>
              <w:pBdr>
                <w:top w:val="nil"/>
                <w:left w:val="nil"/>
                <w:bottom w:val="nil"/>
                <w:right w:val="nil"/>
                <w:between w:val="nil"/>
              </w:pBdr>
              <w:spacing w:before="60" w:after="60"/>
              <w:rPr>
                <w:rFonts w:asciiTheme="minorHAnsi" w:eastAsia="Calibri" w:hAnsiTheme="minorHAnsi" w:cstheme="minorHAnsi"/>
                <w:color w:val="000000" w:themeColor="text1"/>
                <w:sz w:val="10"/>
                <w:szCs w:val="10"/>
              </w:rPr>
            </w:pPr>
            <w:r w:rsidRPr="002508B2">
              <w:rPr>
                <w:rFonts w:asciiTheme="minorHAnsi" w:eastAsia="Calibri" w:hAnsiTheme="minorHAnsi" w:cstheme="minorHAnsi"/>
                <w:color w:val="000000" w:themeColor="text1"/>
                <w:sz w:val="10"/>
                <w:szCs w:val="10"/>
              </w:rPr>
              <w:t xml:space="preserve"> </w:t>
            </w:r>
          </w:p>
          <w:p w14:paraId="7DEDBD54" w14:textId="2ABC0E29" w:rsidR="001260BD" w:rsidRPr="00676621" w:rsidRDefault="001260BD" w:rsidP="00786BB4">
            <w:pPr>
              <w:pBdr>
                <w:top w:val="nil"/>
                <w:left w:val="nil"/>
                <w:bottom w:val="nil"/>
                <w:right w:val="nil"/>
                <w:between w:val="nil"/>
              </w:pBd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Please note that not all weeks will have a discussion forum.</w:t>
            </w:r>
          </w:p>
          <w:p w14:paraId="00000195" w14:textId="2D10D244" w:rsidR="00CD4D60" w:rsidRPr="002508B2" w:rsidRDefault="002508B2" w:rsidP="00786BB4">
            <w:pPr>
              <w:pBdr>
                <w:top w:val="nil"/>
                <w:left w:val="nil"/>
                <w:bottom w:val="nil"/>
                <w:right w:val="nil"/>
                <w:between w:val="nil"/>
              </w:pBdr>
              <w:spacing w:before="60" w:after="60"/>
              <w:ind w:left="720" w:hanging="720"/>
              <w:rPr>
                <w:rFonts w:asciiTheme="minorHAnsi" w:eastAsia="Calibri" w:hAnsiTheme="minorHAnsi" w:cstheme="minorHAnsi"/>
                <w:color w:val="000000" w:themeColor="text1"/>
                <w:sz w:val="10"/>
                <w:szCs w:val="10"/>
              </w:rPr>
            </w:pPr>
            <w:r w:rsidRPr="002508B2">
              <w:rPr>
                <w:rFonts w:asciiTheme="minorHAnsi" w:eastAsia="Calibri" w:hAnsiTheme="minorHAnsi" w:cstheme="minorHAnsi"/>
                <w:color w:val="000000" w:themeColor="text1"/>
                <w:sz w:val="10"/>
                <w:szCs w:val="10"/>
              </w:rPr>
              <w:t xml:space="preserve">  </w:t>
            </w:r>
          </w:p>
          <w:p w14:paraId="00000197" w14:textId="62DFB45E" w:rsidR="00CD4D60" w:rsidRPr="00786BB4" w:rsidRDefault="003D2FC2" w:rsidP="006029AC">
            <w:pPr>
              <w:numPr>
                <w:ilvl w:val="0"/>
                <w:numId w:val="7"/>
              </w:num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OPTIONAL: There will also be an ongoing Question and Answer</w:t>
            </w:r>
            <w:r w:rsidR="007E737C" w:rsidRPr="00676621">
              <w:rPr>
                <w:rFonts w:asciiTheme="minorHAnsi" w:eastAsia="Calibri" w:hAnsiTheme="minorHAnsi" w:cstheme="minorHAnsi"/>
                <w:color w:val="000000" w:themeColor="text1"/>
              </w:rPr>
              <w:t xml:space="preserve"> forum</w:t>
            </w:r>
            <w:r w:rsidRPr="00676621">
              <w:rPr>
                <w:rFonts w:asciiTheme="minorHAnsi" w:eastAsia="Calibri" w:hAnsiTheme="minorHAnsi" w:cstheme="minorHAnsi"/>
                <w:color w:val="000000" w:themeColor="text1"/>
              </w:rPr>
              <w:t xml:space="preserve"> where students can post additional integration/application questions or clarification questions at any time.  </w:t>
            </w:r>
            <w:r w:rsidR="0057411F" w:rsidRPr="00676621">
              <w:rPr>
                <w:rFonts w:asciiTheme="minorHAnsi" w:eastAsia="Calibri" w:hAnsiTheme="minorHAnsi" w:cstheme="minorHAnsi"/>
                <w:color w:val="000000" w:themeColor="text1"/>
              </w:rPr>
              <w:t>Both instructors and students can reply to questions/comments in this</w:t>
            </w:r>
            <w:r w:rsidR="007E737C" w:rsidRPr="00676621">
              <w:rPr>
                <w:rFonts w:asciiTheme="minorHAnsi" w:eastAsia="Calibri" w:hAnsiTheme="minorHAnsi" w:cstheme="minorHAnsi"/>
                <w:color w:val="000000" w:themeColor="text1"/>
              </w:rPr>
              <w:t xml:space="preserve"> forum</w:t>
            </w:r>
            <w:r w:rsidR="0057411F"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This</w:t>
            </w:r>
            <w:r w:rsidR="007E737C" w:rsidRPr="00676621">
              <w:rPr>
                <w:rFonts w:asciiTheme="minorHAnsi" w:eastAsia="Calibri" w:hAnsiTheme="minorHAnsi" w:cstheme="minorHAnsi"/>
                <w:color w:val="000000" w:themeColor="text1"/>
              </w:rPr>
              <w:t xml:space="preserve"> forum</w:t>
            </w:r>
            <w:r w:rsidRPr="00676621">
              <w:rPr>
                <w:rFonts w:asciiTheme="minorHAnsi" w:eastAsia="Calibri" w:hAnsiTheme="minorHAnsi" w:cstheme="minorHAnsi"/>
                <w:color w:val="000000" w:themeColor="text1"/>
              </w:rPr>
              <w:t xml:space="preserve"> will not be graded.</w:t>
            </w:r>
          </w:p>
        </w:tc>
      </w:tr>
      <w:tr w:rsidR="00CD4D60" w:rsidRPr="00676621" w14:paraId="043E3179" w14:textId="77777777">
        <w:tc>
          <w:tcPr>
            <w:tcW w:w="2144" w:type="dxa"/>
          </w:tcPr>
          <w:p w14:paraId="00000198"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Due Dates:</w:t>
            </w:r>
          </w:p>
        </w:tc>
        <w:tc>
          <w:tcPr>
            <w:tcW w:w="6946" w:type="dxa"/>
          </w:tcPr>
          <w:p w14:paraId="0000019A" w14:textId="3081CA18" w:rsidR="00434345"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Discussion questions &amp; replies are due on the posted due dates. Post your one question no later than 11:59 pm Eastern Time on </w:t>
            </w:r>
            <w:r w:rsidR="006D41F6">
              <w:rPr>
                <w:rFonts w:asciiTheme="minorHAnsi" w:eastAsia="Calibri" w:hAnsiTheme="minorHAnsi" w:cstheme="minorHAnsi"/>
                <w:color w:val="000000" w:themeColor="text1"/>
              </w:rPr>
              <w:t>Friday</w:t>
            </w:r>
            <w:r w:rsidRPr="00676621">
              <w:rPr>
                <w:rFonts w:asciiTheme="minorHAnsi" w:eastAsia="Calibri" w:hAnsiTheme="minorHAnsi" w:cstheme="minorHAnsi"/>
                <w:color w:val="000000" w:themeColor="text1"/>
              </w:rPr>
              <w:t xml:space="preserve"> evening of the assigned week.  You will know which week you are assigned well in advance.  Post your two responses by 11:59 pm EST on the Tuesday at the end of the unit’s week.  </w:t>
            </w:r>
            <w:r w:rsidRPr="00377490">
              <w:rPr>
                <w:rFonts w:asciiTheme="minorHAnsi" w:eastAsia="Calibri" w:hAnsiTheme="minorHAnsi" w:cstheme="minorHAnsi"/>
                <w:b/>
                <w:bCs/>
                <w:color w:val="000000" w:themeColor="text1"/>
              </w:rPr>
              <w:t xml:space="preserve">Please make a concerted effort to post questions well before the Tuesday deadline so there is ample time for </w:t>
            </w:r>
            <w:r w:rsidR="006D41F6">
              <w:rPr>
                <w:rFonts w:asciiTheme="minorHAnsi" w:eastAsia="Calibri" w:hAnsiTheme="minorHAnsi" w:cstheme="minorHAnsi"/>
                <w:b/>
                <w:bCs/>
                <w:color w:val="000000" w:themeColor="text1"/>
              </w:rPr>
              <w:t xml:space="preserve">back and forth </w:t>
            </w:r>
            <w:r w:rsidRPr="00377490">
              <w:rPr>
                <w:rFonts w:asciiTheme="minorHAnsi" w:eastAsia="Calibri" w:hAnsiTheme="minorHAnsi" w:cstheme="minorHAnsi"/>
                <w:b/>
                <w:bCs/>
                <w:color w:val="000000" w:themeColor="text1"/>
              </w:rPr>
              <w:t>discussion.</w:t>
            </w:r>
            <w:r w:rsidR="00383517" w:rsidRPr="00676621">
              <w:rPr>
                <w:rFonts w:asciiTheme="minorHAnsi" w:eastAsia="Calibri" w:hAnsiTheme="minorHAnsi" w:cstheme="minorHAnsi"/>
                <w:color w:val="000000" w:themeColor="text1"/>
              </w:rPr>
              <w:t xml:space="preserve">  </w:t>
            </w:r>
          </w:p>
        </w:tc>
      </w:tr>
      <w:tr w:rsidR="00CD4D60" w:rsidRPr="00676621" w14:paraId="60FCA282" w14:textId="77777777">
        <w:trPr>
          <w:trHeight w:val="60"/>
        </w:trPr>
        <w:tc>
          <w:tcPr>
            <w:tcW w:w="2144" w:type="dxa"/>
          </w:tcPr>
          <w:p w14:paraId="0000019B"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Grading Rubric: </w:t>
            </w:r>
          </w:p>
        </w:tc>
        <w:tc>
          <w:tcPr>
            <w:tcW w:w="6946" w:type="dxa"/>
          </w:tcPr>
          <w:p w14:paraId="0000019C" w14:textId="77777777"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Discussion starter = 5 points</w:t>
            </w:r>
          </w:p>
          <w:p w14:paraId="0000019D" w14:textId="0C22BE60" w:rsidR="00A30659" w:rsidRPr="00676621" w:rsidRDefault="00434345" w:rsidP="00786BB4">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Discussion responses = </w:t>
            </w:r>
            <w:r w:rsidR="00A30659" w:rsidRPr="00676621">
              <w:rPr>
                <w:rFonts w:asciiTheme="minorHAnsi" w:eastAsia="Calibri" w:hAnsiTheme="minorHAnsi" w:cstheme="minorHAnsi"/>
                <w:color w:val="000000" w:themeColor="text1"/>
              </w:rPr>
              <w:t>7</w:t>
            </w:r>
            <w:r w:rsidR="003D2FC2" w:rsidRPr="00676621">
              <w:rPr>
                <w:rFonts w:asciiTheme="minorHAnsi" w:eastAsia="Calibri" w:hAnsiTheme="minorHAnsi" w:cstheme="minorHAnsi"/>
                <w:color w:val="000000" w:themeColor="text1"/>
              </w:rPr>
              <w:t xml:space="preserve"> discussion forums, 2 responses each, 2 points per response = </w:t>
            </w:r>
            <w:r w:rsidR="00A30659" w:rsidRPr="00676621">
              <w:rPr>
                <w:rFonts w:asciiTheme="minorHAnsi" w:eastAsia="Calibri" w:hAnsiTheme="minorHAnsi" w:cstheme="minorHAnsi"/>
                <w:color w:val="000000" w:themeColor="text1"/>
              </w:rPr>
              <w:t xml:space="preserve">28 </w:t>
            </w:r>
            <w:r w:rsidR="003D2FC2" w:rsidRPr="00676621">
              <w:rPr>
                <w:rFonts w:asciiTheme="minorHAnsi" w:eastAsia="Calibri" w:hAnsiTheme="minorHAnsi" w:cstheme="minorHAnsi"/>
                <w:color w:val="000000" w:themeColor="text1"/>
              </w:rPr>
              <w:t>points</w:t>
            </w:r>
          </w:p>
        </w:tc>
      </w:tr>
    </w:tbl>
    <w:p w14:paraId="05D56F67" w14:textId="77777777" w:rsidR="002508B2" w:rsidRPr="00676621" w:rsidRDefault="002508B2" w:rsidP="00786BB4">
      <w:pPr>
        <w:pBdr>
          <w:top w:val="nil"/>
          <w:left w:val="nil"/>
          <w:bottom w:val="nil"/>
          <w:right w:val="nil"/>
          <w:between w:val="nil"/>
        </w:pBdr>
        <w:spacing w:before="60" w:after="60" w:line="276" w:lineRule="auto"/>
        <w:rPr>
          <w:rFonts w:asciiTheme="minorHAnsi" w:eastAsia="Calibri" w:hAnsiTheme="minorHAnsi" w:cstheme="minorHAnsi"/>
          <w:b/>
          <w:color w:val="000000" w:themeColor="text1"/>
        </w:rPr>
      </w:pPr>
    </w:p>
    <w:p w14:paraId="7976F526" w14:textId="0D9E8F22" w:rsidR="001E54A7" w:rsidRPr="00676621" w:rsidRDefault="001E54A7" w:rsidP="006029AC">
      <w:pPr>
        <w:pStyle w:val="ListParagraph"/>
        <w:numPr>
          <w:ilvl w:val="0"/>
          <w:numId w:val="11"/>
        </w:numPr>
        <w:pBdr>
          <w:top w:val="nil"/>
          <w:left w:val="nil"/>
          <w:bottom w:val="nil"/>
          <w:right w:val="nil"/>
          <w:between w:val="nil"/>
        </w:pBdr>
        <w:spacing w:before="60" w:after="60" w:line="276" w:lineRule="auto"/>
        <w:ind w:left="360"/>
        <w:rPr>
          <w:rFonts w:asciiTheme="minorHAnsi" w:eastAsia="Calibri" w:hAnsiTheme="minorHAnsi" w:cstheme="minorHAnsi"/>
          <w:b/>
          <w:color w:val="000000" w:themeColor="text1"/>
          <w:sz w:val="24"/>
        </w:rPr>
      </w:pPr>
      <w:r w:rsidRPr="00676621">
        <w:rPr>
          <w:rFonts w:asciiTheme="minorHAnsi" w:eastAsia="Calibri" w:hAnsiTheme="minorHAnsi" w:cstheme="minorHAnsi"/>
          <w:b/>
          <w:color w:val="000000" w:themeColor="text1"/>
          <w:sz w:val="24"/>
        </w:rPr>
        <w:t>CASE STUDY ESSAYS: Writing Response Essays to the Evaluation Design Case Studies</w:t>
      </w:r>
    </w:p>
    <w:tbl>
      <w:tblPr>
        <w:tblStyle w:val="af0"/>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2"/>
        <w:gridCol w:w="6798"/>
      </w:tblGrid>
      <w:tr w:rsidR="001E54A7" w:rsidRPr="00676621" w14:paraId="14D608BC" w14:textId="77777777" w:rsidTr="003813EA">
        <w:trPr>
          <w:trHeight w:val="1060"/>
        </w:trPr>
        <w:tc>
          <w:tcPr>
            <w:tcW w:w="2292" w:type="dxa"/>
          </w:tcPr>
          <w:p w14:paraId="63A7A2D2" w14:textId="77777777" w:rsidR="001E54A7" w:rsidRPr="00676621" w:rsidRDefault="001E54A7"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Purpose:</w:t>
            </w:r>
          </w:p>
        </w:tc>
        <w:tc>
          <w:tcPr>
            <w:tcW w:w="6798" w:type="dxa"/>
          </w:tcPr>
          <w:p w14:paraId="70C01AEE" w14:textId="2BEE18E8" w:rsidR="001E54A7" w:rsidRPr="00786BB4"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 purpose of this assignment is to explore the “real world” challenges in the profession of evaluation and consider the myriad decisions evaluators must tackle in a project. </w:t>
            </w:r>
          </w:p>
        </w:tc>
      </w:tr>
      <w:tr w:rsidR="001E54A7" w:rsidRPr="00676621" w14:paraId="3885221D" w14:textId="77777777" w:rsidTr="003813EA">
        <w:tc>
          <w:tcPr>
            <w:tcW w:w="2292" w:type="dxa"/>
          </w:tcPr>
          <w:p w14:paraId="7219D9E7" w14:textId="77777777" w:rsidR="001E54A7" w:rsidRPr="00676621" w:rsidRDefault="001E54A7"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Requirements:</w:t>
            </w:r>
          </w:p>
        </w:tc>
        <w:tc>
          <w:tcPr>
            <w:tcW w:w="6798" w:type="dxa"/>
          </w:tcPr>
          <w:p w14:paraId="64C9694E" w14:textId="69496A9E" w:rsidR="001E54A7" w:rsidRPr="00676621"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For </w:t>
            </w:r>
            <w:sdt>
              <w:sdtPr>
                <w:rPr>
                  <w:rFonts w:asciiTheme="minorHAnsi" w:hAnsiTheme="minorHAnsi" w:cstheme="minorHAnsi"/>
                  <w:color w:val="000000" w:themeColor="text1"/>
                </w:rPr>
                <w:tag w:val="goog_rdk_3"/>
                <w:id w:val="-124011965"/>
              </w:sdtPr>
              <w:sdtContent>
                <w:r w:rsidRPr="00676621">
                  <w:rPr>
                    <w:rFonts w:asciiTheme="minorHAnsi" w:eastAsia="Calibri" w:hAnsiTheme="minorHAnsi" w:cstheme="minorHAnsi"/>
                    <w:color w:val="000000" w:themeColor="text1"/>
                  </w:rPr>
                  <w:t xml:space="preserve">select </w:t>
                </w:r>
              </w:sdtContent>
            </w:sdt>
            <w:r w:rsidRPr="00676621">
              <w:rPr>
                <w:rFonts w:asciiTheme="minorHAnsi" w:eastAsia="Calibri" w:hAnsiTheme="minorHAnsi" w:cstheme="minorHAnsi"/>
                <w:color w:val="000000" w:themeColor="text1"/>
              </w:rPr>
              <w:t xml:space="preserve">units, the </w:t>
            </w:r>
            <w:r w:rsidR="006D41F6">
              <w:rPr>
                <w:rFonts w:asciiTheme="minorHAnsi" w:eastAsia="Calibri" w:hAnsiTheme="minorHAnsi" w:cstheme="minorHAnsi"/>
                <w:color w:val="000000" w:themeColor="text1"/>
              </w:rPr>
              <w:t>i</w:t>
            </w:r>
            <w:r w:rsidRPr="00676621">
              <w:rPr>
                <w:rFonts w:asciiTheme="minorHAnsi" w:eastAsia="Calibri" w:hAnsiTheme="minorHAnsi" w:cstheme="minorHAnsi"/>
                <w:color w:val="000000" w:themeColor="text1"/>
              </w:rPr>
              <w:t>nstructor</w:t>
            </w:r>
            <w:r w:rsidR="006D41F6">
              <w:rPr>
                <w:rFonts w:asciiTheme="minorHAnsi" w:hAnsiTheme="minorHAnsi" w:cstheme="minorHAnsi"/>
                <w:color w:val="000000" w:themeColor="text1"/>
              </w:rPr>
              <w:t xml:space="preserve"> </w:t>
            </w:r>
            <w:r w:rsidRPr="00676621">
              <w:rPr>
                <w:rFonts w:asciiTheme="minorHAnsi" w:eastAsia="Calibri" w:hAnsiTheme="minorHAnsi" w:cstheme="minorHAnsi"/>
                <w:color w:val="000000" w:themeColor="text1"/>
              </w:rPr>
              <w:t xml:space="preserve">will post an evaluation design case study.  These case studies show how an evaluator attempted to resolve an evaluation design issue for a client—sometimes successfully, sometimes not successfully at all!  </w:t>
            </w:r>
          </w:p>
          <w:p w14:paraId="1DD9AEE1" w14:textId="77777777" w:rsidR="001E54A7" w:rsidRPr="00676621" w:rsidRDefault="001E54A7" w:rsidP="00786BB4">
            <w:pPr>
              <w:spacing w:before="60" w:after="60"/>
              <w:rPr>
                <w:rFonts w:asciiTheme="minorHAnsi" w:eastAsia="Calibri" w:hAnsiTheme="minorHAnsi" w:cstheme="minorHAnsi"/>
                <w:color w:val="000000" w:themeColor="text1"/>
              </w:rPr>
            </w:pPr>
          </w:p>
          <w:p w14:paraId="2E240FF6" w14:textId="1E3DC9F3" w:rsidR="001E54A7" w:rsidRPr="00676621"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Each case study PowerPoint presentation includes discussion questions regarding what went well and not-so-well in the project. Use the discussion questions at the end of the case study PowerPoint as a guide for developing a </w:t>
            </w:r>
            <w:proofErr w:type="gramStart"/>
            <w:r w:rsidR="004F36B5">
              <w:rPr>
                <w:rFonts w:asciiTheme="minorHAnsi" w:eastAsia="Calibri" w:hAnsiTheme="minorHAnsi" w:cstheme="minorHAnsi"/>
                <w:color w:val="000000" w:themeColor="text1"/>
              </w:rPr>
              <w:t>3-</w:t>
            </w:r>
            <w:r w:rsidR="00135EC8">
              <w:rPr>
                <w:rFonts w:asciiTheme="minorHAnsi" w:eastAsia="Calibri" w:hAnsiTheme="minorHAnsi" w:cstheme="minorHAnsi"/>
                <w:color w:val="000000" w:themeColor="text1"/>
              </w:rPr>
              <w:t>5</w:t>
            </w:r>
            <w:r w:rsidRPr="00676621">
              <w:rPr>
                <w:rFonts w:asciiTheme="minorHAnsi" w:eastAsia="Calibri" w:hAnsiTheme="minorHAnsi" w:cstheme="minorHAnsi"/>
                <w:color w:val="000000" w:themeColor="text1"/>
              </w:rPr>
              <w:t xml:space="preserve"> page</w:t>
            </w:r>
            <w:proofErr w:type="gramEnd"/>
            <w:r w:rsidRPr="00676621">
              <w:rPr>
                <w:rFonts w:asciiTheme="minorHAnsi" w:eastAsia="Calibri" w:hAnsiTheme="minorHAnsi" w:cstheme="minorHAnsi"/>
                <w:color w:val="000000" w:themeColor="text1"/>
              </w:rPr>
              <w:t xml:space="preserve"> (double spaced, 12 point font, one inch margins) response essay to each and every case study. Do not simply submit a list of answers to the questions—craft an actual essay that weaves together the ideas and themes that are raised by the discussion questions. </w:t>
            </w:r>
          </w:p>
        </w:tc>
      </w:tr>
      <w:tr w:rsidR="001E54A7" w:rsidRPr="00676621" w14:paraId="5B3DA0BC" w14:textId="77777777" w:rsidTr="003813EA">
        <w:tc>
          <w:tcPr>
            <w:tcW w:w="2292" w:type="dxa"/>
          </w:tcPr>
          <w:p w14:paraId="667A92E4" w14:textId="77777777" w:rsidR="001E54A7" w:rsidRPr="00676621" w:rsidRDefault="001E54A7"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Due Dates:</w:t>
            </w:r>
          </w:p>
        </w:tc>
        <w:tc>
          <w:tcPr>
            <w:tcW w:w="6798" w:type="dxa"/>
          </w:tcPr>
          <w:sdt>
            <w:sdtPr>
              <w:rPr>
                <w:rFonts w:asciiTheme="minorHAnsi" w:hAnsiTheme="minorHAnsi" w:cstheme="minorHAnsi"/>
                <w:color w:val="000000" w:themeColor="text1"/>
              </w:rPr>
              <w:tag w:val="goog_rdk_16"/>
              <w:id w:val="-290986372"/>
            </w:sdtPr>
            <w:sdtContent>
              <w:p w14:paraId="0762254D" w14:textId="414C6563" w:rsidR="001E54A7" w:rsidRPr="00676621"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 </w:t>
                </w:r>
                <w:sdt>
                  <w:sdtPr>
                    <w:rPr>
                      <w:rFonts w:asciiTheme="minorHAnsi" w:hAnsiTheme="minorHAnsi" w:cstheme="minorHAnsi"/>
                      <w:color w:val="000000" w:themeColor="text1"/>
                    </w:rPr>
                    <w:tag w:val="goog_rdk_10"/>
                    <w:id w:val="-409475409"/>
                  </w:sdtPr>
                  <w:sdtContent>
                    <w:r w:rsidRPr="00676621">
                      <w:rPr>
                        <w:rFonts w:asciiTheme="minorHAnsi" w:eastAsia="Calibri" w:hAnsiTheme="minorHAnsi" w:cstheme="minorHAnsi"/>
                        <w:color w:val="000000" w:themeColor="text1"/>
                      </w:rPr>
                      <w:t xml:space="preserve">due dates for each </w:t>
                    </w:r>
                  </w:sdtContent>
                </w:sdt>
                <w:r w:rsidRPr="00676621">
                  <w:rPr>
                    <w:rFonts w:asciiTheme="minorHAnsi" w:eastAsia="Calibri" w:hAnsiTheme="minorHAnsi" w:cstheme="minorHAnsi"/>
                    <w:color w:val="000000" w:themeColor="text1"/>
                  </w:rPr>
                  <w:t xml:space="preserve">case study essay </w:t>
                </w:r>
                <w:sdt>
                  <w:sdtPr>
                    <w:rPr>
                      <w:rFonts w:asciiTheme="minorHAnsi" w:hAnsiTheme="minorHAnsi" w:cstheme="minorHAnsi"/>
                      <w:color w:val="000000" w:themeColor="text1"/>
                    </w:rPr>
                    <w:tag w:val="goog_rdk_11"/>
                    <w:id w:val="992690918"/>
                  </w:sdtPr>
                  <w:sdtContent>
                    <w:r w:rsidRPr="00676621">
                      <w:rPr>
                        <w:rFonts w:asciiTheme="minorHAnsi" w:eastAsia="Calibri" w:hAnsiTheme="minorHAnsi" w:cstheme="minorHAnsi"/>
                        <w:color w:val="000000" w:themeColor="text1"/>
                      </w:rPr>
                      <w:t>are listed in the syllabus under the relevant weeks/units.</w:t>
                    </w:r>
                    <w:r w:rsidR="004D6EC1">
                      <w:rPr>
                        <w:rFonts w:asciiTheme="minorHAnsi" w:eastAsia="Calibri" w:hAnsiTheme="minorHAnsi" w:cstheme="minorHAnsi"/>
                        <w:color w:val="000000" w:themeColor="text1"/>
                      </w:rPr>
                      <w:t xml:space="preserve"> This is an individual assignment.</w:t>
                    </w:r>
                    <w:r w:rsidRPr="00676621">
                      <w:rPr>
                        <w:rFonts w:asciiTheme="minorHAnsi" w:eastAsia="Calibri" w:hAnsiTheme="minorHAnsi" w:cstheme="minorHAnsi"/>
                        <w:color w:val="000000" w:themeColor="text1"/>
                      </w:rPr>
                      <w:t xml:space="preserve"> </w:t>
                    </w:r>
                  </w:sdtContent>
                </w:sdt>
                <w:sdt>
                  <w:sdtPr>
                    <w:rPr>
                      <w:rFonts w:asciiTheme="minorHAnsi" w:hAnsiTheme="minorHAnsi" w:cstheme="minorHAnsi"/>
                      <w:color w:val="000000" w:themeColor="text1"/>
                    </w:rPr>
                    <w:tag w:val="goog_rdk_12"/>
                    <w:id w:val="-761134870"/>
                    <w:showingPlcHdr/>
                  </w:sdtPr>
                  <w:sdtContent>
                    <w:r w:rsidRPr="00676621">
                      <w:rPr>
                        <w:rFonts w:asciiTheme="minorHAnsi" w:hAnsiTheme="minorHAnsi" w:cstheme="minorHAnsi"/>
                        <w:color w:val="000000" w:themeColor="text1"/>
                      </w:rPr>
                      <w:t xml:space="preserve">     </w:t>
                    </w:r>
                  </w:sdtContent>
                </w:sdt>
                <w:sdt>
                  <w:sdtPr>
                    <w:rPr>
                      <w:rFonts w:asciiTheme="minorHAnsi" w:hAnsiTheme="minorHAnsi" w:cstheme="minorHAnsi"/>
                      <w:color w:val="000000" w:themeColor="text1"/>
                    </w:rPr>
                    <w:tag w:val="goog_rdk_13"/>
                    <w:id w:val="1295489142"/>
                  </w:sdtPr>
                  <w:sdtContent>
                    <w:sdt>
                      <w:sdtPr>
                        <w:rPr>
                          <w:rFonts w:asciiTheme="minorHAnsi" w:hAnsiTheme="minorHAnsi" w:cstheme="minorHAnsi"/>
                          <w:color w:val="000000" w:themeColor="text1"/>
                        </w:rPr>
                        <w:tag w:val="goog_rdk_14"/>
                        <w:id w:val="1815610859"/>
                        <w:showingPlcHdr/>
                      </w:sdtPr>
                      <w:sdtContent>
                        <w:r w:rsidRPr="00676621">
                          <w:rPr>
                            <w:rFonts w:asciiTheme="minorHAnsi" w:hAnsiTheme="minorHAnsi" w:cstheme="minorHAnsi"/>
                            <w:color w:val="000000" w:themeColor="text1"/>
                          </w:rPr>
                          <w:t xml:space="preserve">     </w:t>
                        </w:r>
                      </w:sdtContent>
                    </w:sdt>
                  </w:sdtContent>
                </w:sdt>
                <w:sdt>
                  <w:sdtPr>
                    <w:rPr>
                      <w:rFonts w:asciiTheme="minorHAnsi" w:hAnsiTheme="minorHAnsi" w:cstheme="minorHAnsi"/>
                      <w:color w:val="000000" w:themeColor="text1"/>
                    </w:rPr>
                    <w:tag w:val="goog_rdk_15"/>
                    <w:id w:val="1044483103"/>
                    <w:showingPlcHdr/>
                  </w:sdtPr>
                  <w:sdtContent>
                    <w:r w:rsidRPr="00676621">
                      <w:rPr>
                        <w:rFonts w:asciiTheme="minorHAnsi" w:hAnsiTheme="minorHAnsi" w:cstheme="minorHAnsi"/>
                        <w:color w:val="000000" w:themeColor="text1"/>
                      </w:rPr>
                      <w:t xml:space="preserve">     </w:t>
                    </w:r>
                  </w:sdtContent>
                </w:sdt>
              </w:p>
            </w:sdtContent>
          </w:sdt>
        </w:tc>
      </w:tr>
      <w:tr w:rsidR="001E54A7" w:rsidRPr="00676621" w14:paraId="01C60B10" w14:textId="77777777" w:rsidTr="003813EA">
        <w:trPr>
          <w:trHeight w:val="60"/>
        </w:trPr>
        <w:tc>
          <w:tcPr>
            <w:tcW w:w="2292" w:type="dxa"/>
          </w:tcPr>
          <w:p w14:paraId="664C3B1D" w14:textId="77777777" w:rsidR="001E54A7" w:rsidRPr="00676621" w:rsidRDefault="001E54A7"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Grading Rubric: </w:t>
            </w:r>
          </w:p>
        </w:tc>
        <w:tc>
          <w:tcPr>
            <w:tcW w:w="6798" w:type="dxa"/>
          </w:tcPr>
          <w:p w14:paraId="1FE726BE" w14:textId="059BE21F" w:rsidR="001E54A7" w:rsidRPr="00676621" w:rsidRDefault="00E538A5" w:rsidP="002508B2">
            <w:pPr>
              <w:spacing w:before="60" w:after="60"/>
              <w:jc w:val="both"/>
              <w:rPr>
                <w:rFonts w:asciiTheme="minorHAnsi" w:eastAsia="Calibri" w:hAnsiTheme="minorHAnsi" w:cstheme="minorHAnsi"/>
                <w:b/>
                <w:color w:val="000000" w:themeColor="text1"/>
              </w:rPr>
            </w:pPr>
            <w:sdt>
              <w:sdtPr>
                <w:rPr>
                  <w:rFonts w:asciiTheme="minorHAnsi" w:hAnsiTheme="minorHAnsi" w:cstheme="minorHAnsi"/>
                  <w:color w:val="000000" w:themeColor="text1"/>
                </w:rPr>
                <w:tag w:val="goog_rdk_18"/>
                <w:id w:val="1436864251"/>
              </w:sdtPr>
              <w:sdtContent>
                <w:r w:rsidR="001E54A7" w:rsidRPr="00676621">
                  <w:rPr>
                    <w:rFonts w:asciiTheme="minorHAnsi" w:eastAsia="Calibri" w:hAnsiTheme="minorHAnsi" w:cstheme="minorHAnsi"/>
                    <w:color w:val="000000" w:themeColor="text1"/>
                  </w:rPr>
                  <w:t>5</w:t>
                </w:r>
              </w:sdtContent>
            </w:sdt>
            <w:sdt>
              <w:sdtPr>
                <w:rPr>
                  <w:rFonts w:asciiTheme="minorHAnsi" w:hAnsiTheme="minorHAnsi" w:cstheme="minorHAnsi"/>
                  <w:color w:val="000000" w:themeColor="text1"/>
                </w:rPr>
                <w:tag w:val="goog_rdk_19"/>
                <w:id w:val="-909302039"/>
              </w:sdtPr>
              <w:sdtContent>
                <w:r w:rsidR="001E54A7" w:rsidRPr="00676621">
                  <w:rPr>
                    <w:rFonts w:asciiTheme="minorHAnsi" w:hAnsiTheme="minorHAnsi" w:cstheme="minorHAnsi"/>
                    <w:color w:val="000000" w:themeColor="text1"/>
                  </w:rPr>
                  <w:t xml:space="preserve"> </w:t>
                </w:r>
              </w:sdtContent>
            </w:sdt>
            <w:r w:rsidR="001E54A7" w:rsidRPr="00676621">
              <w:rPr>
                <w:rFonts w:asciiTheme="minorHAnsi" w:eastAsia="Calibri" w:hAnsiTheme="minorHAnsi" w:cstheme="minorHAnsi"/>
                <w:color w:val="000000" w:themeColor="text1"/>
              </w:rPr>
              <w:t xml:space="preserve">case study essays, </w:t>
            </w:r>
            <w:sdt>
              <w:sdtPr>
                <w:rPr>
                  <w:rFonts w:asciiTheme="minorHAnsi" w:hAnsiTheme="minorHAnsi" w:cstheme="minorHAnsi"/>
                  <w:color w:val="000000" w:themeColor="text1"/>
                </w:rPr>
                <w:tag w:val="goog_rdk_20"/>
                <w:id w:val="-140810564"/>
              </w:sdtPr>
              <w:sdtContent>
                <w:r w:rsidR="001E54A7" w:rsidRPr="00676621">
                  <w:rPr>
                    <w:rFonts w:asciiTheme="minorHAnsi" w:eastAsia="Calibri" w:hAnsiTheme="minorHAnsi" w:cstheme="minorHAnsi"/>
                    <w:color w:val="000000" w:themeColor="text1"/>
                  </w:rPr>
                  <w:t>5</w:t>
                </w:r>
              </w:sdtContent>
            </w:sdt>
            <w:sdt>
              <w:sdtPr>
                <w:rPr>
                  <w:rFonts w:asciiTheme="minorHAnsi" w:hAnsiTheme="minorHAnsi" w:cstheme="minorHAnsi"/>
                  <w:color w:val="000000" w:themeColor="text1"/>
                </w:rPr>
                <w:tag w:val="goog_rdk_21"/>
                <w:id w:val="-1766146972"/>
              </w:sdtPr>
              <w:sdtContent>
                <w:r w:rsidR="001E54A7" w:rsidRPr="00676621">
                  <w:rPr>
                    <w:rFonts w:asciiTheme="minorHAnsi" w:hAnsiTheme="minorHAnsi" w:cstheme="minorHAnsi"/>
                    <w:color w:val="000000" w:themeColor="text1"/>
                  </w:rPr>
                  <w:t xml:space="preserve"> </w:t>
                </w:r>
              </w:sdtContent>
            </w:sdt>
            <w:r w:rsidR="001E54A7" w:rsidRPr="00676621">
              <w:rPr>
                <w:rFonts w:asciiTheme="minorHAnsi" w:eastAsia="Calibri" w:hAnsiTheme="minorHAnsi" w:cstheme="minorHAnsi"/>
                <w:color w:val="000000" w:themeColor="text1"/>
              </w:rPr>
              <w:t xml:space="preserve">points per essay = </w:t>
            </w:r>
            <w:sdt>
              <w:sdtPr>
                <w:rPr>
                  <w:rFonts w:asciiTheme="minorHAnsi" w:hAnsiTheme="minorHAnsi" w:cstheme="minorHAnsi"/>
                  <w:color w:val="000000" w:themeColor="text1"/>
                </w:rPr>
                <w:tag w:val="goog_rdk_22"/>
                <w:id w:val="-1576817313"/>
              </w:sdtPr>
              <w:sdtContent>
                <w:r w:rsidR="001E54A7" w:rsidRPr="00676621">
                  <w:rPr>
                    <w:rFonts w:asciiTheme="minorHAnsi" w:eastAsia="Calibri" w:hAnsiTheme="minorHAnsi" w:cstheme="minorHAnsi"/>
                    <w:color w:val="000000" w:themeColor="text1"/>
                  </w:rPr>
                  <w:t>25</w:t>
                </w:r>
              </w:sdtContent>
            </w:sdt>
            <w:sdt>
              <w:sdtPr>
                <w:rPr>
                  <w:rFonts w:asciiTheme="minorHAnsi" w:hAnsiTheme="minorHAnsi" w:cstheme="minorHAnsi"/>
                  <w:color w:val="000000" w:themeColor="text1"/>
                </w:rPr>
                <w:tag w:val="goog_rdk_23"/>
                <w:id w:val="1742674873"/>
              </w:sdtPr>
              <w:sdtContent>
                <w:r w:rsidR="001E54A7" w:rsidRPr="00676621">
                  <w:rPr>
                    <w:rFonts w:asciiTheme="minorHAnsi" w:hAnsiTheme="minorHAnsi" w:cstheme="minorHAnsi"/>
                    <w:color w:val="000000" w:themeColor="text1"/>
                  </w:rPr>
                  <w:t xml:space="preserve"> </w:t>
                </w:r>
              </w:sdtContent>
            </w:sdt>
            <w:r w:rsidR="001E54A7" w:rsidRPr="00676621">
              <w:rPr>
                <w:rFonts w:asciiTheme="minorHAnsi" w:eastAsia="Calibri" w:hAnsiTheme="minorHAnsi" w:cstheme="minorHAnsi"/>
                <w:color w:val="000000" w:themeColor="text1"/>
              </w:rPr>
              <w:t>points</w:t>
            </w:r>
          </w:p>
        </w:tc>
      </w:tr>
    </w:tbl>
    <w:p w14:paraId="0000019E" w14:textId="77777777" w:rsidR="00CD4D60" w:rsidRPr="00676621" w:rsidRDefault="00CD4D60" w:rsidP="00786BB4">
      <w:pPr>
        <w:spacing w:before="60" w:after="60"/>
        <w:rPr>
          <w:rFonts w:asciiTheme="minorHAnsi" w:eastAsia="Calibri" w:hAnsiTheme="minorHAnsi" w:cstheme="minorHAnsi"/>
          <w:color w:val="000000" w:themeColor="text1"/>
        </w:rPr>
      </w:pPr>
    </w:p>
    <w:p w14:paraId="1C70278B" w14:textId="15A9C4BC" w:rsidR="00CD4D60" w:rsidRPr="00676621" w:rsidRDefault="002508B2" w:rsidP="002508B2">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br w:type="page"/>
      </w:r>
    </w:p>
    <w:p w14:paraId="000001A0" w14:textId="2A37FA94" w:rsidR="00CD4D60" w:rsidRPr="00676621" w:rsidRDefault="00E538A5" w:rsidP="006029AC">
      <w:pPr>
        <w:numPr>
          <w:ilvl w:val="0"/>
          <w:numId w:val="11"/>
        </w:numPr>
        <w:pBdr>
          <w:top w:val="nil"/>
          <w:left w:val="nil"/>
          <w:bottom w:val="nil"/>
          <w:right w:val="nil"/>
          <w:between w:val="nil"/>
        </w:pBdr>
        <w:spacing w:before="60" w:after="60" w:line="276" w:lineRule="auto"/>
        <w:ind w:left="360"/>
        <w:rPr>
          <w:rFonts w:asciiTheme="minorHAnsi" w:eastAsia="Calibri" w:hAnsiTheme="minorHAnsi" w:cstheme="minorHAnsi"/>
          <w:b/>
          <w:color w:val="000000" w:themeColor="text1"/>
        </w:rPr>
      </w:pPr>
      <w:sdt>
        <w:sdtPr>
          <w:rPr>
            <w:rFonts w:asciiTheme="minorHAnsi" w:hAnsiTheme="minorHAnsi" w:cstheme="minorHAnsi"/>
            <w:color w:val="000000" w:themeColor="text1"/>
          </w:rPr>
          <w:tag w:val="goog_rdk_2"/>
          <w:id w:val="-1377463194"/>
          <w:showingPlcHdr/>
        </w:sdtPr>
        <w:sdtContent>
          <w:r w:rsidR="001E54A7" w:rsidRPr="00676621">
            <w:rPr>
              <w:rFonts w:asciiTheme="minorHAnsi" w:hAnsiTheme="minorHAnsi" w:cstheme="minorHAnsi"/>
              <w:color w:val="000000" w:themeColor="text1"/>
            </w:rPr>
            <w:t xml:space="preserve">     </w:t>
          </w:r>
        </w:sdtContent>
      </w:sdt>
      <w:r w:rsidR="003D2FC2" w:rsidRPr="00676621">
        <w:rPr>
          <w:rFonts w:asciiTheme="minorHAnsi" w:eastAsia="Calibri" w:hAnsiTheme="minorHAnsi" w:cstheme="minorHAnsi"/>
          <w:b/>
          <w:color w:val="000000" w:themeColor="text1"/>
        </w:rPr>
        <w:t>EVALUATION DESIGN PROJECT: Part I—Developing a Logic Model</w:t>
      </w:r>
    </w:p>
    <w:tbl>
      <w:tblPr>
        <w:tblStyle w:val="ad"/>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2"/>
        <w:gridCol w:w="6898"/>
      </w:tblGrid>
      <w:tr w:rsidR="00CD4D60" w:rsidRPr="00676621" w14:paraId="67F06BB0" w14:textId="77777777">
        <w:tc>
          <w:tcPr>
            <w:tcW w:w="2192" w:type="dxa"/>
          </w:tcPr>
          <w:p w14:paraId="000001A1"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Purpose:</w:t>
            </w:r>
          </w:p>
        </w:tc>
        <w:tc>
          <w:tcPr>
            <w:tcW w:w="6898" w:type="dxa"/>
          </w:tcPr>
          <w:p w14:paraId="000001A3" w14:textId="43527FFF" w:rsidR="00CD4D60" w:rsidRPr="00786BB4"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 purpose of this assignment is to practice developing a logic model.  </w:t>
            </w:r>
          </w:p>
        </w:tc>
      </w:tr>
      <w:tr w:rsidR="00CD4D60" w:rsidRPr="00676621" w14:paraId="0D601CAD" w14:textId="77777777">
        <w:tc>
          <w:tcPr>
            <w:tcW w:w="2192" w:type="dxa"/>
          </w:tcPr>
          <w:p w14:paraId="000001A4"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Requirements:</w:t>
            </w:r>
          </w:p>
        </w:tc>
        <w:tc>
          <w:tcPr>
            <w:tcW w:w="6898" w:type="dxa"/>
          </w:tcPr>
          <w:p w14:paraId="000001B9" w14:textId="7C7F013C" w:rsidR="00CD4D60" w:rsidRPr="00676621" w:rsidRDefault="00135B4E"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This will be a group assignment.  You will be assigned groups by the instructor at the beginning of the course and will work with those groups for all three evaluation design projects.  Your group will also be assigned a program </w:t>
            </w:r>
            <w:r w:rsidR="005A7B4D" w:rsidRPr="00676621">
              <w:rPr>
                <w:rFonts w:asciiTheme="minorHAnsi" w:eastAsia="Calibri" w:hAnsiTheme="minorHAnsi" w:cstheme="minorHAnsi"/>
                <w:color w:val="000000" w:themeColor="text1"/>
              </w:rPr>
              <w:t>description</w:t>
            </w:r>
            <w:r w:rsidR="00874E8D" w:rsidRPr="00676621">
              <w:rPr>
                <w:rFonts w:asciiTheme="minorHAnsi" w:eastAsia="Calibri" w:hAnsiTheme="minorHAnsi" w:cstheme="minorHAnsi"/>
                <w:color w:val="000000" w:themeColor="text1"/>
              </w:rPr>
              <w:t xml:space="preserve"> that you will use for all three assignments, as they build on one another</w:t>
            </w:r>
            <w:r w:rsidR="005A7B4D" w:rsidRPr="00676621">
              <w:rPr>
                <w:rFonts w:asciiTheme="minorHAnsi" w:eastAsia="Calibri" w:hAnsiTheme="minorHAnsi" w:cstheme="minorHAnsi"/>
                <w:color w:val="000000" w:themeColor="text1"/>
              </w:rPr>
              <w:t xml:space="preserve">.  </w:t>
            </w:r>
            <w:r w:rsidR="004A5F2F" w:rsidRPr="00676621">
              <w:rPr>
                <w:rFonts w:asciiTheme="minorHAnsi" w:eastAsia="Calibri" w:hAnsiTheme="minorHAnsi" w:cstheme="minorHAnsi"/>
                <w:color w:val="000000" w:themeColor="text1"/>
              </w:rPr>
              <w:t xml:space="preserve">The instructor can be a resource to you if you have questions about the </w:t>
            </w:r>
            <w:r w:rsidR="00874E8D" w:rsidRPr="00676621">
              <w:rPr>
                <w:rFonts w:asciiTheme="minorHAnsi" w:eastAsia="Calibri" w:hAnsiTheme="minorHAnsi" w:cstheme="minorHAnsi"/>
                <w:color w:val="000000" w:themeColor="text1"/>
              </w:rPr>
              <w:t xml:space="preserve">program description that is assigned to you.  For this assignment, you are to take that program description and design a logic model that accurately captures the details of the program.  </w:t>
            </w:r>
          </w:p>
          <w:p w14:paraId="000001BC" w14:textId="77777777" w:rsidR="00CD4D60" w:rsidRPr="00676621" w:rsidRDefault="00CD4D60" w:rsidP="00786BB4">
            <w:pPr>
              <w:spacing w:before="60" w:after="60"/>
              <w:rPr>
                <w:rFonts w:asciiTheme="minorHAnsi" w:eastAsia="Calibri" w:hAnsiTheme="minorHAnsi" w:cstheme="minorHAnsi"/>
                <w:color w:val="000000" w:themeColor="text1"/>
              </w:rPr>
            </w:pPr>
          </w:p>
          <w:p w14:paraId="000001C0" w14:textId="4F053F8A"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 assignment itself will consist of t</w:t>
            </w:r>
            <w:r w:rsidR="004B60B4" w:rsidRPr="00676621">
              <w:rPr>
                <w:rFonts w:asciiTheme="minorHAnsi" w:eastAsia="Calibri" w:hAnsiTheme="minorHAnsi" w:cstheme="minorHAnsi"/>
                <w:color w:val="000000" w:themeColor="text1"/>
              </w:rPr>
              <w:t>hree</w:t>
            </w:r>
            <w:r w:rsidRPr="00676621">
              <w:rPr>
                <w:rFonts w:asciiTheme="minorHAnsi" w:eastAsia="Calibri" w:hAnsiTheme="minorHAnsi" w:cstheme="minorHAnsi"/>
                <w:color w:val="000000" w:themeColor="text1"/>
              </w:rPr>
              <w:t xml:space="preserve"> parts:</w:t>
            </w:r>
          </w:p>
          <w:p w14:paraId="000001C2" w14:textId="28525635" w:rsidR="00CD4D60" w:rsidRPr="00786BB4" w:rsidRDefault="003D2FC2" w:rsidP="006029AC">
            <w:pPr>
              <w:numPr>
                <w:ilvl w:val="0"/>
                <w:numId w:val="9"/>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Develop a </w:t>
            </w:r>
            <w:proofErr w:type="gramStart"/>
            <w:r w:rsidRPr="00676621">
              <w:rPr>
                <w:rFonts w:asciiTheme="minorHAnsi" w:eastAsia="Calibri" w:hAnsiTheme="minorHAnsi" w:cstheme="minorHAnsi"/>
                <w:color w:val="000000" w:themeColor="text1"/>
              </w:rPr>
              <w:t>1-2 page</w:t>
            </w:r>
            <w:proofErr w:type="gramEnd"/>
            <w:r w:rsidRPr="00676621">
              <w:rPr>
                <w:rFonts w:asciiTheme="minorHAnsi" w:eastAsia="Calibri" w:hAnsiTheme="minorHAnsi" w:cstheme="minorHAnsi"/>
                <w:color w:val="000000" w:themeColor="text1"/>
              </w:rPr>
              <w:t xml:space="preserve"> table or figure that depicts your logic model.  Refer to examples provided in assigned readings for example formats.  (</w:t>
            </w:r>
            <w:r w:rsidR="00E04CD5">
              <w:rPr>
                <w:rFonts w:asciiTheme="minorHAnsi" w:eastAsia="Calibri" w:hAnsiTheme="minorHAnsi" w:cstheme="minorHAnsi"/>
                <w:color w:val="000000" w:themeColor="text1"/>
              </w:rPr>
              <w:t>5</w:t>
            </w:r>
            <w:r w:rsidR="00CF3094">
              <w:rPr>
                <w:rFonts w:asciiTheme="minorHAnsi" w:eastAsia="Calibri" w:hAnsiTheme="minorHAnsi" w:cstheme="minorHAnsi"/>
                <w:color w:val="000000" w:themeColor="text1"/>
              </w:rPr>
              <w:t xml:space="preserve"> </w:t>
            </w:r>
            <w:r w:rsidR="00EF7BE3">
              <w:rPr>
                <w:rFonts w:asciiTheme="minorHAnsi" w:eastAsia="Calibri" w:hAnsiTheme="minorHAnsi" w:cstheme="minorHAnsi"/>
                <w:color w:val="000000" w:themeColor="text1"/>
              </w:rPr>
              <w:t>points</w:t>
            </w:r>
            <w:r w:rsidRPr="00676621">
              <w:rPr>
                <w:rFonts w:asciiTheme="minorHAnsi" w:eastAsia="Calibri" w:hAnsiTheme="minorHAnsi" w:cstheme="minorHAnsi"/>
                <w:color w:val="000000" w:themeColor="text1"/>
              </w:rPr>
              <w:t>)</w:t>
            </w:r>
          </w:p>
          <w:p w14:paraId="659B2E54" w14:textId="64319207" w:rsidR="004B60B4" w:rsidRPr="00786BB4" w:rsidRDefault="003D2FC2" w:rsidP="006029AC">
            <w:pPr>
              <w:numPr>
                <w:ilvl w:val="0"/>
                <w:numId w:val="9"/>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Develop a </w:t>
            </w:r>
            <w:proofErr w:type="gramStart"/>
            <w:r w:rsidRPr="00676621">
              <w:rPr>
                <w:rFonts w:asciiTheme="minorHAnsi" w:eastAsia="Calibri" w:hAnsiTheme="minorHAnsi" w:cstheme="minorHAnsi"/>
                <w:color w:val="000000" w:themeColor="text1"/>
              </w:rPr>
              <w:t>2-3 page</w:t>
            </w:r>
            <w:proofErr w:type="gramEnd"/>
            <w:r w:rsidRPr="00676621">
              <w:rPr>
                <w:rFonts w:asciiTheme="minorHAnsi" w:eastAsia="Calibri" w:hAnsiTheme="minorHAnsi" w:cstheme="minorHAnsi"/>
                <w:color w:val="000000" w:themeColor="text1"/>
              </w:rPr>
              <w:t xml:space="preserve"> narrative description “walk through/talk through” of the model. Refer to examples provided in assigned readings for example formats.  (</w:t>
            </w:r>
            <w:r w:rsidR="00E04CD5">
              <w:rPr>
                <w:rFonts w:asciiTheme="minorHAnsi" w:eastAsia="Calibri" w:hAnsiTheme="minorHAnsi" w:cstheme="minorHAnsi"/>
                <w:color w:val="000000" w:themeColor="text1"/>
              </w:rPr>
              <w:t>5</w:t>
            </w:r>
            <w:r w:rsidR="00E04CD5" w:rsidRPr="00676621">
              <w:rPr>
                <w:rFonts w:asciiTheme="minorHAnsi" w:eastAsia="Calibri" w:hAnsiTheme="minorHAnsi" w:cstheme="minorHAnsi"/>
                <w:color w:val="000000" w:themeColor="text1"/>
              </w:rPr>
              <w:t xml:space="preserve"> </w:t>
            </w:r>
            <w:r w:rsidR="00EF7BE3">
              <w:rPr>
                <w:rFonts w:asciiTheme="minorHAnsi" w:eastAsia="Calibri" w:hAnsiTheme="minorHAnsi" w:cstheme="minorHAnsi"/>
                <w:color w:val="000000" w:themeColor="text1"/>
              </w:rPr>
              <w:t>points</w:t>
            </w:r>
            <w:r w:rsidRPr="00676621">
              <w:rPr>
                <w:rFonts w:asciiTheme="minorHAnsi" w:eastAsia="Calibri" w:hAnsiTheme="minorHAnsi" w:cstheme="minorHAnsi"/>
                <w:color w:val="000000" w:themeColor="text1"/>
              </w:rPr>
              <w:t>)</w:t>
            </w:r>
          </w:p>
          <w:p w14:paraId="000001C4" w14:textId="75D73BE7" w:rsidR="00CD4D60" w:rsidRPr="00786BB4" w:rsidRDefault="004B60B4" w:rsidP="006029AC">
            <w:pPr>
              <w:numPr>
                <w:ilvl w:val="0"/>
                <w:numId w:val="9"/>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Develop a </w:t>
            </w:r>
            <w:proofErr w:type="gramStart"/>
            <w:r w:rsidRPr="00676621">
              <w:rPr>
                <w:rFonts w:asciiTheme="minorHAnsi" w:eastAsia="Calibri" w:hAnsiTheme="minorHAnsi" w:cstheme="minorHAnsi"/>
                <w:color w:val="000000" w:themeColor="text1"/>
              </w:rPr>
              <w:t>2-3 page</w:t>
            </w:r>
            <w:proofErr w:type="gramEnd"/>
            <w:r w:rsidRPr="00676621">
              <w:rPr>
                <w:rFonts w:asciiTheme="minorHAnsi" w:eastAsia="Calibri" w:hAnsiTheme="minorHAnsi" w:cstheme="minorHAnsi"/>
                <w:color w:val="000000" w:themeColor="text1"/>
              </w:rPr>
              <w:t xml:space="preserve"> description of how you would facilitate developing this logic model with your clients (the </w:t>
            </w:r>
            <w:r w:rsidR="00786BB4">
              <w:rPr>
                <w:rFonts w:asciiTheme="minorHAnsi" w:eastAsia="Calibri" w:hAnsiTheme="minorHAnsi" w:cstheme="minorHAnsi"/>
                <w:color w:val="000000" w:themeColor="text1"/>
              </w:rPr>
              <w:t xml:space="preserve">program staff/board). (4 </w:t>
            </w:r>
            <w:r w:rsidR="00EF7BE3">
              <w:rPr>
                <w:rFonts w:asciiTheme="minorHAnsi" w:eastAsia="Calibri" w:hAnsiTheme="minorHAnsi" w:cstheme="minorHAnsi"/>
                <w:color w:val="000000" w:themeColor="text1"/>
              </w:rPr>
              <w:t>points</w:t>
            </w:r>
            <w:r w:rsidR="006D41F6">
              <w:rPr>
                <w:rFonts w:asciiTheme="minorHAnsi" w:eastAsia="Calibri" w:hAnsiTheme="minorHAnsi" w:cstheme="minorHAnsi"/>
                <w:color w:val="000000" w:themeColor="text1"/>
              </w:rPr>
              <w:t>)</w:t>
            </w:r>
          </w:p>
        </w:tc>
      </w:tr>
      <w:tr w:rsidR="00CD4D60" w:rsidRPr="00676621" w14:paraId="3B38D53E" w14:textId="77777777">
        <w:tc>
          <w:tcPr>
            <w:tcW w:w="2192" w:type="dxa"/>
          </w:tcPr>
          <w:p w14:paraId="000001C5"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Due Dates:</w:t>
            </w:r>
          </w:p>
        </w:tc>
        <w:tc>
          <w:tcPr>
            <w:tcW w:w="6898" w:type="dxa"/>
          </w:tcPr>
          <w:p w14:paraId="000001C7" w14:textId="1987FA54"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Submit your logic model project</w:t>
            </w:r>
            <w:r w:rsidR="004B60B4" w:rsidRPr="00676621">
              <w:rPr>
                <w:rFonts w:asciiTheme="minorHAnsi" w:eastAsia="Calibri" w:hAnsiTheme="minorHAnsi" w:cstheme="minorHAnsi"/>
                <w:color w:val="000000" w:themeColor="text1"/>
              </w:rPr>
              <w:t xml:space="preserve"> in the </w:t>
            </w:r>
            <w:r w:rsidR="006D41F6">
              <w:rPr>
                <w:rFonts w:asciiTheme="minorHAnsi" w:eastAsia="Calibri" w:hAnsiTheme="minorHAnsi" w:cstheme="minorHAnsi"/>
                <w:color w:val="000000" w:themeColor="text1"/>
              </w:rPr>
              <w:t>W</w:t>
            </w:r>
            <w:r w:rsidR="004B60B4" w:rsidRPr="00676621">
              <w:rPr>
                <w:rFonts w:asciiTheme="minorHAnsi" w:eastAsia="Calibri" w:hAnsiTheme="minorHAnsi" w:cstheme="minorHAnsi"/>
                <w:color w:val="000000" w:themeColor="text1"/>
              </w:rPr>
              <w:t xml:space="preserve">eek 7 </w:t>
            </w:r>
            <w:r w:rsidR="00CF3094">
              <w:rPr>
                <w:rFonts w:asciiTheme="minorHAnsi" w:eastAsia="Calibri" w:hAnsiTheme="minorHAnsi" w:cstheme="minorHAnsi"/>
                <w:color w:val="000000" w:themeColor="text1"/>
              </w:rPr>
              <w:t>D</w:t>
            </w:r>
            <w:r w:rsidR="004B60B4" w:rsidRPr="00676621">
              <w:rPr>
                <w:rFonts w:asciiTheme="minorHAnsi" w:eastAsia="Calibri" w:hAnsiTheme="minorHAnsi" w:cstheme="minorHAnsi"/>
                <w:color w:val="000000" w:themeColor="text1"/>
              </w:rPr>
              <w:t xml:space="preserve">ropbox called “Logic Model Assignment”.  The logic model assignment is due Tuesday, October </w:t>
            </w:r>
            <w:r w:rsidR="006D41F6">
              <w:rPr>
                <w:rFonts w:asciiTheme="minorHAnsi" w:eastAsia="Calibri" w:hAnsiTheme="minorHAnsi" w:cstheme="minorHAnsi"/>
                <w:color w:val="000000" w:themeColor="text1"/>
              </w:rPr>
              <w:t>20</w:t>
            </w:r>
            <w:r w:rsidR="004B60B4" w:rsidRPr="00676621">
              <w:rPr>
                <w:rFonts w:asciiTheme="minorHAnsi" w:eastAsia="Calibri" w:hAnsiTheme="minorHAnsi" w:cstheme="minorHAnsi"/>
                <w:color w:val="000000" w:themeColor="text1"/>
              </w:rPr>
              <w:t>, 20</w:t>
            </w:r>
            <w:r w:rsidR="006D41F6">
              <w:rPr>
                <w:rFonts w:asciiTheme="minorHAnsi" w:eastAsia="Calibri" w:hAnsiTheme="minorHAnsi" w:cstheme="minorHAnsi"/>
                <w:color w:val="000000" w:themeColor="text1"/>
              </w:rPr>
              <w:t>20</w:t>
            </w:r>
            <w:r w:rsidR="004B60B4" w:rsidRPr="00676621">
              <w:rPr>
                <w:rFonts w:asciiTheme="minorHAnsi" w:eastAsia="Calibri" w:hAnsiTheme="minorHAnsi" w:cstheme="minorHAnsi"/>
                <w:color w:val="000000" w:themeColor="text1"/>
              </w:rPr>
              <w:t>.</w:t>
            </w:r>
          </w:p>
        </w:tc>
      </w:tr>
      <w:tr w:rsidR="00CD4D60" w:rsidRPr="00676621" w14:paraId="0E596E70" w14:textId="77777777">
        <w:trPr>
          <w:trHeight w:val="60"/>
        </w:trPr>
        <w:tc>
          <w:tcPr>
            <w:tcW w:w="2192" w:type="dxa"/>
          </w:tcPr>
          <w:p w14:paraId="000001C8"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Grading Rubric: </w:t>
            </w:r>
          </w:p>
        </w:tc>
        <w:tc>
          <w:tcPr>
            <w:tcW w:w="6898" w:type="dxa"/>
          </w:tcPr>
          <w:p w14:paraId="000001CA" w14:textId="22754C53" w:rsidR="00CD4D60" w:rsidRPr="00786BB4" w:rsidRDefault="00E04CD5" w:rsidP="00786BB4">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14</w:t>
            </w:r>
            <w:r w:rsidRPr="00676621">
              <w:rPr>
                <w:rFonts w:asciiTheme="minorHAnsi" w:eastAsia="Calibri" w:hAnsiTheme="minorHAnsi" w:cstheme="minorHAnsi"/>
                <w:color w:val="000000" w:themeColor="text1"/>
              </w:rPr>
              <w:t xml:space="preserve"> </w:t>
            </w:r>
            <w:r w:rsidR="003D2FC2" w:rsidRPr="00676621">
              <w:rPr>
                <w:rFonts w:asciiTheme="minorHAnsi" w:eastAsia="Calibri" w:hAnsiTheme="minorHAnsi" w:cstheme="minorHAnsi"/>
                <w:color w:val="000000" w:themeColor="text1"/>
              </w:rPr>
              <w:t>points (see above)</w:t>
            </w:r>
          </w:p>
        </w:tc>
      </w:tr>
    </w:tbl>
    <w:p w14:paraId="2CED0D7B" w14:textId="77777777" w:rsidR="002508B2" w:rsidRPr="00676621" w:rsidRDefault="002508B2" w:rsidP="002508B2">
      <w:pPr>
        <w:pBdr>
          <w:top w:val="nil"/>
          <w:left w:val="nil"/>
          <w:bottom w:val="nil"/>
          <w:right w:val="nil"/>
          <w:between w:val="nil"/>
        </w:pBdr>
        <w:spacing w:before="60" w:after="60" w:line="276" w:lineRule="auto"/>
        <w:rPr>
          <w:rFonts w:asciiTheme="minorHAnsi" w:eastAsia="Calibri" w:hAnsiTheme="minorHAnsi" w:cstheme="minorHAnsi"/>
          <w:b/>
          <w:color w:val="000000" w:themeColor="text1"/>
        </w:rPr>
      </w:pPr>
    </w:p>
    <w:p w14:paraId="000001CD" w14:textId="77777777" w:rsidR="00CD4D60" w:rsidRPr="00676621" w:rsidRDefault="003D2FC2" w:rsidP="006029AC">
      <w:pPr>
        <w:numPr>
          <w:ilvl w:val="0"/>
          <w:numId w:val="11"/>
        </w:numPr>
        <w:pBdr>
          <w:top w:val="nil"/>
          <w:left w:val="nil"/>
          <w:bottom w:val="nil"/>
          <w:right w:val="nil"/>
          <w:between w:val="nil"/>
        </w:pBdr>
        <w:spacing w:before="60" w:after="60" w:line="276" w:lineRule="auto"/>
        <w:ind w:left="450" w:hanging="45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EVALUATION DESIGN PROJECT: Part II—Developing a Process Evaluation Plan</w:t>
      </w:r>
    </w:p>
    <w:tbl>
      <w:tblPr>
        <w:tblStyle w:val="ae"/>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6830"/>
      </w:tblGrid>
      <w:tr w:rsidR="00CD4D60" w:rsidRPr="00676621" w14:paraId="17EE7A09" w14:textId="77777777">
        <w:tc>
          <w:tcPr>
            <w:tcW w:w="2260" w:type="dxa"/>
          </w:tcPr>
          <w:p w14:paraId="000001CE"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Purpose:</w:t>
            </w:r>
          </w:p>
        </w:tc>
        <w:tc>
          <w:tcPr>
            <w:tcW w:w="6830" w:type="dxa"/>
          </w:tcPr>
          <w:p w14:paraId="000001D0" w14:textId="0CF1CF88"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 purpose of this assignment is to practice developing a process evaluation plan. </w:t>
            </w:r>
          </w:p>
        </w:tc>
      </w:tr>
      <w:tr w:rsidR="00CD4D60" w:rsidRPr="00676621" w14:paraId="32CC595A" w14:textId="77777777">
        <w:tc>
          <w:tcPr>
            <w:tcW w:w="2260" w:type="dxa"/>
          </w:tcPr>
          <w:p w14:paraId="000001D1"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Requirements:</w:t>
            </w:r>
          </w:p>
        </w:tc>
        <w:tc>
          <w:tcPr>
            <w:tcW w:w="6830" w:type="dxa"/>
          </w:tcPr>
          <w:p w14:paraId="000001D2" w14:textId="2363066D"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i/>
                <w:color w:val="000000" w:themeColor="text1"/>
              </w:rPr>
              <w:t xml:space="preserve">BUILDING ON YOUR PREVIOUS LOGIC MODEL ASSIGNMENT, </w:t>
            </w:r>
            <w:r w:rsidR="004B60B4" w:rsidRPr="00676621">
              <w:rPr>
                <w:rFonts w:asciiTheme="minorHAnsi" w:eastAsia="Calibri" w:hAnsiTheme="minorHAnsi" w:cstheme="minorHAnsi"/>
                <w:iCs/>
                <w:color w:val="000000" w:themeColor="text1"/>
              </w:rPr>
              <w:t xml:space="preserve">work with the same group to </w:t>
            </w:r>
            <w:r w:rsidRPr="00676621">
              <w:rPr>
                <w:rFonts w:asciiTheme="minorHAnsi" w:eastAsia="Calibri" w:hAnsiTheme="minorHAnsi" w:cstheme="minorHAnsi"/>
                <w:color w:val="000000" w:themeColor="text1"/>
              </w:rPr>
              <w:t xml:space="preserve">develop a process evaluation plan for your program (6-8 pages total, double spaced, </w:t>
            </w:r>
            <w:proofErr w:type="gramStart"/>
            <w:r w:rsidRPr="00676621">
              <w:rPr>
                <w:rFonts w:asciiTheme="minorHAnsi" w:eastAsia="Calibri" w:hAnsiTheme="minorHAnsi" w:cstheme="minorHAnsi"/>
                <w:color w:val="000000" w:themeColor="text1"/>
              </w:rPr>
              <w:t>12 point</w:t>
            </w:r>
            <w:proofErr w:type="gramEnd"/>
            <w:r w:rsidRPr="00676621">
              <w:rPr>
                <w:rFonts w:asciiTheme="minorHAnsi" w:eastAsia="Calibri" w:hAnsiTheme="minorHAnsi" w:cstheme="minorHAnsi"/>
                <w:color w:val="000000" w:themeColor="text1"/>
              </w:rPr>
              <w:t xml:space="preserve"> font).  If the program is a multi-component intervention, you may choose to focus on just one part for this assignment.</w:t>
            </w:r>
          </w:p>
          <w:p w14:paraId="000001D3" w14:textId="77777777" w:rsidR="00CD4D60" w:rsidRPr="00676621" w:rsidRDefault="00CD4D60" w:rsidP="00786BB4">
            <w:pPr>
              <w:spacing w:before="60" w:after="60"/>
              <w:rPr>
                <w:rFonts w:asciiTheme="minorHAnsi" w:eastAsia="Calibri" w:hAnsiTheme="minorHAnsi" w:cstheme="minorHAnsi"/>
                <w:color w:val="000000" w:themeColor="text1"/>
              </w:rPr>
            </w:pPr>
          </w:p>
          <w:p w14:paraId="000001D5" w14:textId="33B33D78"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Refer to the “Set 1” process evaluation questions discussed in the core concepts PowerPoint regarding the quantity and quality of services provided:  </w:t>
            </w:r>
          </w:p>
          <w:p w14:paraId="000001D7" w14:textId="2CAEA6C2" w:rsidR="00CD4D60" w:rsidRPr="00786BB4" w:rsidRDefault="003D2FC2" w:rsidP="006029AC">
            <w:pPr>
              <w:numPr>
                <w:ilvl w:val="0"/>
                <w:numId w:val="8"/>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Describe how you would assess how many persons/units are receiving services (</w:t>
            </w:r>
            <w:r w:rsidR="001068D7">
              <w:rPr>
                <w:rFonts w:asciiTheme="minorHAnsi" w:eastAsia="Calibri" w:hAnsiTheme="minorHAnsi" w:cstheme="minorHAnsi"/>
                <w:color w:val="000000" w:themeColor="text1"/>
              </w:rPr>
              <w:t>4</w:t>
            </w:r>
            <w:r w:rsidR="001068D7" w:rsidRPr="00676621">
              <w:rPr>
                <w:rFonts w:asciiTheme="minorHAnsi" w:eastAsia="Calibri" w:hAnsiTheme="minorHAnsi" w:cstheme="minorHAnsi"/>
                <w:color w:val="000000" w:themeColor="text1"/>
              </w:rPr>
              <w:t xml:space="preserve"> </w:t>
            </w:r>
            <w:r w:rsidR="00EF7BE3">
              <w:rPr>
                <w:rFonts w:asciiTheme="minorHAnsi" w:eastAsia="Calibri" w:hAnsiTheme="minorHAnsi" w:cstheme="minorHAnsi"/>
                <w:color w:val="000000" w:themeColor="text1"/>
              </w:rPr>
              <w:t>points</w:t>
            </w:r>
            <w:r w:rsidRPr="00676621">
              <w:rPr>
                <w:rFonts w:asciiTheme="minorHAnsi" w:eastAsia="Calibri" w:hAnsiTheme="minorHAnsi" w:cstheme="minorHAnsi"/>
                <w:color w:val="000000" w:themeColor="text1"/>
              </w:rPr>
              <w:t>)</w:t>
            </w:r>
          </w:p>
          <w:p w14:paraId="000001D9" w14:textId="3A82F8EA" w:rsidR="00CD4D60" w:rsidRPr="00786BB4" w:rsidRDefault="003D2FC2" w:rsidP="006029AC">
            <w:pPr>
              <w:numPr>
                <w:ilvl w:val="0"/>
                <w:numId w:val="8"/>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Describe how you would assess what services are being provided and what is being received (5 </w:t>
            </w:r>
            <w:r w:rsidR="00EF7BE3">
              <w:rPr>
                <w:rFonts w:asciiTheme="minorHAnsi" w:eastAsia="Calibri" w:hAnsiTheme="minorHAnsi" w:cstheme="minorHAnsi"/>
                <w:color w:val="000000" w:themeColor="text1"/>
              </w:rPr>
              <w:t>points</w:t>
            </w:r>
            <w:r w:rsidRPr="00676621">
              <w:rPr>
                <w:rFonts w:asciiTheme="minorHAnsi" w:eastAsia="Calibri" w:hAnsiTheme="minorHAnsi" w:cstheme="minorHAnsi"/>
                <w:color w:val="000000" w:themeColor="text1"/>
              </w:rPr>
              <w:t>)</w:t>
            </w:r>
          </w:p>
          <w:p w14:paraId="000001DA" w14:textId="5639E897" w:rsidR="00CD4D60" w:rsidRPr="00676621" w:rsidRDefault="003D2FC2" w:rsidP="006029AC">
            <w:pPr>
              <w:numPr>
                <w:ilvl w:val="0"/>
                <w:numId w:val="8"/>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Describe how you would assess whether clients/participants have received the proper amount, type, quality of services (5 </w:t>
            </w:r>
            <w:r w:rsidR="00EF7BE3">
              <w:rPr>
                <w:rFonts w:asciiTheme="minorHAnsi" w:eastAsia="Calibri" w:hAnsiTheme="minorHAnsi" w:cstheme="minorHAnsi"/>
                <w:color w:val="000000" w:themeColor="text1"/>
              </w:rPr>
              <w:t>points</w:t>
            </w:r>
            <w:r w:rsidRPr="00676621">
              <w:rPr>
                <w:rFonts w:asciiTheme="minorHAnsi" w:eastAsia="Calibri" w:hAnsiTheme="minorHAnsi" w:cstheme="minorHAnsi"/>
                <w:color w:val="000000" w:themeColor="text1"/>
              </w:rPr>
              <w:t>)</w:t>
            </w:r>
          </w:p>
          <w:p w14:paraId="000001DC" w14:textId="72C97E6E"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For </w:t>
            </w:r>
            <w:r w:rsidRPr="00676621">
              <w:rPr>
                <w:rFonts w:asciiTheme="minorHAnsi" w:eastAsia="Calibri" w:hAnsiTheme="minorHAnsi" w:cstheme="minorHAnsi"/>
                <w:i/>
                <w:color w:val="000000" w:themeColor="text1"/>
                <w:u w:val="single"/>
              </w:rPr>
              <w:t>each</w:t>
            </w:r>
            <w:r w:rsidRPr="00676621">
              <w:rPr>
                <w:rFonts w:asciiTheme="minorHAnsi" w:eastAsia="Calibri" w:hAnsiTheme="minorHAnsi" w:cstheme="minorHAnsi"/>
                <w:color w:val="000000" w:themeColor="text1"/>
              </w:rPr>
              <w:t xml:space="preserve"> of these three sets of questions, describe and justify your choices regarding: </w:t>
            </w:r>
          </w:p>
          <w:p w14:paraId="000001DE" w14:textId="0AE191E8" w:rsidR="00CD4D60" w:rsidRPr="00786BB4" w:rsidRDefault="003D2FC2" w:rsidP="006029AC">
            <w:pPr>
              <w:numPr>
                <w:ilvl w:val="0"/>
                <w:numId w:val="6"/>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Who would be doing the assessment/collecting the data (staff? evaluators?  both?)</w:t>
            </w:r>
          </w:p>
          <w:p w14:paraId="000001E0" w14:textId="64E39CD8" w:rsidR="00CD4D60" w:rsidRPr="00786BB4" w:rsidRDefault="003D2FC2" w:rsidP="006029AC">
            <w:pPr>
              <w:numPr>
                <w:ilvl w:val="0"/>
                <w:numId w:val="6"/>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When would you do the assessment/collect the </w:t>
            </w:r>
            <w:proofErr w:type="gramStart"/>
            <w:r w:rsidRPr="00676621">
              <w:rPr>
                <w:rFonts w:asciiTheme="minorHAnsi" w:eastAsia="Calibri" w:hAnsiTheme="minorHAnsi" w:cstheme="minorHAnsi"/>
                <w:color w:val="000000" w:themeColor="text1"/>
              </w:rPr>
              <w:t>data</w:t>
            </w:r>
            <w:proofErr w:type="gramEnd"/>
            <w:r w:rsidRPr="00676621">
              <w:rPr>
                <w:rFonts w:asciiTheme="minorHAnsi" w:eastAsia="Calibri" w:hAnsiTheme="minorHAnsi" w:cstheme="minorHAnsi"/>
                <w:color w:val="000000" w:themeColor="text1"/>
              </w:rPr>
              <w:t xml:space="preserve"> </w:t>
            </w:r>
          </w:p>
          <w:p w14:paraId="000001E2" w14:textId="1DDCB826" w:rsidR="00CD4D60" w:rsidRPr="00786BB4" w:rsidRDefault="003D2FC2" w:rsidP="006029AC">
            <w:pPr>
              <w:numPr>
                <w:ilvl w:val="0"/>
                <w:numId w:val="6"/>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What kind of data would you collect (archival, survey, interview, </w:t>
            </w:r>
            <w:proofErr w:type="gramStart"/>
            <w:r w:rsidRPr="00676621">
              <w:rPr>
                <w:rFonts w:asciiTheme="minorHAnsi" w:eastAsia="Calibri" w:hAnsiTheme="minorHAnsi" w:cstheme="minorHAnsi"/>
                <w:color w:val="000000" w:themeColor="text1"/>
              </w:rPr>
              <w:t>observation,</w:t>
            </w:r>
            <w:proofErr w:type="gramEnd"/>
            <w:r w:rsidRPr="00676621">
              <w:rPr>
                <w:rFonts w:asciiTheme="minorHAnsi" w:eastAsia="Calibri" w:hAnsiTheme="minorHAnsi" w:cstheme="minorHAnsi"/>
                <w:color w:val="000000" w:themeColor="text1"/>
              </w:rPr>
              <w:t xml:space="preserve"> other)</w:t>
            </w:r>
          </w:p>
          <w:p w14:paraId="000001E4" w14:textId="6ECAE246" w:rsidR="00CD4D60" w:rsidRPr="00786BB4" w:rsidRDefault="003D2FC2" w:rsidP="006029AC">
            <w:pPr>
              <w:numPr>
                <w:ilvl w:val="0"/>
                <w:numId w:val="6"/>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What would be collected (give some sample questions, charts, checklists)</w:t>
            </w:r>
          </w:p>
          <w:p w14:paraId="000001E5" w14:textId="77777777" w:rsidR="00CD4D60" w:rsidRPr="00676621" w:rsidRDefault="003D2FC2" w:rsidP="006029AC">
            <w:pPr>
              <w:numPr>
                <w:ilvl w:val="0"/>
                <w:numId w:val="6"/>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How would evaluate whether the program was doing a “good job” for each process evaluation question </w:t>
            </w:r>
          </w:p>
        </w:tc>
      </w:tr>
      <w:tr w:rsidR="00CD4D60" w:rsidRPr="00676621" w14:paraId="648CA05E" w14:textId="77777777">
        <w:tc>
          <w:tcPr>
            <w:tcW w:w="2260" w:type="dxa"/>
          </w:tcPr>
          <w:p w14:paraId="000001E6"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Due Dates:</w:t>
            </w:r>
          </w:p>
        </w:tc>
        <w:tc>
          <w:tcPr>
            <w:tcW w:w="6830" w:type="dxa"/>
          </w:tcPr>
          <w:p w14:paraId="000001E7" w14:textId="603905C3" w:rsidR="00CD4D60" w:rsidRPr="00676621"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Submit your logic model project in the </w:t>
            </w:r>
            <w:r w:rsidR="006D41F6">
              <w:rPr>
                <w:rFonts w:asciiTheme="minorHAnsi" w:eastAsia="Calibri" w:hAnsiTheme="minorHAnsi" w:cstheme="minorHAnsi"/>
                <w:color w:val="000000" w:themeColor="text1"/>
              </w:rPr>
              <w:t>W</w:t>
            </w:r>
            <w:r w:rsidRPr="00676621">
              <w:rPr>
                <w:rFonts w:asciiTheme="minorHAnsi" w:eastAsia="Calibri" w:hAnsiTheme="minorHAnsi" w:cstheme="minorHAnsi"/>
                <w:color w:val="000000" w:themeColor="text1"/>
              </w:rPr>
              <w:t xml:space="preserve">eek 9 </w:t>
            </w:r>
            <w:r w:rsidR="00CF3094">
              <w:rPr>
                <w:rFonts w:asciiTheme="minorHAnsi" w:eastAsia="Calibri" w:hAnsiTheme="minorHAnsi" w:cstheme="minorHAnsi"/>
                <w:color w:val="000000" w:themeColor="text1"/>
              </w:rPr>
              <w:t>D</w:t>
            </w:r>
            <w:r w:rsidR="00CF3094" w:rsidRPr="00676621">
              <w:rPr>
                <w:rFonts w:asciiTheme="minorHAnsi" w:eastAsia="Calibri" w:hAnsiTheme="minorHAnsi" w:cstheme="minorHAnsi"/>
                <w:color w:val="000000" w:themeColor="text1"/>
              </w:rPr>
              <w:t>ro</w:t>
            </w:r>
            <w:r w:rsidR="00CF3094">
              <w:rPr>
                <w:rFonts w:asciiTheme="minorHAnsi" w:eastAsia="Calibri" w:hAnsiTheme="minorHAnsi" w:cstheme="minorHAnsi"/>
                <w:color w:val="000000" w:themeColor="text1"/>
              </w:rPr>
              <w:t>p</w:t>
            </w:r>
            <w:r w:rsidR="00CF3094" w:rsidRPr="00676621">
              <w:rPr>
                <w:rFonts w:asciiTheme="minorHAnsi" w:eastAsia="Calibri" w:hAnsiTheme="minorHAnsi" w:cstheme="minorHAnsi"/>
                <w:color w:val="000000" w:themeColor="text1"/>
              </w:rPr>
              <w:t>box</w:t>
            </w:r>
            <w:r w:rsidRPr="00676621">
              <w:rPr>
                <w:rFonts w:asciiTheme="minorHAnsi" w:eastAsia="Calibri" w:hAnsiTheme="minorHAnsi" w:cstheme="minorHAnsi"/>
                <w:color w:val="000000" w:themeColor="text1"/>
              </w:rPr>
              <w:t xml:space="preserve"> called “Process Evaluation Assignment”.  This assignment is due Tuesday, </w:t>
            </w:r>
            <w:r w:rsidR="006D41F6">
              <w:rPr>
                <w:rFonts w:asciiTheme="minorHAnsi" w:eastAsia="Calibri" w:hAnsiTheme="minorHAnsi" w:cstheme="minorHAnsi"/>
                <w:color w:val="000000" w:themeColor="text1"/>
              </w:rPr>
              <w:t>November 3</w:t>
            </w:r>
            <w:r w:rsidRPr="00676621">
              <w:rPr>
                <w:rFonts w:asciiTheme="minorHAnsi" w:eastAsia="Calibri" w:hAnsiTheme="minorHAnsi" w:cstheme="minorHAnsi"/>
                <w:color w:val="000000" w:themeColor="text1"/>
              </w:rPr>
              <w:t>, 20</w:t>
            </w:r>
            <w:r w:rsidR="006D41F6">
              <w:rPr>
                <w:rFonts w:asciiTheme="minorHAnsi" w:eastAsia="Calibri" w:hAnsiTheme="minorHAnsi" w:cstheme="minorHAnsi"/>
                <w:color w:val="000000" w:themeColor="text1"/>
              </w:rPr>
              <w:t>20</w:t>
            </w:r>
            <w:r w:rsidRPr="00676621">
              <w:rPr>
                <w:rFonts w:asciiTheme="minorHAnsi" w:eastAsia="Calibri" w:hAnsiTheme="minorHAnsi" w:cstheme="minorHAnsi"/>
                <w:color w:val="000000" w:themeColor="text1"/>
              </w:rPr>
              <w:t>.</w:t>
            </w:r>
          </w:p>
        </w:tc>
      </w:tr>
      <w:tr w:rsidR="00CD4D60" w:rsidRPr="00676621" w14:paraId="01F12BB7" w14:textId="77777777">
        <w:trPr>
          <w:trHeight w:val="60"/>
        </w:trPr>
        <w:tc>
          <w:tcPr>
            <w:tcW w:w="2260" w:type="dxa"/>
          </w:tcPr>
          <w:p w14:paraId="000001E8"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Grading Rubric: </w:t>
            </w:r>
          </w:p>
        </w:tc>
        <w:tc>
          <w:tcPr>
            <w:tcW w:w="6830" w:type="dxa"/>
          </w:tcPr>
          <w:p w14:paraId="000001EA" w14:textId="78578964" w:rsidR="00CD4D60" w:rsidRPr="00786BB4" w:rsidRDefault="001068D7" w:rsidP="00786BB4">
            <w:pPr>
              <w:spacing w:before="60" w:after="60"/>
              <w:rPr>
                <w:rFonts w:asciiTheme="minorHAnsi" w:eastAsia="Calibri" w:hAnsiTheme="minorHAnsi" w:cstheme="minorHAnsi"/>
                <w:color w:val="000000" w:themeColor="text1"/>
              </w:rPr>
            </w:pPr>
            <w:r>
              <w:rPr>
                <w:rFonts w:asciiTheme="minorHAnsi" w:eastAsia="Calibri" w:hAnsiTheme="minorHAnsi" w:cstheme="minorHAnsi"/>
                <w:color w:val="000000" w:themeColor="text1"/>
              </w:rPr>
              <w:t>14</w:t>
            </w:r>
            <w:r w:rsidRPr="00676621">
              <w:rPr>
                <w:rFonts w:asciiTheme="minorHAnsi" w:eastAsia="Calibri" w:hAnsiTheme="minorHAnsi" w:cstheme="minorHAnsi"/>
                <w:color w:val="000000" w:themeColor="text1"/>
              </w:rPr>
              <w:t xml:space="preserve"> </w:t>
            </w:r>
            <w:r w:rsidR="003D2FC2" w:rsidRPr="00676621">
              <w:rPr>
                <w:rFonts w:asciiTheme="minorHAnsi" w:eastAsia="Calibri" w:hAnsiTheme="minorHAnsi" w:cstheme="minorHAnsi"/>
                <w:color w:val="000000" w:themeColor="text1"/>
              </w:rPr>
              <w:t>points (see above)</w:t>
            </w:r>
          </w:p>
        </w:tc>
      </w:tr>
    </w:tbl>
    <w:p w14:paraId="000001EC" w14:textId="77777777" w:rsidR="00CD4D60" w:rsidRPr="00676621" w:rsidRDefault="00CD4D60" w:rsidP="00E27DC5">
      <w:pPr>
        <w:pBdr>
          <w:top w:val="nil"/>
          <w:left w:val="nil"/>
          <w:bottom w:val="nil"/>
          <w:right w:val="nil"/>
          <w:between w:val="nil"/>
        </w:pBdr>
        <w:spacing w:before="60" w:after="60" w:line="276" w:lineRule="auto"/>
        <w:rPr>
          <w:rFonts w:asciiTheme="minorHAnsi" w:eastAsia="Calibri" w:hAnsiTheme="minorHAnsi" w:cstheme="minorHAnsi"/>
          <w:b/>
          <w:color w:val="000000" w:themeColor="text1"/>
        </w:rPr>
      </w:pPr>
    </w:p>
    <w:p w14:paraId="000001ED" w14:textId="77777777" w:rsidR="00CD4D60" w:rsidRPr="00676621" w:rsidRDefault="003D2FC2" w:rsidP="006029AC">
      <w:pPr>
        <w:numPr>
          <w:ilvl w:val="0"/>
          <w:numId w:val="11"/>
        </w:numPr>
        <w:pBdr>
          <w:top w:val="nil"/>
          <w:left w:val="nil"/>
          <w:bottom w:val="nil"/>
          <w:right w:val="nil"/>
          <w:between w:val="nil"/>
        </w:pBdr>
        <w:spacing w:before="60" w:after="60" w:line="276" w:lineRule="auto"/>
        <w:ind w:left="450" w:hanging="45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EVALUATION DESIGN PROJECT: Part III—Developing an Outcome Evaluation Plan</w:t>
      </w:r>
    </w:p>
    <w:tbl>
      <w:tblPr>
        <w:tblStyle w:val="af"/>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6810"/>
      </w:tblGrid>
      <w:tr w:rsidR="00CD4D60" w:rsidRPr="00676621" w14:paraId="1C26BEBC" w14:textId="77777777">
        <w:tc>
          <w:tcPr>
            <w:tcW w:w="2280" w:type="dxa"/>
          </w:tcPr>
          <w:p w14:paraId="000001EE"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Purpose:</w:t>
            </w:r>
          </w:p>
        </w:tc>
        <w:tc>
          <w:tcPr>
            <w:tcW w:w="6810" w:type="dxa"/>
          </w:tcPr>
          <w:p w14:paraId="000001F0" w14:textId="513ECC2B" w:rsidR="00CD4D60" w:rsidRPr="00786BB4"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 purpose of this assignment is to practice developing an outcome evaluation plan. </w:t>
            </w:r>
          </w:p>
        </w:tc>
      </w:tr>
      <w:tr w:rsidR="00CD4D60" w:rsidRPr="00676621" w14:paraId="156FEF12" w14:textId="77777777">
        <w:tc>
          <w:tcPr>
            <w:tcW w:w="2280" w:type="dxa"/>
          </w:tcPr>
          <w:p w14:paraId="000001F1"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Requirements:</w:t>
            </w:r>
          </w:p>
        </w:tc>
        <w:tc>
          <w:tcPr>
            <w:tcW w:w="6810" w:type="dxa"/>
          </w:tcPr>
          <w:p w14:paraId="000001F2" w14:textId="1A0A2990"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i/>
                <w:color w:val="000000" w:themeColor="text1"/>
              </w:rPr>
              <w:t xml:space="preserve">BUILDING ON YOUR PREVIOUS LOGIC MODEL ASSIGNMENT and PROCESS EVALUATION ASSIGNMENT, </w:t>
            </w:r>
            <w:r w:rsidR="001E54A7" w:rsidRPr="00676621">
              <w:rPr>
                <w:rFonts w:asciiTheme="minorHAnsi" w:eastAsia="Calibri" w:hAnsiTheme="minorHAnsi" w:cstheme="minorHAnsi"/>
                <w:color w:val="000000" w:themeColor="text1"/>
              </w:rPr>
              <w:t>work with the same group to d</w:t>
            </w:r>
            <w:r w:rsidRPr="00676621">
              <w:rPr>
                <w:rFonts w:asciiTheme="minorHAnsi" w:eastAsia="Calibri" w:hAnsiTheme="minorHAnsi" w:cstheme="minorHAnsi"/>
                <w:color w:val="000000" w:themeColor="text1"/>
              </w:rPr>
              <w:t xml:space="preserve">evelop a 6-8 page (double-spaced, </w:t>
            </w:r>
            <w:proofErr w:type="gramStart"/>
            <w:r w:rsidRPr="00676621">
              <w:rPr>
                <w:rFonts w:asciiTheme="minorHAnsi" w:eastAsia="Calibri" w:hAnsiTheme="minorHAnsi" w:cstheme="minorHAnsi"/>
                <w:color w:val="000000" w:themeColor="text1"/>
              </w:rPr>
              <w:t>12</w:t>
            </w:r>
            <w:r w:rsidR="006D41F6">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point</w:t>
            </w:r>
            <w:proofErr w:type="gramEnd"/>
            <w:r w:rsidRPr="00676621">
              <w:rPr>
                <w:rFonts w:asciiTheme="minorHAnsi" w:eastAsia="Calibri" w:hAnsiTheme="minorHAnsi" w:cstheme="minorHAnsi"/>
                <w:color w:val="000000" w:themeColor="text1"/>
              </w:rPr>
              <w:t xml:space="preserve"> font) experimental OR quasi-experimental outcome evaluation plan for your program.  If the program is a multi-component intervention, you may choose to focus on one component. </w:t>
            </w:r>
          </w:p>
          <w:p w14:paraId="000001F3" w14:textId="77777777" w:rsidR="00CD4D60" w:rsidRPr="00676621" w:rsidRDefault="00CD4D60" w:rsidP="00786BB4">
            <w:pPr>
              <w:spacing w:before="60" w:after="60"/>
              <w:rPr>
                <w:rFonts w:asciiTheme="minorHAnsi" w:eastAsia="Calibri" w:hAnsiTheme="minorHAnsi" w:cstheme="minorHAnsi"/>
                <w:b/>
                <w:color w:val="000000" w:themeColor="text1"/>
              </w:rPr>
            </w:pPr>
          </w:p>
          <w:p w14:paraId="000001F5" w14:textId="712B7DC9"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Refer to the core concepts PowerPoint materials to help you select an appropriate experimental or quasi-experimental evaluation design.</w:t>
            </w:r>
          </w:p>
          <w:p w14:paraId="00338451" w14:textId="78B5E151" w:rsidR="00B737E4" w:rsidRPr="00786BB4" w:rsidRDefault="003D2FC2" w:rsidP="006029AC">
            <w:pPr>
              <w:pStyle w:val="ListParagraph"/>
              <w:numPr>
                <w:ilvl w:val="3"/>
                <w:numId w:val="11"/>
              </w:numPr>
              <w:spacing w:before="60" w:after="60"/>
              <w:ind w:left="312" w:hanging="270"/>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 xml:space="preserve">Describe which design you selected and provide a detailed rationale for that decision (i.e., why did you select this design and why is it an appropriate design for this program/program component?). (4 </w:t>
            </w:r>
            <w:r w:rsidR="00EF7BE3">
              <w:rPr>
                <w:rFonts w:asciiTheme="minorHAnsi" w:eastAsia="Calibri" w:hAnsiTheme="minorHAnsi" w:cstheme="minorHAnsi"/>
                <w:color w:val="000000" w:themeColor="text1"/>
                <w:sz w:val="24"/>
              </w:rPr>
              <w:t>points</w:t>
            </w:r>
            <w:r w:rsidRPr="00676621">
              <w:rPr>
                <w:rFonts w:asciiTheme="minorHAnsi" w:eastAsia="Calibri" w:hAnsiTheme="minorHAnsi" w:cstheme="minorHAnsi"/>
                <w:color w:val="000000" w:themeColor="text1"/>
                <w:sz w:val="24"/>
              </w:rPr>
              <w:t>)</w:t>
            </w:r>
          </w:p>
          <w:p w14:paraId="000001F9" w14:textId="680BA205" w:rsidR="00CD4D60" w:rsidRPr="00786BB4" w:rsidRDefault="003D2FC2" w:rsidP="006029AC">
            <w:pPr>
              <w:pStyle w:val="ListParagraph"/>
              <w:numPr>
                <w:ilvl w:val="3"/>
                <w:numId w:val="11"/>
              </w:numPr>
              <w:spacing w:before="60" w:after="60"/>
              <w:ind w:left="312" w:hanging="270"/>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Describe how you would implement this outcome design (i.e., “walk through” what would need to be done to conduct this outcome evaluation).  Be sure to include details regarding:</w:t>
            </w:r>
          </w:p>
          <w:p w14:paraId="000001FB" w14:textId="6EFB3348" w:rsidR="00CD4D60" w:rsidRPr="00786BB4" w:rsidRDefault="003D2FC2" w:rsidP="006029AC">
            <w:pPr>
              <w:numPr>
                <w:ilvl w:val="0"/>
                <w:numId w:val="14"/>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How many groups will be studied and how they will be formed (</w:t>
            </w:r>
            <w:r w:rsidR="006E3000">
              <w:rPr>
                <w:rFonts w:asciiTheme="minorHAnsi" w:eastAsia="Calibri" w:hAnsiTheme="minorHAnsi" w:cstheme="minorHAnsi"/>
                <w:color w:val="000000" w:themeColor="text1"/>
              </w:rPr>
              <w:t>1</w:t>
            </w:r>
            <w:r w:rsidRPr="00676621">
              <w:rPr>
                <w:rFonts w:asciiTheme="minorHAnsi" w:eastAsia="Calibri" w:hAnsiTheme="minorHAnsi" w:cstheme="minorHAnsi"/>
                <w:color w:val="000000" w:themeColor="text1"/>
              </w:rPr>
              <w:t xml:space="preserve"> </w:t>
            </w:r>
            <w:r w:rsidR="005220DB">
              <w:rPr>
                <w:rFonts w:asciiTheme="minorHAnsi" w:eastAsia="Calibri" w:hAnsiTheme="minorHAnsi" w:cstheme="minorHAnsi"/>
                <w:color w:val="000000" w:themeColor="text1"/>
              </w:rPr>
              <w:t>point</w:t>
            </w:r>
            <w:r w:rsidRPr="00676621">
              <w:rPr>
                <w:rFonts w:asciiTheme="minorHAnsi" w:eastAsia="Calibri" w:hAnsiTheme="minorHAnsi" w:cstheme="minorHAnsi"/>
                <w:color w:val="000000" w:themeColor="text1"/>
              </w:rPr>
              <w:t>)</w:t>
            </w:r>
          </w:p>
          <w:p w14:paraId="000001FD" w14:textId="507B71D1" w:rsidR="00CD4D60" w:rsidRPr="00786BB4" w:rsidRDefault="003D2FC2" w:rsidP="006029AC">
            <w:pPr>
              <w:numPr>
                <w:ilvl w:val="0"/>
                <w:numId w:val="14"/>
              </w:numP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What outcomes will be assessed (i.e., awareness, knowledge, attitudes, behavioral intentions, behaviors regarding ______???) (</w:t>
            </w:r>
            <w:r w:rsidR="006D41F6">
              <w:rPr>
                <w:rFonts w:asciiTheme="minorHAnsi" w:eastAsia="Calibri" w:hAnsiTheme="minorHAnsi" w:cstheme="minorHAnsi"/>
                <w:color w:val="000000" w:themeColor="text1"/>
              </w:rPr>
              <w:t>2</w:t>
            </w:r>
            <w:r w:rsidR="002508B2">
              <w:rPr>
                <w:rFonts w:asciiTheme="minorHAnsi" w:eastAsia="Calibri" w:hAnsiTheme="minorHAnsi" w:cstheme="minorHAnsi"/>
                <w:color w:val="000000" w:themeColor="text1"/>
              </w:rPr>
              <w:t xml:space="preserve"> </w:t>
            </w:r>
            <w:r w:rsidR="005220DB">
              <w:rPr>
                <w:rFonts w:asciiTheme="minorHAnsi" w:eastAsia="Calibri" w:hAnsiTheme="minorHAnsi" w:cstheme="minorHAnsi"/>
                <w:color w:val="000000" w:themeColor="text1"/>
              </w:rPr>
              <w:t>point</w:t>
            </w:r>
            <w:r w:rsidR="006D41F6">
              <w:rPr>
                <w:rFonts w:asciiTheme="minorHAnsi" w:eastAsia="Calibri" w:hAnsiTheme="minorHAnsi" w:cstheme="minorHAnsi"/>
                <w:color w:val="000000" w:themeColor="text1"/>
              </w:rPr>
              <w:t>s</w:t>
            </w:r>
            <w:r w:rsidRPr="00676621">
              <w:rPr>
                <w:rFonts w:asciiTheme="minorHAnsi" w:eastAsia="Calibri" w:hAnsiTheme="minorHAnsi" w:cstheme="minorHAnsi"/>
                <w:color w:val="000000" w:themeColor="text1"/>
              </w:rPr>
              <w:t>)</w:t>
            </w:r>
          </w:p>
          <w:p w14:paraId="000001FF" w14:textId="2D57AD33" w:rsidR="00CD4D60" w:rsidRPr="00786BB4" w:rsidRDefault="003D2FC2" w:rsidP="006029AC">
            <w:pPr>
              <w:numPr>
                <w:ilvl w:val="0"/>
                <w:numId w:val="14"/>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How many assessments/observations (O’s) will be conducted and when (over the course of the evaluation) they will be conducted (</w:t>
            </w:r>
            <w:r w:rsidR="006D41F6">
              <w:rPr>
                <w:rFonts w:asciiTheme="minorHAnsi" w:eastAsia="Calibri" w:hAnsiTheme="minorHAnsi" w:cstheme="minorHAnsi"/>
                <w:color w:val="000000" w:themeColor="text1"/>
              </w:rPr>
              <w:t>1</w:t>
            </w:r>
            <w:r w:rsidRPr="00676621">
              <w:rPr>
                <w:rFonts w:asciiTheme="minorHAnsi" w:eastAsia="Calibri" w:hAnsiTheme="minorHAnsi" w:cstheme="minorHAnsi"/>
                <w:color w:val="000000" w:themeColor="text1"/>
              </w:rPr>
              <w:t xml:space="preserve"> </w:t>
            </w:r>
            <w:r w:rsidR="005220DB">
              <w:rPr>
                <w:rFonts w:asciiTheme="minorHAnsi" w:eastAsia="Calibri" w:hAnsiTheme="minorHAnsi" w:cstheme="minorHAnsi"/>
                <w:color w:val="000000" w:themeColor="text1"/>
              </w:rPr>
              <w:t>point</w:t>
            </w:r>
            <w:r w:rsidRPr="00676621">
              <w:rPr>
                <w:rFonts w:asciiTheme="minorHAnsi" w:eastAsia="Calibri" w:hAnsiTheme="minorHAnsi" w:cstheme="minorHAnsi"/>
                <w:color w:val="000000" w:themeColor="text1"/>
              </w:rPr>
              <w:t>)</w:t>
            </w:r>
          </w:p>
          <w:p w14:paraId="00000200" w14:textId="179C575F" w:rsidR="00CD4D60" w:rsidRPr="00676621" w:rsidRDefault="003D2FC2" w:rsidP="006029AC">
            <w:pPr>
              <w:numPr>
                <w:ilvl w:val="0"/>
                <w:numId w:val="14"/>
              </w:numPr>
              <w:pBdr>
                <w:top w:val="nil"/>
                <w:left w:val="nil"/>
                <w:bottom w:val="nil"/>
                <w:right w:val="nil"/>
                <w:between w:val="nil"/>
              </w:pBdr>
              <w:spacing w:before="60" w:after="60" w:line="276" w:lineRule="auto"/>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Explain when the program/intervention will be implemented and what steps will be taken to ensure that the control/comparison group will NOT receive the program/intervention (2 </w:t>
            </w:r>
            <w:r w:rsidR="005220DB">
              <w:rPr>
                <w:rFonts w:asciiTheme="minorHAnsi" w:eastAsia="Calibri" w:hAnsiTheme="minorHAnsi" w:cstheme="minorHAnsi"/>
                <w:color w:val="000000" w:themeColor="text1"/>
              </w:rPr>
              <w:t>point</w:t>
            </w:r>
            <w:r w:rsidR="006D41F6">
              <w:rPr>
                <w:rFonts w:asciiTheme="minorHAnsi" w:eastAsia="Calibri" w:hAnsiTheme="minorHAnsi" w:cstheme="minorHAnsi"/>
                <w:color w:val="000000" w:themeColor="text1"/>
              </w:rPr>
              <w:t>s</w:t>
            </w:r>
            <w:r w:rsidRPr="00676621">
              <w:rPr>
                <w:rFonts w:asciiTheme="minorHAnsi" w:eastAsia="Calibri" w:hAnsiTheme="minorHAnsi" w:cstheme="minorHAnsi"/>
                <w:color w:val="000000" w:themeColor="text1"/>
              </w:rPr>
              <w:t>)</w:t>
            </w:r>
          </w:p>
          <w:p w14:paraId="00000204" w14:textId="63D082D2" w:rsidR="00CD4D60" w:rsidRPr="00786BB4" w:rsidRDefault="003D2FC2" w:rsidP="006029AC">
            <w:pPr>
              <w:pStyle w:val="ListParagraph"/>
              <w:numPr>
                <w:ilvl w:val="3"/>
                <w:numId w:val="11"/>
              </w:numPr>
              <w:spacing w:before="60" w:after="60"/>
              <w:ind w:left="402"/>
              <w:rPr>
                <w:rFonts w:asciiTheme="minorHAnsi" w:eastAsia="Calibri" w:hAnsiTheme="minorHAnsi" w:cstheme="minorHAnsi"/>
                <w:color w:val="000000" w:themeColor="text1"/>
                <w:sz w:val="24"/>
              </w:rPr>
            </w:pPr>
            <w:r w:rsidRPr="00676621">
              <w:rPr>
                <w:rFonts w:asciiTheme="minorHAnsi" w:eastAsia="Calibri" w:hAnsiTheme="minorHAnsi" w:cstheme="minorHAnsi"/>
                <w:color w:val="000000" w:themeColor="text1"/>
                <w:sz w:val="24"/>
              </w:rPr>
              <w:t>Describe which threats to internal validity are possible in your evaluation and describe what steps you will take to prevent/neutralize these threats.  TIP: Remember that random assignment does not fix all threats!!  (4</w:t>
            </w:r>
            <w:r w:rsidR="005220DB">
              <w:rPr>
                <w:rFonts w:asciiTheme="minorHAnsi" w:eastAsia="Calibri" w:hAnsiTheme="minorHAnsi" w:cstheme="minorHAnsi"/>
                <w:color w:val="000000" w:themeColor="text1"/>
                <w:sz w:val="24"/>
              </w:rPr>
              <w:t xml:space="preserve"> point</w:t>
            </w:r>
            <w:r w:rsidR="006D41F6">
              <w:rPr>
                <w:rFonts w:asciiTheme="minorHAnsi" w:eastAsia="Calibri" w:hAnsiTheme="minorHAnsi" w:cstheme="minorHAnsi"/>
                <w:color w:val="000000" w:themeColor="text1"/>
                <w:sz w:val="24"/>
              </w:rPr>
              <w:t>s</w:t>
            </w:r>
            <w:r w:rsidRPr="00676621">
              <w:rPr>
                <w:rFonts w:asciiTheme="minorHAnsi" w:eastAsia="Calibri" w:hAnsiTheme="minorHAnsi" w:cstheme="minorHAnsi"/>
                <w:color w:val="000000" w:themeColor="text1"/>
                <w:sz w:val="24"/>
              </w:rPr>
              <w:t>)</w:t>
            </w:r>
          </w:p>
        </w:tc>
      </w:tr>
      <w:tr w:rsidR="00CD4D60" w:rsidRPr="00676621" w14:paraId="02333592" w14:textId="77777777">
        <w:tc>
          <w:tcPr>
            <w:tcW w:w="2280" w:type="dxa"/>
          </w:tcPr>
          <w:p w14:paraId="00000205" w14:textId="4EA95F8F"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Due Dates:</w:t>
            </w:r>
          </w:p>
        </w:tc>
        <w:tc>
          <w:tcPr>
            <w:tcW w:w="6810" w:type="dxa"/>
          </w:tcPr>
          <w:p w14:paraId="00000207" w14:textId="18A2924F" w:rsidR="00CD4D60" w:rsidRPr="00676621" w:rsidRDefault="001E54A7"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Submit your logic model project in the week 13 </w:t>
            </w:r>
            <w:r w:rsidR="00CF3094">
              <w:rPr>
                <w:rFonts w:asciiTheme="minorHAnsi" w:eastAsia="Calibri" w:hAnsiTheme="minorHAnsi" w:cstheme="minorHAnsi"/>
                <w:color w:val="000000" w:themeColor="text1"/>
              </w:rPr>
              <w:t>D</w:t>
            </w:r>
            <w:r w:rsidRPr="00676621">
              <w:rPr>
                <w:rFonts w:asciiTheme="minorHAnsi" w:eastAsia="Calibri" w:hAnsiTheme="minorHAnsi" w:cstheme="minorHAnsi"/>
                <w:color w:val="000000" w:themeColor="text1"/>
              </w:rPr>
              <w:t xml:space="preserve">ropbox called “Outcome Evaluation Assignment”.  This assignment is due Tuesday, </w:t>
            </w:r>
            <w:proofErr w:type="gramStart"/>
            <w:r w:rsidR="006D41F6">
              <w:rPr>
                <w:rFonts w:asciiTheme="minorHAnsi" w:eastAsia="Calibri" w:hAnsiTheme="minorHAnsi" w:cstheme="minorHAnsi"/>
                <w:color w:val="000000" w:themeColor="text1"/>
              </w:rPr>
              <w:t>December</w:t>
            </w:r>
            <w:r w:rsidRPr="00676621">
              <w:rPr>
                <w:rFonts w:asciiTheme="minorHAnsi" w:eastAsia="Calibri" w:hAnsiTheme="minorHAnsi" w:cstheme="minorHAnsi"/>
                <w:color w:val="000000" w:themeColor="text1"/>
              </w:rPr>
              <w:t>,</w:t>
            </w:r>
            <w:proofErr w:type="gramEnd"/>
            <w:r w:rsidRPr="00676621">
              <w:rPr>
                <w:rFonts w:asciiTheme="minorHAnsi" w:eastAsia="Calibri" w:hAnsiTheme="minorHAnsi" w:cstheme="minorHAnsi"/>
                <w:color w:val="000000" w:themeColor="text1"/>
              </w:rPr>
              <w:t xml:space="preserve"> 20</w:t>
            </w:r>
            <w:r w:rsidR="006D41F6">
              <w:rPr>
                <w:rFonts w:asciiTheme="minorHAnsi" w:eastAsia="Calibri" w:hAnsiTheme="minorHAnsi" w:cstheme="minorHAnsi"/>
                <w:color w:val="000000" w:themeColor="text1"/>
              </w:rPr>
              <w:t>20</w:t>
            </w:r>
            <w:r w:rsidRPr="00676621">
              <w:rPr>
                <w:rFonts w:asciiTheme="minorHAnsi" w:eastAsia="Calibri" w:hAnsiTheme="minorHAnsi" w:cstheme="minorHAnsi"/>
                <w:color w:val="000000" w:themeColor="text1"/>
              </w:rPr>
              <w:t>.</w:t>
            </w:r>
          </w:p>
        </w:tc>
      </w:tr>
      <w:tr w:rsidR="00CD4D60" w:rsidRPr="00676621" w14:paraId="019AE614" w14:textId="77777777">
        <w:trPr>
          <w:trHeight w:val="60"/>
        </w:trPr>
        <w:tc>
          <w:tcPr>
            <w:tcW w:w="2280" w:type="dxa"/>
          </w:tcPr>
          <w:p w14:paraId="00000208" w14:textId="77777777" w:rsidR="00CD4D60" w:rsidRPr="00676621" w:rsidRDefault="003D2FC2" w:rsidP="00786BB4">
            <w:pPr>
              <w:spacing w:before="60" w:after="6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 xml:space="preserve">Grading Rubric: </w:t>
            </w:r>
          </w:p>
        </w:tc>
        <w:tc>
          <w:tcPr>
            <w:tcW w:w="6810" w:type="dxa"/>
          </w:tcPr>
          <w:p w14:paraId="0000020A" w14:textId="1EDE9FA7" w:rsidR="00CD4D60" w:rsidRPr="00786BB4"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14 points (see above)</w:t>
            </w:r>
          </w:p>
        </w:tc>
      </w:tr>
    </w:tbl>
    <w:p w14:paraId="0000020B" w14:textId="77777777" w:rsidR="00CD4D60" w:rsidRPr="00676621" w:rsidRDefault="00CD4D60" w:rsidP="00786BB4">
      <w:pPr>
        <w:spacing w:before="60" w:after="60"/>
        <w:rPr>
          <w:rFonts w:asciiTheme="minorHAnsi" w:eastAsia="Calibri" w:hAnsiTheme="minorHAnsi" w:cstheme="minorHAnsi"/>
          <w:color w:val="000000" w:themeColor="text1"/>
        </w:rPr>
      </w:pPr>
    </w:p>
    <w:p w14:paraId="6F193BAF" w14:textId="77777777" w:rsidR="004E7AAE" w:rsidRPr="00676621" w:rsidRDefault="004E7AAE" w:rsidP="00786BB4">
      <w:pPr>
        <w:spacing w:before="60" w:after="60"/>
        <w:rPr>
          <w:rFonts w:asciiTheme="minorHAnsi" w:eastAsia="Calibri" w:hAnsiTheme="minorHAnsi" w:cstheme="minorHAnsi"/>
          <w:b/>
          <w:bCs/>
          <w:color w:val="000000" w:themeColor="text1"/>
          <w:kern w:val="1"/>
          <w:lang w:val="x-none" w:eastAsia="x-none"/>
        </w:rPr>
      </w:pPr>
      <w:r w:rsidRPr="00676621">
        <w:rPr>
          <w:rFonts w:asciiTheme="minorHAnsi" w:eastAsia="Calibri" w:hAnsiTheme="minorHAnsi" w:cstheme="minorHAnsi"/>
          <w:color w:val="000000" w:themeColor="text1"/>
        </w:rPr>
        <w:br w:type="page"/>
      </w:r>
    </w:p>
    <w:p w14:paraId="00000222" w14:textId="7A6CE00B" w:rsidR="00CD4D60" w:rsidRPr="00676621" w:rsidRDefault="003D2FC2" w:rsidP="00F21408">
      <w:pPr>
        <w:pStyle w:val="Heading2"/>
      </w:pPr>
      <w:r w:rsidRPr="00676621">
        <w:t xml:space="preserve">Part </w:t>
      </w:r>
      <w:r w:rsidR="009F0338">
        <w:rPr>
          <w:lang w:val="en-US"/>
        </w:rPr>
        <w:t>5</w:t>
      </w:r>
      <w:r w:rsidRPr="00676621">
        <w:t>: Grading Policy</w:t>
      </w:r>
    </w:p>
    <w:p w14:paraId="00000223" w14:textId="77777777" w:rsidR="00CD4D60" w:rsidRPr="00676621" w:rsidRDefault="003D2FC2" w:rsidP="004C16EE">
      <w:pPr>
        <w:pStyle w:val="Heading3"/>
      </w:pPr>
      <w:r w:rsidRPr="00676621">
        <w:t>Graded Course Activities</w:t>
      </w:r>
    </w:p>
    <w:p w14:paraId="00000225" w14:textId="3977E738"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 table below describes the graded course activities including points and activity description. The first column includes the points possible, and the second column includes a description for each activity.</w:t>
      </w:r>
    </w:p>
    <w:p w14:paraId="00000226" w14:textId="77777777" w:rsidR="00CD4D60" w:rsidRPr="00676621" w:rsidRDefault="00CD4D60">
      <w:pPr>
        <w:rPr>
          <w:rFonts w:asciiTheme="minorHAnsi" w:eastAsia="Calibri" w:hAnsiTheme="minorHAnsi" w:cstheme="minorHAnsi"/>
          <w:color w:val="000000" w:themeColor="text1"/>
        </w:rPr>
      </w:pPr>
    </w:p>
    <w:tbl>
      <w:tblPr>
        <w:tblStyle w:val="af1"/>
        <w:tblW w:w="7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5301"/>
      </w:tblGrid>
      <w:tr w:rsidR="00CD4D60" w:rsidRPr="00676621" w14:paraId="7AF184B2" w14:textId="77777777">
        <w:trPr>
          <w:trHeight w:val="280"/>
        </w:trPr>
        <w:tc>
          <w:tcPr>
            <w:tcW w:w="2270" w:type="dxa"/>
          </w:tcPr>
          <w:p w14:paraId="00000227" w14:textId="77777777" w:rsidR="00CD4D60" w:rsidRPr="00A51BC0" w:rsidRDefault="003D2FC2" w:rsidP="00786BB4">
            <w:pPr>
              <w:tabs>
                <w:tab w:val="right" w:pos="2421"/>
              </w:tabs>
              <w:spacing w:before="60" w:after="60"/>
              <w:rPr>
                <w:rFonts w:asciiTheme="minorHAnsi" w:eastAsia="Calibri" w:hAnsiTheme="minorHAnsi" w:cstheme="minorHAnsi"/>
                <w:b/>
                <w:iCs/>
                <w:color w:val="000000" w:themeColor="text1"/>
              </w:rPr>
            </w:pPr>
            <w:r w:rsidRPr="00A51BC0">
              <w:rPr>
                <w:rFonts w:asciiTheme="minorHAnsi" w:eastAsia="Calibri" w:hAnsiTheme="minorHAnsi" w:cstheme="minorHAnsi"/>
                <w:b/>
                <w:iCs/>
                <w:color w:val="000000" w:themeColor="text1"/>
              </w:rPr>
              <w:t>Points</w:t>
            </w:r>
            <w:r w:rsidRPr="00A51BC0">
              <w:rPr>
                <w:rFonts w:asciiTheme="minorHAnsi" w:eastAsia="Calibri" w:hAnsiTheme="minorHAnsi" w:cstheme="minorHAnsi"/>
                <w:b/>
                <w:iCs/>
                <w:color w:val="000000" w:themeColor="text1"/>
              </w:rPr>
              <w:tab/>
            </w:r>
          </w:p>
        </w:tc>
        <w:tc>
          <w:tcPr>
            <w:tcW w:w="5301" w:type="dxa"/>
          </w:tcPr>
          <w:p w14:paraId="00000228" w14:textId="77777777" w:rsidR="00CD4D60" w:rsidRPr="00A51BC0" w:rsidRDefault="003D2FC2" w:rsidP="00786BB4">
            <w:pPr>
              <w:spacing w:before="60" w:after="60"/>
              <w:rPr>
                <w:rFonts w:asciiTheme="minorHAnsi" w:eastAsia="Calibri" w:hAnsiTheme="minorHAnsi" w:cstheme="minorHAnsi"/>
                <w:b/>
                <w:iCs/>
                <w:color w:val="000000" w:themeColor="text1"/>
              </w:rPr>
            </w:pPr>
            <w:r w:rsidRPr="00A51BC0">
              <w:rPr>
                <w:rFonts w:asciiTheme="minorHAnsi" w:eastAsia="Calibri" w:hAnsiTheme="minorHAnsi" w:cstheme="minorHAnsi"/>
                <w:b/>
                <w:iCs/>
                <w:color w:val="000000" w:themeColor="text1"/>
              </w:rPr>
              <w:t>Description</w:t>
            </w:r>
          </w:p>
        </w:tc>
      </w:tr>
      <w:tr w:rsidR="00CD4D60" w:rsidRPr="00676621" w14:paraId="1E7C9362" w14:textId="77777777">
        <w:trPr>
          <w:trHeight w:val="540"/>
        </w:trPr>
        <w:tc>
          <w:tcPr>
            <w:tcW w:w="2270" w:type="dxa"/>
          </w:tcPr>
          <w:p w14:paraId="00000229" w14:textId="77777777"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5</w:t>
            </w:r>
          </w:p>
        </w:tc>
        <w:tc>
          <w:tcPr>
            <w:tcW w:w="5301" w:type="dxa"/>
          </w:tcPr>
          <w:p w14:paraId="0000022A" w14:textId="7777777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 xml:space="preserve">Discussion starter (one time only) </w:t>
            </w:r>
          </w:p>
        </w:tc>
      </w:tr>
      <w:tr w:rsidR="00CD4D60" w:rsidRPr="00676621" w14:paraId="2C2ECDAD" w14:textId="77777777">
        <w:trPr>
          <w:trHeight w:val="260"/>
        </w:trPr>
        <w:tc>
          <w:tcPr>
            <w:tcW w:w="2270" w:type="dxa"/>
          </w:tcPr>
          <w:p w14:paraId="0000022B" w14:textId="0F002DB4" w:rsidR="00CD4D60" w:rsidRPr="00676621" w:rsidRDefault="004E7AAE"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28</w:t>
            </w:r>
          </w:p>
        </w:tc>
        <w:tc>
          <w:tcPr>
            <w:tcW w:w="5301" w:type="dxa"/>
          </w:tcPr>
          <w:p w14:paraId="0000022C" w14:textId="2BA3479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 xml:space="preserve">Discussion responses:  </w:t>
            </w:r>
            <w:r w:rsidR="004E7AAE" w:rsidRPr="006D41F6">
              <w:rPr>
                <w:rFonts w:asciiTheme="minorHAnsi" w:eastAsia="Calibri" w:hAnsiTheme="minorHAnsi" w:cstheme="minorHAnsi"/>
                <w:iCs/>
                <w:color w:val="000000" w:themeColor="text1"/>
              </w:rPr>
              <w:t>7</w:t>
            </w:r>
            <w:r w:rsidRPr="006D41F6">
              <w:rPr>
                <w:rFonts w:asciiTheme="minorHAnsi" w:eastAsia="Calibri" w:hAnsiTheme="minorHAnsi" w:cstheme="minorHAnsi"/>
                <w:iCs/>
                <w:color w:val="000000" w:themeColor="text1"/>
              </w:rPr>
              <w:t xml:space="preserve"> discussion forums, 2 responses each, each response worth 2 points</w:t>
            </w:r>
          </w:p>
        </w:tc>
      </w:tr>
      <w:tr w:rsidR="00CD4D60" w:rsidRPr="00676621" w14:paraId="1A952CBC" w14:textId="77777777">
        <w:trPr>
          <w:trHeight w:val="260"/>
        </w:trPr>
        <w:tc>
          <w:tcPr>
            <w:tcW w:w="2270" w:type="dxa"/>
          </w:tcPr>
          <w:p w14:paraId="0000022D" w14:textId="77777777"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25</w:t>
            </w:r>
          </w:p>
        </w:tc>
        <w:tc>
          <w:tcPr>
            <w:tcW w:w="5301" w:type="dxa"/>
          </w:tcPr>
          <w:p w14:paraId="0000022E" w14:textId="7777777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Case study essays:  5 case studies, 5 points each</w:t>
            </w:r>
          </w:p>
        </w:tc>
      </w:tr>
      <w:tr w:rsidR="00CD4D60" w:rsidRPr="00676621" w14:paraId="67E1D554" w14:textId="77777777">
        <w:trPr>
          <w:trHeight w:val="260"/>
        </w:trPr>
        <w:tc>
          <w:tcPr>
            <w:tcW w:w="2270" w:type="dxa"/>
          </w:tcPr>
          <w:p w14:paraId="0000022F" w14:textId="58285F8F"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w:t>
            </w:r>
            <w:r w:rsidR="004E7AAE" w:rsidRPr="00676621">
              <w:rPr>
                <w:rFonts w:asciiTheme="minorHAnsi" w:eastAsia="Calibri" w:hAnsiTheme="minorHAnsi" w:cstheme="minorHAnsi"/>
                <w:color w:val="000000" w:themeColor="text1"/>
              </w:rPr>
              <w:t>4</w:t>
            </w:r>
          </w:p>
        </w:tc>
        <w:tc>
          <w:tcPr>
            <w:tcW w:w="5301" w:type="dxa"/>
          </w:tcPr>
          <w:p w14:paraId="00000230" w14:textId="7777777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Group assignment 1:  Logic model</w:t>
            </w:r>
          </w:p>
        </w:tc>
      </w:tr>
      <w:tr w:rsidR="00CD4D60" w:rsidRPr="00676621" w14:paraId="5DC1D7B9" w14:textId="77777777">
        <w:trPr>
          <w:trHeight w:val="260"/>
        </w:trPr>
        <w:tc>
          <w:tcPr>
            <w:tcW w:w="2270" w:type="dxa"/>
          </w:tcPr>
          <w:p w14:paraId="00000231" w14:textId="771D9519"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w:t>
            </w:r>
            <w:r w:rsidR="004E7AAE" w:rsidRPr="00676621">
              <w:rPr>
                <w:rFonts w:asciiTheme="minorHAnsi" w:eastAsia="Calibri" w:hAnsiTheme="minorHAnsi" w:cstheme="minorHAnsi"/>
                <w:color w:val="000000" w:themeColor="text1"/>
              </w:rPr>
              <w:t>4</w:t>
            </w:r>
          </w:p>
        </w:tc>
        <w:tc>
          <w:tcPr>
            <w:tcW w:w="5301" w:type="dxa"/>
          </w:tcPr>
          <w:p w14:paraId="00000232" w14:textId="7777777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Group assignment 2: Process evaluation</w:t>
            </w:r>
          </w:p>
        </w:tc>
      </w:tr>
      <w:tr w:rsidR="00CD4D60" w:rsidRPr="00676621" w14:paraId="707DB6BC" w14:textId="77777777">
        <w:trPr>
          <w:trHeight w:val="260"/>
        </w:trPr>
        <w:tc>
          <w:tcPr>
            <w:tcW w:w="2270" w:type="dxa"/>
          </w:tcPr>
          <w:p w14:paraId="00000233" w14:textId="77777777"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14</w:t>
            </w:r>
          </w:p>
        </w:tc>
        <w:tc>
          <w:tcPr>
            <w:tcW w:w="5301" w:type="dxa"/>
          </w:tcPr>
          <w:p w14:paraId="00000234" w14:textId="77777777" w:rsidR="00CD4D60" w:rsidRPr="006D41F6" w:rsidRDefault="003D2FC2" w:rsidP="00786BB4">
            <w:pPr>
              <w:spacing w:before="60" w:after="60"/>
              <w:rPr>
                <w:rFonts w:asciiTheme="minorHAnsi" w:eastAsia="Calibri" w:hAnsiTheme="minorHAnsi" w:cstheme="minorHAnsi"/>
                <w:iCs/>
                <w:color w:val="000000" w:themeColor="text1"/>
              </w:rPr>
            </w:pPr>
            <w:r w:rsidRPr="006D41F6">
              <w:rPr>
                <w:rFonts w:asciiTheme="minorHAnsi" w:eastAsia="Calibri" w:hAnsiTheme="minorHAnsi" w:cstheme="minorHAnsi"/>
                <w:iCs/>
                <w:color w:val="000000" w:themeColor="text1"/>
              </w:rPr>
              <w:t>Group assignment 3: Outcome evaluation</w:t>
            </w:r>
          </w:p>
        </w:tc>
      </w:tr>
      <w:tr w:rsidR="00CD4D60" w:rsidRPr="00676621" w14:paraId="21D84508" w14:textId="77777777">
        <w:trPr>
          <w:trHeight w:val="220"/>
        </w:trPr>
        <w:tc>
          <w:tcPr>
            <w:tcW w:w="2270" w:type="dxa"/>
          </w:tcPr>
          <w:p w14:paraId="00000235" w14:textId="77777777" w:rsidR="00CD4D60" w:rsidRPr="00676621" w:rsidRDefault="003D2FC2" w:rsidP="00786BB4">
            <w:pPr>
              <w:spacing w:before="60" w:after="6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100</w:t>
            </w:r>
          </w:p>
        </w:tc>
        <w:tc>
          <w:tcPr>
            <w:tcW w:w="5301" w:type="dxa"/>
          </w:tcPr>
          <w:p w14:paraId="00000236" w14:textId="77777777" w:rsidR="00CD4D60" w:rsidRPr="006D41F6" w:rsidRDefault="003D2FC2" w:rsidP="00786BB4">
            <w:pPr>
              <w:spacing w:before="60" w:after="60"/>
              <w:rPr>
                <w:rFonts w:asciiTheme="minorHAnsi" w:eastAsia="Calibri" w:hAnsiTheme="minorHAnsi" w:cstheme="minorHAnsi"/>
                <w:b/>
                <w:bCs/>
                <w:color w:val="000000" w:themeColor="text1"/>
              </w:rPr>
            </w:pPr>
            <w:r w:rsidRPr="006D41F6">
              <w:rPr>
                <w:rFonts w:asciiTheme="minorHAnsi" w:eastAsia="Calibri" w:hAnsiTheme="minorHAnsi" w:cstheme="minorHAnsi"/>
                <w:b/>
                <w:bCs/>
                <w:color w:val="000000" w:themeColor="text1"/>
              </w:rPr>
              <w:t>Total Points Possible</w:t>
            </w:r>
          </w:p>
        </w:tc>
      </w:tr>
    </w:tbl>
    <w:p w14:paraId="5DC739FD" w14:textId="77777777" w:rsidR="00786BB4" w:rsidRDefault="00786BB4">
      <w:pPr>
        <w:rPr>
          <w:rFonts w:asciiTheme="minorHAnsi" w:eastAsia="Calibri" w:hAnsiTheme="minorHAnsi" w:cstheme="minorHAnsi"/>
          <w:b/>
          <w:bCs/>
          <w:color w:val="000000" w:themeColor="text1"/>
          <w:kern w:val="1"/>
          <w:lang w:eastAsia="x-none"/>
        </w:rPr>
      </w:pPr>
    </w:p>
    <w:p w14:paraId="3F0889AF" w14:textId="77777777" w:rsidR="00786BB4" w:rsidRDefault="00786BB4">
      <w:pPr>
        <w:rPr>
          <w:rFonts w:asciiTheme="minorHAnsi" w:eastAsia="Calibri" w:hAnsiTheme="minorHAnsi" w:cstheme="minorHAnsi"/>
          <w:b/>
          <w:bCs/>
          <w:color w:val="000000" w:themeColor="text1"/>
          <w:kern w:val="1"/>
          <w:lang w:eastAsia="x-none"/>
        </w:rPr>
      </w:pPr>
    </w:p>
    <w:p w14:paraId="4B726E26" w14:textId="77777777" w:rsidR="004C16EE" w:rsidRDefault="003D2FC2" w:rsidP="004C16EE">
      <w:pPr>
        <w:spacing w:after="120"/>
        <w:rPr>
          <w:rFonts w:ascii="Arial" w:eastAsia="Calibri" w:hAnsi="Arial" w:cs="Arial"/>
          <w:b/>
          <w:color w:val="000000" w:themeColor="text1"/>
          <w:sz w:val="22"/>
          <w:szCs w:val="22"/>
        </w:rPr>
      </w:pPr>
      <w:r w:rsidRPr="004C16EE">
        <w:rPr>
          <w:rFonts w:ascii="Arial" w:eastAsia="Calibri" w:hAnsi="Arial" w:cs="Arial"/>
          <w:b/>
          <w:color w:val="000000" w:themeColor="text1"/>
          <w:sz w:val="22"/>
          <w:szCs w:val="22"/>
        </w:rPr>
        <w:t>Late Work Policy</w:t>
      </w:r>
    </w:p>
    <w:p w14:paraId="0000023A" w14:textId="7143A734" w:rsidR="00CD4D60" w:rsidRPr="004C16EE" w:rsidRDefault="003D2FC2" w:rsidP="004C16EE">
      <w:pPr>
        <w:spacing w:after="120"/>
        <w:rPr>
          <w:rFonts w:ascii="Arial" w:eastAsia="Calibri" w:hAnsi="Arial" w:cs="Arial"/>
          <w:b/>
          <w:color w:val="000000" w:themeColor="text1"/>
          <w:sz w:val="22"/>
          <w:szCs w:val="22"/>
        </w:rPr>
      </w:pPr>
      <w:r w:rsidRPr="00676621">
        <w:rPr>
          <w:rFonts w:asciiTheme="minorHAnsi" w:eastAsia="Calibri" w:hAnsiTheme="minorHAnsi" w:cstheme="minorHAnsi"/>
          <w:color w:val="000000" w:themeColor="text1"/>
        </w:rPr>
        <w:t xml:space="preserve">We will grade late work per the grading rubric outlined for each assignment. Students will receive their earned points MINUS 10% for each 24-hour period after the assignment was due. That is, an assignment that would have earned </w:t>
      </w:r>
      <w:r w:rsidR="00A2593C" w:rsidRPr="00676621">
        <w:rPr>
          <w:rFonts w:asciiTheme="minorHAnsi" w:eastAsia="Calibri" w:hAnsiTheme="minorHAnsi" w:cstheme="minorHAnsi"/>
          <w:color w:val="000000" w:themeColor="text1"/>
        </w:rPr>
        <w:t>10</w:t>
      </w:r>
      <w:r w:rsidRPr="00676621">
        <w:rPr>
          <w:rFonts w:asciiTheme="minorHAnsi" w:eastAsia="Calibri" w:hAnsiTheme="minorHAnsi" w:cstheme="minorHAnsi"/>
          <w:color w:val="000000" w:themeColor="text1"/>
        </w:rPr>
        <w:t xml:space="preserve"> points had it been tur</w:t>
      </w:r>
      <w:r w:rsidR="002C295F" w:rsidRPr="00676621">
        <w:rPr>
          <w:rFonts w:asciiTheme="minorHAnsi" w:eastAsia="Calibri" w:hAnsiTheme="minorHAnsi" w:cstheme="minorHAnsi"/>
          <w:color w:val="000000" w:themeColor="text1"/>
        </w:rPr>
        <w:t xml:space="preserve">ned in on time, would receive </w:t>
      </w:r>
      <w:r w:rsidR="00A2593C" w:rsidRPr="00676621">
        <w:rPr>
          <w:rFonts w:asciiTheme="minorHAnsi" w:eastAsia="Calibri" w:hAnsiTheme="minorHAnsi" w:cstheme="minorHAnsi"/>
          <w:color w:val="000000" w:themeColor="text1"/>
        </w:rPr>
        <w:t>9</w:t>
      </w:r>
      <w:r w:rsidRPr="00676621">
        <w:rPr>
          <w:rFonts w:asciiTheme="minorHAnsi" w:eastAsia="Calibri" w:hAnsiTheme="minorHAnsi" w:cstheme="minorHAnsi"/>
          <w:color w:val="000000" w:themeColor="text1"/>
        </w:rPr>
        <w:t xml:space="preserve"> points if it were tuned in fewer than 24 hours late.</w:t>
      </w:r>
    </w:p>
    <w:p w14:paraId="0000023B" w14:textId="77777777" w:rsidR="00CD4D60" w:rsidRPr="00676621" w:rsidRDefault="003D2FC2" w:rsidP="004C16EE">
      <w:pPr>
        <w:pStyle w:val="Heading3"/>
      </w:pPr>
      <w:r w:rsidRPr="00676621">
        <w:t>Viewing Grades</w:t>
      </w:r>
    </w:p>
    <w:p w14:paraId="0000023C" w14:textId="165EC915"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Unless otherwise indicated by the instructor</w:t>
      </w:r>
      <w:r w:rsidR="001068D7">
        <w:rPr>
          <w:rFonts w:asciiTheme="minorHAnsi" w:eastAsia="Calibri" w:hAnsiTheme="minorHAnsi" w:cstheme="minorHAnsi"/>
          <w:color w:val="000000" w:themeColor="text1"/>
        </w:rPr>
        <w:t>s</w:t>
      </w:r>
      <w:r w:rsidRPr="00676621">
        <w:rPr>
          <w:rFonts w:asciiTheme="minorHAnsi" w:eastAsia="Calibri" w:hAnsiTheme="minorHAnsi" w:cstheme="minorHAnsi"/>
          <w:color w:val="000000" w:themeColor="text1"/>
        </w:rPr>
        <w:t xml:space="preserve">, you can expect grades for the </w:t>
      </w:r>
      <w:r w:rsidR="001068D7">
        <w:rPr>
          <w:rFonts w:asciiTheme="minorHAnsi" w:eastAsia="Calibri" w:hAnsiTheme="minorHAnsi" w:cstheme="minorHAnsi"/>
          <w:color w:val="000000" w:themeColor="text1"/>
        </w:rPr>
        <w:t xml:space="preserve">completed </w:t>
      </w:r>
      <w:r w:rsidRPr="00676621">
        <w:rPr>
          <w:rFonts w:asciiTheme="minorHAnsi" w:eastAsia="Calibri" w:hAnsiTheme="minorHAnsi" w:cstheme="minorHAnsi"/>
          <w:color w:val="000000" w:themeColor="text1"/>
        </w:rPr>
        <w:t>assignments to appear in the gradebook in D2L</w:t>
      </w:r>
      <w:r w:rsidR="006D2C69" w:rsidRPr="00676621">
        <w:rPr>
          <w:rFonts w:asciiTheme="minorHAnsi" w:eastAsia="Calibri" w:hAnsiTheme="minorHAnsi" w:cstheme="minorHAnsi"/>
          <w:color w:val="000000" w:themeColor="text1"/>
        </w:rPr>
        <w:t xml:space="preserve"> the following week that the assignments were due</w:t>
      </w:r>
      <w:r w:rsidRPr="00676621">
        <w:rPr>
          <w:rFonts w:asciiTheme="minorHAnsi" w:eastAsia="Calibri" w:hAnsiTheme="minorHAnsi" w:cstheme="minorHAnsi"/>
          <w:color w:val="000000" w:themeColor="text1"/>
        </w:rPr>
        <w:t xml:space="preserve">. If we expect a delay in completing grading or providing you with feedback, </w:t>
      </w:r>
      <w:r w:rsidR="00EF7BE3">
        <w:rPr>
          <w:rFonts w:asciiTheme="minorHAnsi" w:eastAsia="Calibri" w:hAnsiTheme="minorHAnsi" w:cstheme="minorHAnsi"/>
          <w:color w:val="000000" w:themeColor="text1"/>
        </w:rPr>
        <w:t>I</w:t>
      </w:r>
      <w:r w:rsidRPr="00676621">
        <w:rPr>
          <w:rFonts w:asciiTheme="minorHAnsi" w:eastAsia="Calibri" w:hAnsiTheme="minorHAnsi" w:cstheme="minorHAnsi"/>
          <w:color w:val="000000" w:themeColor="text1"/>
        </w:rPr>
        <w:t xml:space="preserve"> will inform you.</w:t>
      </w:r>
    </w:p>
    <w:p w14:paraId="0000023D" w14:textId="77777777" w:rsidR="00CD4D60" w:rsidRPr="00676621" w:rsidRDefault="00CD4D60">
      <w:pPr>
        <w:rPr>
          <w:rFonts w:asciiTheme="minorHAnsi" w:eastAsia="Calibri" w:hAnsiTheme="minorHAnsi" w:cstheme="minorHAnsi"/>
          <w:color w:val="000000" w:themeColor="text1"/>
        </w:rPr>
      </w:pPr>
    </w:p>
    <w:p w14:paraId="0F2C6076" w14:textId="77777777" w:rsidR="007652DB" w:rsidRPr="00676621" w:rsidRDefault="007652DB">
      <w:pPr>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br w:type="page"/>
      </w:r>
    </w:p>
    <w:p w14:paraId="758BEC30" w14:textId="77777777" w:rsidR="004C16EE" w:rsidRDefault="003D2FC2" w:rsidP="004C16EE">
      <w:pPr>
        <w:spacing w:after="120"/>
        <w:rPr>
          <w:rFonts w:ascii="Arial" w:eastAsia="Calibri" w:hAnsi="Arial" w:cs="Arial"/>
          <w:b/>
          <w:color w:val="000000" w:themeColor="text1"/>
          <w:sz w:val="22"/>
          <w:szCs w:val="22"/>
        </w:rPr>
      </w:pPr>
      <w:r w:rsidRPr="004C16EE">
        <w:rPr>
          <w:rFonts w:ascii="Arial" w:eastAsia="Calibri" w:hAnsi="Arial" w:cs="Arial"/>
          <w:b/>
          <w:color w:val="000000" w:themeColor="text1"/>
          <w:sz w:val="22"/>
          <w:szCs w:val="22"/>
        </w:rPr>
        <w:t>Grading Scale</w:t>
      </w:r>
    </w:p>
    <w:p w14:paraId="00000240" w14:textId="2ED32700" w:rsidR="00CD4D60" w:rsidRPr="004C16EE" w:rsidRDefault="003D2FC2" w:rsidP="004C16EE">
      <w:pPr>
        <w:spacing w:after="120"/>
        <w:rPr>
          <w:rFonts w:ascii="Arial" w:eastAsia="Calibri" w:hAnsi="Arial" w:cs="Arial"/>
          <w:b/>
          <w:color w:val="000000" w:themeColor="text1"/>
          <w:sz w:val="22"/>
          <w:szCs w:val="22"/>
        </w:rPr>
      </w:pPr>
      <w:r w:rsidRPr="00676621">
        <w:rPr>
          <w:rFonts w:asciiTheme="minorHAnsi" w:eastAsia="Calibri" w:hAnsiTheme="minorHAnsi" w:cstheme="minorHAnsi"/>
          <w:color w:val="000000" w:themeColor="text1"/>
        </w:rPr>
        <w:t>Final grades are determined based on your mastery of the course materials and demonstration of the required skills. All of these components will contribute to the final grade, which will be determined by professional standards at the graduate level. You can view the total points earned at any given point in the semester via the gradebook in D2L.</w:t>
      </w:r>
    </w:p>
    <w:p w14:paraId="00000241" w14:textId="77777777" w:rsidR="00CD4D60" w:rsidRPr="00676621" w:rsidRDefault="00CD4D60">
      <w:pPr>
        <w:rPr>
          <w:rFonts w:asciiTheme="minorHAnsi" w:eastAsia="Calibri" w:hAnsiTheme="minorHAnsi" w:cstheme="minorHAnsi"/>
          <w:color w:val="000000" w:themeColor="text1"/>
        </w:rPr>
      </w:pPr>
    </w:p>
    <w:p w14:paraId="00000242" w14:textId="77777777" w:rsidR="00CD4D60" w:rsidRPr="00676621" w:rsidRDefault="003D2FC2" w:rsidP="00786BB4">
      <w:pPr>
        <w:widowControl w:val="0"/>
        <w:pBdr>
          <w:top w:val="nil"/>
          <w:left w:val="nil"/>
          <w:bottom w:val="nil"/>
          <w:right w:val="nil"/>
          <w:between w:val="nil"/>
        </w:pBdr>
        <w:spacing w:after="2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Grades will be assigned using the following grading scale: </w:t>
      </w:r>
    </w:p>
    <w:tbl>
      <w:tblPr>
        <w:tblStyle w:val="af2"/>
        <w:tblW w:w="69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60"/>
        <w:gridCol w:w="2730"/>
        <w:gridCol w:w="1470"/>
      </w:tblGrid>
      <w:tr w:rsidR="00CD4D60" w:rsidRPr="00676621" w14:paraId="26F8E9DA" w14:textId="77777777" w:rsidTr="00786BB4">
        <w:trPr>
          <w:trHeight w:val="323"/>
        </w:trPr>
        <w:tc>
          <w:tcPr>
            <w:tcW w:w="2760" w:type="dxa"/>
            <w:tcBorders>
              <w:bottom w:val="single" w:sz="8" w:space="0" w:color="000000"/>
            </w:tcBorders>
            <w:tcMar>
              <w:top w:w="100" w:type="dxa"/>
              <w:left w:w="100" w:type="dxa"/>
              <w:bottom w:w="100" w:type="dxa"/>
              <w:right w:w="100" w:type="dxa"/>
            </w:tcMar>
          </w:tcPr>
          <w:p w14:paraId="00000243" w14:textId="77777777" w:rsidR="00CD4D60" w:rsidRPr="00676621" w:rsidRDefault="003D2FC2" w:rsidP="004C16EE">
            <w:pPr>
              <w:widowControl w:val="0"/>
              <w:spacing w:before="40" w:after="4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PERCENT</w:t>
            </w:r>
          </w:p>
        </w:tc>
        <w:tc>
          <w:tcPr>
            <w:tcW w:w="2730" w:type="dxa"/>
            <w:tcBorders>
              <w:bottom w:val="single" w:sz="8" w:space="0" w:color="000000"/>
            </w:tcBorders>
            <w:tcMar>
              <w:top w:w="100" w:type="dxa"/>
              <w:left w:w="100" w:type="dxa"/>
              <w:bottom w:w="100" w:type="dxa"/>
              <w:right w:w="100" w:type="dxa"/>
            </w:tcMar>
          </w:tcPr>
          <w:p w14:paraId="00000244" w14:textId="77777777" w:rsidR="00CD4D60" w:rsidRPr="00676621" w:rsidRDefault="003D2FC2" w:rsidP="004C16EE">
            <w:pPr>
              <w:widowControl w:val="0"/>
              <w:spacing w:before="40" w:after="4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POINTS</w:t>
            </w:r>
          </w:p>
        </w:tc>
        <w:tc>
          <w:tcPr>
            <w:tcW w:w="1470" w:type="dxa"/>
            <w:tcBorders>
              <w:bottom w:val="single" w:sz="8" w:space="0" w:color="000000"/>
            </w:tcBorders>
            <w:tcMar>
              <w:top w:w="100" w:type="dxa"/>
              <w:left w:w="100" w:type="dxa"/>
              <w:bottom w:w="100" w:type="dxa"/>
              <w:right w:w="100" w:type="dxa"/>
            </w:tcMar>
          </w:tcPr>
          <w:p w14:paraId="00000245" w14:textId="77777777" w:rsidR="00CD4D60" w:rsidRPr="00676621" w:rsidRDefault="003D2FC2" w:rsidP="004C16EE">
            <w:pPr>
              <w:widowControl w:val="0"/>
              <w:spacing w:before="40" w:after="40"/>
              <w:rPr>
                <w:rFonts w:asciiTheme="minorHAnsi" w:eastAsia="Calibri" w:hAnsiTheme="minorHAnsi" w:cstheme="minorHAnsi"/>
                <w:b/>
                <w:color w:val="000000" w:themeColor="text1"/>
              </w:rPr>
            </w:pPr>
            <w:r w:rsidRPr="00676621">
              <w:rPr>
                <w:rFonts w:asciiTheme="minorHAnsi" w:eastAsia="Calibri" w:hAnsiTheme="minorHAnsi" w:cstheme="minorHAnsi"/>
                <w:b/>
                <w:color w:val="000000" w:themeColor="text1"/>
              </w:rPr>
              <w:t>GRADE</w:t>
            </w:r>
          </w:p>
        </w:tc>
      </w:tr>
      <w:tr w:rsidR="00CD4D60" w:rsidRPr="00676621" w14:paraId="363028FC" w14:textId="77777777" w:rsidTr="00786BB4">
        <w:trPr>
          <w:trHeight w:val="449"/>
        </w:trPr>
        <w:tc>
          <w:tcPr>
            <w:tcW w:w="2760" w:type="dxa"/>
            <w:tcBorders>
              <w:bottom w:val="single" w:sz="8" w:space="0" w:color="000000"/>
            </w:tcBorders>
            <w:tcMar>
              <w:top w:w="100" w:type="dxa"/>
              <w:left w:w="100" w:type="dxa"/>
              <w:bottom w:w="100" w:type="dxa"/>
              <w:right w:w="100" w:type="dxa"/>
            </w:tcMar>
          </w:tcPr>
          <w:p w14:paraId="00000246"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90 – 100%</w:t>
            </w:r>
          </w:p>
        </w:tc>
        <w:tc>
          <w:tcPr>
            <w:tcW w:w="2730" w:type="dxa"/>
            <w:tcBorders>
              <w:bottom w:val="single" w:sz="8" w:space="0" w:color="000000"/>
            </w:tcBorders>
            <w:tcMar>
              <w:top w:w="100" w:type="dxa"/>
              <w:left w:w="100" w:type="dxa"/>
              <w:bottom w:w="100" w:type="dxa"/>
              <w:right w:w="100" w:type="dxa"/>
            </w:tcMar>
          </w:tcPr>
          <w:p w14:paraId="00000247"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90-100</w:t>
            </w:r>
          </w:p>
        </w:tc>
        <w:tc>
          <w:tcPr>
            <w:tcW w:w="1470" w:type="dxa"/>
            <w:tcBorders>
              <w:bottom w:val="single" w:sz="8" w:space="0" w:color="000000"/>
            </w:tcBorders>
            <w:tcMar>
              <w:top w:w="100" w:type="dxa"/>
              <w:left w:w="100" w:type="dxa"/>
              <w:bottom w:w="100" w:type="dxa"/>
              <w:right w:w="100" w:type="dxa"/>
            </w:tcMar>
          </w:tcPr>
          <w:p w14:paraId="00000248"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4.0</w:t>
            </w:r>
          </w:p>
        </w:tc>
      </w:tr>
      <w:tr w:rsidR="00CD4D60" w:rsidRPr="00676621" w14:paraId="70A12EC0" w14:textId="77777777" w:rsidTr="00786BB4">
        <w:trPr>
          <w:trHeight w:val="359"/>
        </w:trPr>
        <w:tc>
          <w:tcPr>
            <w:tcW w:w="2760" w:type="dxa"/>
            <w:tcBorders>
              <w:bottom w:val="single" w:sz="8" w:space="0" w:color="000000"/>
            </w:tcBorders>
            <w:tcMar>
              <w:top w:w="100" w:type="dxa"/>
              <w:left w:w="100" w:type="dxa"/>
              <w:bottom w:w="100" w:type="dxa"/>
              <w:right w:w="100" w:type="dxa"/>
            </w:tcMar>
          </w:tcPr>
          <w:p w14:paraId="00000249"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85 – 89%</w:t>
            </w:r>
          </w:p>
        </w:tc>
        <w:tc>
          <w:tcPr>
            <w:tcW w:w="2730" w:type="dxa"/>
            <w:tcBorders>
              <w:bottom w:val="single" w:sz="8" w:space="0" w:color="000000"/>
            </w:tcBorders>
            <w:tcMar>
              <w:top w:w="100" w:type="dxa"/>
              <w:left w:w="100" w:type="dxa"/>
              <w:bottom w:w="100" w:type="dxa"/>
              <w:right w:w="100" w:type="dxa"/>
            </w:tcMar>
          </w:tcPr>
          <w:p w14:paraId="0000024A"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85-89</w:t>
            </w:r>
          </w:p>
        </w:tc>
        <w:tc>
          <w:tcPr>
            <w:tcW w:w="1470" w:type="dxa"/>
            <w:tcBorders>
              <w:bottom w:val="single" w:sz="8" w:space="0" w:color="000000"/>
            </w:tcBorders>
            <w:tcMar>
              <w:top w:w="100" w:type="dxa"/>
              <w:left w:w="100" w:type="dxa"/>
              <w:bottom w:w="100" w:type="dxa"/>
              <w:right w:w="100" w:type="dxa"/>
            </w:tcMar>
          </w:tcPr>
          <w:p w14:paraId="0000024B"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3.5</w:t>
            </w:r>
          </w:p>
        </w:tc>
      </w:tr>
      <w:tr w:rsidR="00CD4D60" w:rsidRPr="00676621" w14:paraId="728B6878" w14:textId="77777777" w:rsidTr="00786BB4">
        <w:trPr>
          <w:trHeight w:val="359"/>
        </w:trPr>
        <w:tc>
          <w:tcPr>
            <w:tcW w:w="2760" w:type="dxa"/>
            <w:tcBorders>
              <w:bottom w:val="single" w:sz="8" w:space="0" w:color="000000"/>
            </w:tcBorders>
            <w:tcMar>
              <w:top w:w="100" w:type="dxa"/>
              <w:left w:w="100" w:type="dxa"/>
              <w:bottom w:w="100" w:type="dxa"/>
              <w:right w:w="100" w:type="dxa"/>
            </w:tcMar>
          </w:tcPr>
          <w:p w14:paraId="0000024C"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80 – 84%</w:t>
            </w:r>
          </w:p>
        </w:tc>
        <w:tc>
          <w:tcPr>
            <w:tcW w:w="2730" w:type="dxa"/>
            <w:tcBorders>
              <w:bottom w:val="single" w:sz="8" w:space="0" w:color="000000"/>
            </w:tcBorders>
            <w:tcMar>
              <w:top w:w="100" w:type="dxa"/>
              <w:left w:w="100" w:type="dxa"/>
              <w:bottom w:w="100" w:type="dxa"/>
              <w:right w:w="100" w:type="dxa"/>
            </w:tcMar>
          </w:tcPr>
          <w:p w14:paraId="0000024D"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80-84</w:t>
            </w:r>
          </w:p>
        </w:tc>
        <w:tc>
          <w:tcPr>
            <w:tcW w:w="1470" w:type="dxa"/>
            <w:tcBorders>
              <w:bottom w:val="single" w:sz="8" w:space="0" w:color="000000"/>
            </w:tcBorders>
            <w:tcMar>
              <w:top w:w="100" w:type="dxa"/>
              <w:left w:w="100" w:type="dxa"/>
              <w:bottom w:w="100" w:type="dxa"/>
              <w:right w:w="100" w:type="dxa"/>
            </w:tcMar>
          </w:tcPr>
          <w:p w14:paraId="0000024E"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3.0</w:t>
            </w:r>
          </w:p>
        </w:tc>
      </w:tr>
      <w:tr w:rsidR="00CD4D60" w:rsidRPr="00676621" w14:paraId="6933B303" w14:textId="77777777" w:rsidTr="00786BB4">
        <w:trPr>
          <w:trHeight w:val="413"/>
        </w:trPr>
        <w:tc>
          <w:tcPr>
            <w:tcW w:w="2760" w:type="dxa"/>
            <w:tcBorders>
              <w:bottom w:val="single" w:sz="8" w:space="0" w:color="000000"/>
            </w:tcBorders>
            <w:tcMar>
              <w:top w:w="100" w:type="dxa"/>
              <w:left w:w="100" w:type="dxa"/>
              <w:bottom w:w="100" w:type="dxa"/>
              <w:right w:w="100" w:type="dxa"/>
            </w:tcMar>
          </w:tcPr>
          <w:p w14:paraId="0000024F"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75 – 79%</w:t>
            </w:r>
          </w:p>
        </w:tc>
        <w:tc>
          <w:tcPr>
            <w:tcW w:w="2730" w:type="dxa"/>
            <w:tcBorders>
              <w:bottom w:val="single" w:sz="8" w:space="0" w:color="000000"/>
            </w:tcBorders>
            <w:tcMar>
              <w:top w:w="100" w:type="dxa"/>
              <w:left w:w="100" w:type="dxa"/>
              <w:bottom w:w="100" w:type="dxa"/>
              <w:right w:w="100" w:type="dxa"/>
            </w:tcMar>
          </w:tcPr>
          <w:p w14:paraId="00000250"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75-79</w:t>
            </w:r>
          </w:p>
        </w:tc>
        <w:tc>
          <w:tcPr>
            <w:tcW w:w="1470" w:type="dxa"/>
            <w:tcBorders>
              <w:bottom w:val="single" w:sz="8" w:space="0" w:color="000000"/>
            </w:tcBorders>
            <w:tcMar>
              <w:top w:w="100" w:type="dxa"/>
              <w:left w:w="100" w:type="dxa"/>
              <w:bottom w:w="100" w:type="dxa"/>
              <w:right w:w="100" w:type="dxa"/>
            </w:tcMar>
          </w:tcPr>
          <w:p w14:paraId="00000251"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2.5</w:t>
            </w:r>
          </w:p>
        </w:tc>
      </w:tr>
      <w:tr w:rsidR="00CD4D60" w:rsidRPr="00676621" w14:paraId="7F6757D2" w14:textId="77777777" w:rsidTr="00786BB4">
        <w:trPr>
          <w:trHeight w:val="386"/>
        </w:trPr>
        <w:tc>
          <w:tcPr>
            <w:tcW w:w="2760" w:type="dxa"/>
            <w:tcBorders>
              <w:bottom w:val="single" w:sz="8" w:space="0" w:color="000000"/>
            </w:tcBorders>
            <w:tcMar>
              <w:top w:w="100" w:type="dxa"/>
              <w:left w:w="100" w:type="dxa"/>
              <w:bottom w:w="100" w:type="dxa"/>
              <w:right w:w="100" w:type="dxa"/>
            </w:tcMar>
          </w:tcPr>
          <w:p w14:paraId="00000252"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70 – 74%</w:t>
            </w:r>
          </w:p>
        </w:tc>
        <w:tc>
          <w:tcPr>
            <w:tcW w:w="2730" w:type="dxa"/>
            <w:tcBorders>
              <w:bottom w:val="single" w:sz="8" w:space="0" w:color="000000"/>
            </w:tcBorders>
            <w:tcMar>
              <w:top w:w="100" w:type="dxa"/>
              <w:left w:w="100" w:type="dxa"/>
              <w:bottom w:w="100" w:type="dxa"/>
              <w:right w:w="100" w:type="dxa"/>
            </w:tcMar>
          </w:tcPr>
          <w:p w14:paraId="00000253"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70-74</w:t>
            </w:r>
          </w:p>
        </w:tc>
        <w:tc>
          <w:tcPr>
            <w:tcW w:w="1470" w:type="dxa"/>
            <w:tcBorders>
              <w:bottom w:val="single" w:sz="8" w:space="0" w:color="000000"/>
            </w:tcBorders>
            <w:tcMar>
              <w:top w:w="100" w:type="dxa"/>
              <w:left w:w="100" w:type="dxa"/>
              <w:bottom w:w="100" w:type="dxa"/>
              <w:right w:w="100" w:type="dxa"/>
            </w:tcMar>
          </w:tcPr>
          <w:p w14:paraId="00000254"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2.0</w:t>
            </w:r>
          </w:p>
        </w:tc>
      </w:tr>
      <w:tr w:rsidR="00CD4D60" w:rsidRPr="00676621" w14:paraId="3AA11C69" w14:textId="77777777" w:rsidTr="00786BB4">
        <w:trPr>
          <w:trHeight w:val="458"/>
        </w:trPr>
        <w:tc>
          <w:tcPr>
            <w:tcW w:w="2760" w:type="dxa"/>
            <w:tcBorders>
              <w:bottom w:val="single" w:sz="8" w:space="0" w:color="000000"/>
            </w:tcBorders>
            <w:tcMar>
              <w:top w:w="100" w:type="dxa"/>
              <w:left w:w="100" w:type="dxa"/>
              <w:bottom w:w="100" w:type="dxa"/>
              <w:right w:w="100" w:type="dxa"/>
            </w:tcMar>
          </w:tcPr>
          <w:p w14:paraId="00000255"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65 – 69%</w:t>
            </w:r>
          </w:p>
        </w:tc>
        <w:tc>
          <w:tcPr>
            <w:tcW w:w="2730" w:type="dxa"/>
            <w:tcBorders>
              <w:bottom w:val="single" w:sz="8" w:space="0" w:color="000000"/>
            </w:tcBorders>
            <w:tcMar>
              <w:top w:w="100" w:type="dxa"/>
              <w:left w:w="100" w:type="dxa"/>
              <w:bottom w:w="100" w:type="dxa"/>
              <w:right w:w="100" w:type="dxa"/>
            </w:tcMar>
          </w:tcPr>
          <w:p w14:paraId="00000256"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65-69</w:t>
            </w:r>
          </w:p>
        </w:tc>
        <w:tc>
          <w:tcPr>
            <w:tcW w:w="1470" w:type="dxa"/>
            <w:tcBorders>
              <w:bottom w:val="single" w:sz="8" w:space="0" w:color="000000"/>
            </w:tcBorders>
            <w:tcMar>
              <w:top w:w="100" w:type="dxa"/>
              <w:left w:w="100" w:type="dxa"/>
              <w:bottom w:w="100" w:type="dxa"/>
              <w:right w:w="100" w:type="dxa"/>
            </w:tcMar>
          </w:tcPr>
          <w:p w14:paraId="00000257"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1.5</w:t>
            </w:r>
          </w:p>
        </w:tc>
      </w:tr>
      <w:tr w:rsidR="00CD4D60" w:rsidRPr="00676621" w14:paraId="51CBAB34" w14:textId="77777777" w:rsidTr="00786BB4">
        <w:trPr>
          <w:trHeight w:val="368"/>
        </w:trPr>
        <w:tc>
          <w:tcPr>
            <w:tcW w:w="2760" w:type="dxa"/>
            <w:tcBorders>
              <w:bottom w:val="single" w:sz="8" w:space="0" w:color="000000"/>
            </w:tcBorders>
            <w:tcMar>
              <w:top w:w="100" w:type="dxa"/>
              <w:left w:w="100" w:type="dxa"/>
              <w:bottom w:w="100" w:type="dxa"/>
              <w:right w:w="100" w:type="dxa"/>
            </w:tcMar>
          </w:tcPr>
          <w:p w14:paraId="00000258"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60 – 64%</w:t>
            </w:r>
          </w:p>
        </w:tc>
        <w:tc>
          <w:tcPr>
            <w:tcW w:w="2730" w:type="dxa"/>
            <w:tcBorders>
              <w:bottom w:val="single" w:sz="8" w:space="0" w:color="000000"/>
            </w:tcBorders>
            <w:tcMar>
              <w:top w:w="100" w:type="dxa"/>
              <w:left w:w="100" w:type="dxa"/>
              <w:bottom w:w="100" w:type="dxa"/>
              <w:right w:w="100" w:type="dxa"/>
            </w:tcMar>
          </w:tcPr>
          <w:p w14:paraId="00000259"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60-64</w:t>
            </w:r>
          </w:p>
        </w:tc>
        <w:tc>
          <w:tcPr>
            <w:tcW w:w="1470" w:type="dxa"/>
            <w:tcBorders>
              <w:bottom w:val="single" w:sz="8" w:space="0" w:color="000000"/>
            </w:tcBorders>
            <w:tcMar>
              <w:top w:w="100" w:type="dxa"/>
              <w:left w:w="100" w:type="dxa"/>
              <w:bottom w:w="100" w:type="dxa"/>
              <w:right w:w="100" w:type="dxa"/>
            </w:tcMar>
          </w:tcPr>
          <w:p w14:paraId="0000025A"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1.0</w:t>
            </w:r>
          </w:p>
        </w:tc>
      </w:tr>
      <w:tr w:rsidR="00CD4D60" w:rsidRPr="00676621" w14:paraId="0D73D98A" w14:textId="77777777">
        <w:trPr>
          <w:trHeight w:val="720"/>
        </w:trPr>
        <w:tc>
          <w:tcPr>
            <w:tcW w:w="2760" w:type="dxa"/>
            <w:tcMar>
              <w:top w:w="100" w:type="dxa"/>
              <w:left w:w="100" w:type="dxa"/>
              <w:bottom w:w="100" w:type="dxa"/>
              <w:right w:w="100" w:type="dxa"/>
            </w:tcMar>
          </w:tcPr>
          <w:p w14:paraId="0000025B"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Less than 60%</w:t>
            </w:r>
          </w:p>
        </w:tc>
        <w:tc>
          <w:tcPr>
            <w:tcW w:w="2730" w:type="dxa"/>
            <w:tcMar>
              <w:top w:w="100" w:type="dxa"/>
              <w:left w:w="100" w:type="dxa"/>
              <w:bottom w:w="100" w:type="dxa"/>
              <w:right w:w="100" w:type="dxa"/>
            </w:tcMar>
          </w:tcPr>
          <w:p w14:paraId="0000025C"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&lt;60</w:t>
            </w:r>
          </w:p>
        </w:tc>
        <w:tc>
          <w:tcPr>
            <w:tcW w:w="1470" w:type="dxa"/>
            <w:tcMar>
              <w:top w:w="100" w:type="dxa"/>
              <w:left w:w="100" w:type="dxa"/>
              <w:bottom w:w="100" w:type="dxa"/>
              <w:right w:w="100" w:type="dxa"/>
            </w:tcMar>
          </w:tcPr>
          <w:p w14:paraId="0000025D" w14:textId="77777777" w:rsidR="00CD4D60" w:rsidRPr="00676621" w:rsidRDefault="003D2FC2" w:rsidP="004C16EE">
            <w:pPr>
              <w:widowControl w:val="0"/>
              <w:spacing w:before="40" w:after="40"/>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0.0</w:t>
            </w:r>
          </w:p>
        </w:tc>
      </w:tr>
    </w:tbl>
    <w:p w14:paraId="0000025E" w14:textId="77777777" w:rsidR="00CD4D60" w:rsidRPr="00676621" w:rsidRDefault="00CD4D60">
      <w:pPr>
        <w:rPr>
          <w:rFonts w:asciiTheme="minorHAnsi" w:eastAsia="Calibri" w:hAnsiTheme="minorHAnsi" w:cstheme="minorHAnsi"/>
          <w:color w:val="000000" w:themeColor="text1"/>
        </w:rPr>
      </w:pPr>
    </w:p>
    <w:p w14:paraId="0000025F" w14:textId="77777777" w:rsidR="00CD4D60" w:rsidRPr="00676621" w:rsidRDefault="00CD4D60">
      <w:pPr>
        <w:rPr>
          <w:rFonts w:asciiTheme="minorHAnsi" w:eastAsia="Calibri" w:hAnsiTheme="minorHAnsi" w:cstheme="minorHAnsi"/>
          <w:color w:val="000000" w:themeColor="text1"/>
        </w:rPr>
      </w:pPr>
    </w:p>
    <w:p w14:paraId="00000260" w14:textId="77777777" w:rsidR="00CD4D60" w:rsidRPr="00676621" w:rsidRDefault="00CD4D60">
      <w:pPr>
        <w:pStyle w:val="Heading1"/>
        <w:rPr>
          <w:rFonts w:asciiTheme="minorHAnsi" w:eastAsia="Calibri" w:hAnsiTheme="minorHAnsi" w:cstheme="minorHAnsi"/>
          <w:color w:val="000000" w:themeColor="text1"/>
          <w:sz w:val="24"/>
          <w:szCs w:val="24"/>
        </w:rPr>
      </w:pPr>
    </w:p>
    <w:p w14:paraId="00000261" w14:textId="77777777" w:rsidR="00CD4D60" w:rsidRPr="00676621" w:rsidRDefault="003D2FC2">
      <w:pPr>
        <w:rPr>
          <w:rFonts w:asciiTheme="minorHAnsi" w:eastAsia="Calibri" w:hAnsiTheme="minorHAnsi" w:cstheme="minorHAnsi"/>
          <w:color w:val="000000" w:themeColor="text1"/>
        </w:rPr>
      </w:pPr>
      <w:r w:rsidRPr="00676621">
        <w:rPr>
          <w:rFonts w:asciiTheme="minorHAnsi" w:hAnsiTheme="minorHAnsi" w:cstheme="minorHAnsi"/>
          <w:color w:val="000000" w:themeColor="text1"/>
        </w:rPr>
        <w:br w:type="page"/>
      </w:r>
    </w:p>
    <w:p w14:paraId="00000262" w14:textId="3E9B909E" w:rsidR="00CD4D60" w:rsidRPr="00676621" w:rsidRDefault="00E538A5" w:rsidP="00F21408">
      <w:pPr>
        <w:pStyle w:val="Heading2"/>
      </w:pPr>
      <w:sdt>
        <w:sdtPr>
          <w:tag w:val="goog_rdk_26"/>
          <w:id w:val="1624886674"/>
        </w:sdtPr>
        <w:sdtContent/>
      </w:sdt>
      <w:r w:rsidR="003D2FC2" w:rsidRPr="00676621">
        <w:t xml:space="preserve">Part </w:t>
      </w:r>
      <w:r w:rsidR="009F0338">
        <w:rPr>
          <w:lang w:val="en-US"/>
        </w:rPr>
        <w:t>6</w:t>
      </w:r>
      <w:r w:rsidR="003D2FC2" w:rsidRPr="00676621">
        <w:t>: Course Policies</w:t>
      </w:r>
    </w:p>
    <w:p w14:paraId="00000263" w14:textId="77777777" w:rsidR="00CD4D60" w:rsidRPr="00676621" w:rsidRDefault="003D2FC2" w:rsidP="004C16EE">
      <w:pPr>
        <w:pStyle w:val="Heading3"/>
      </w:pPr>
      <w:r w:rsidRPr="00676621">
        <w:t>Commit to Integrity: Academic Honesty</w:t>
      </w:r>
    </w:p>
    <w:p w14:paraId="00000264" w14:textId="061E742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Article 2.3.3 of </w:t>
      </w:r>
      <w:sdt>
        <w:sdtPr>
          <w:rPr>
            <w:rFonts w:asciiTheme="minorHAnsi" w:hAnsiTheme="minorHAnsi" w:cstheme="minorHAnsi"/>
            <w:color w:val="000000" w:themeColor="text1"/>
          </w:rPr>
          <w:tag w:val="goog_rdk_27"/>
          <w:id w:val="714623802"/>
        </w:sdtPr>
        <w:sdtContent/>
      </w:sdt>
      <w:r w:rsidRPr="00676621">
        <w:rPr>
          <w:rFonts w:asciiTheme="minorHAnsi" w:eastAsia="Calibri" w:hAnsiTheme="minorHAnsi" w:cstheme="minorHAnsi"/>
          <w:color w:val="000000" w:themeColor="text1"/>
        </w:rPr>
        <w:t xml:space="preserve">the Academic Freedom Report states that "The student shares with the faculty the responsibility for maintaining the integrity of scholarship, grades, and professional standards." In addition, the </w:t>
      </w:r>
      <w:r w:rsidR="00E07460" w:rsidRPr="00676621">
        <w:rPr>
          <w:rFonts w:asciiTheme="minorHAnsi" w:eastAsia="Calibri" w:hAnsiTheme="minorHAnsi" w:cstheme="minorHAnsi"/>
          <w:color w:val="000000" w:themeColor="text1"/>
        </w:rPr>
        <w:t>department of Psychology</w:t>
      </w:r>
      <w:r w:rsidRPr="00676621">
        <w:rPr>
          <w:rFonts w:asciiTheme="minorHAnsi" w:eastAsia="Calibri" w:hAnsiTheme="minorHAnsi" w:cstheme="minorHAnsi"/>
          <w:color w:val="000000" w:themeColor="text1"/>
        </w:rPr>
        <w:t xml:space="preserve"> adheres to the policies on academic honesty as specified in General Student Regulations 1.0, Protection of Scholarship and Grades; the all-University Policy on Integrity of Scholarship and Grades; and Ordinance 17.00, Examinations. (See </w:t>
      </w:r>
      <w:hyperlink r:id="rId42">
        <w:r w:rsidRPr="00A822B1">
          <w:rPr>
            <w:rFonts w:asciiTheme="minorHAnsi" w:eastAsia="Calibri" w:hAnsiTheme="minorHAnsi" w:cstheme="minorHAnsi"/>
            <w:color w:val="000000" w:themeColor="text1"/>
            <w:u w:val="single"/>
          </w:rPr>
          <w:t>Spartan Life: Student Handbook and Resource Guide</w:t>
        </w:r>
      </w:hyperlink>
      <w:r w:rsidRPr="00A822B1">
        <w:rPr>
          <w:rFonts w:asciiTheme="minorHAnsi" w:eastAsia="Calibri" w:hAnsiTheme="minorHAnsi" w:cstheme="minorHAnsi"/>
          <w:color w:val="000000" w:themeColor="text1"/>
        </w:rPr>
        <w:t xml:space="preserve"> and/or the MSU Web site: </w:t>
      </w:r>
      <w:hyperlink r:id="rId43">
        <w:r w:rsidRPr="00A822B1">
          <w:rPr>
            <w:rFonts w:asciiTheme="minorHAnsi" w:eastAsia="Calibri" w:hAnsiTheme="minorHAnsi" w:cstheme="minorHAnsi"/>
            <w:color w:val="000000" w:themeColor="text1"/>
            <w:u w:val="single"/>
          </w:rPr>
          <w:t>www.msu.edu</w:t>
        </w:r>
      </w:hyperlink>
      <w:r w:rsidRPr="00A822B1">
        <w:rPr>
          <w:rFonts w:asciiTheme="minorHAnsi" w:eastAsia="Calibri" w:hAnsiTheme="minorHAnsi" w:cstheme="minorHAnsi"/>
          <w:color w:val="000000" w:themeColor="text1"/>
        </w:rPr>
        <w:t>.)</w:t>
      </w:r>
      <w:r w:rsidR="00E07460" w:rsidRPr="00A822B1">
        <w:rPr>
          <w:rFonts w:asciiTheme="minorHAnsi" w:eastAsia="Calibri" w:hAnsiTheme="minorHAnsi" w:cstheme="minorHAnsi"/>
          <w:color w:val="000000" w:themeColor="text1"/>
        </w:rPr>
        <w:t xml:space="preserve">. </w:t>
      </w:r>
      <w:r w:rsidR="00E07460" w:rsidRPr="00377490">
        <w:rPr>
          <w:rFonts w:asciiTheme="minorHAnsi" w:eastAsia="Calibri" w:hAnsiTheme="minorHAnsi" w:cstheme="minorHAnsi"/>
          <w:color w:val="000000" w:themeColor="text1"/>
        </w:rPr>
        <w:t xml:space="preserve"> For questions, contact the </w:t>
      </w:r>
      <w:hyperlink r:id="rId44" w:history="1">
        <w:r w:rsidR="00E07460" w:rsidRPr="00377490">
          <w:rPr>
            <w:rStyle w:val="Hyperlink"/>
            <w:rFonts w:asciiTheme="minorHAnsi" w:eastAsia="Calibri" w:hAnsiTheme="minorHAnsi" w:cstheme="minorHAnsi"/>
          </w:rPr>
          <w:t>MS</w:t>
        </w:r>
        <w:r w:rsidR="00E07460" w:rsidRPr="00377490">
          <w:rPr>
            <w:rStyle w:val="Hyperlink"/>
            <w:rFonts w:asciiTheme="minorHAnsi" w:eastAsia="Calibri" w:hAnsiTheme="minorHAnsi" w:cstheme="minorHAnsi"/>
          </w:rPr>
          <w:t>U</w:t>
        </w:r>
        <w:r w:rsidR="00E07460" w:rsidRPr="00377490">
          <w:rPr>
            <w:rStyle w:val="Hyperlink"/>
            <w:rFonts w:asciiTheme="minorHAnsi" w:eastAsia="Calibri" w:hAnsiTheme="minorHAnsi" w:cstheme="minorHAnsi"/>
          </w:rPr>
          <w:t xml:space="preserve"> </w:t>
        </w:r>
        <w:r w:rsidR="00E07460" w:rsidRPr="00377490">
          <w:rPr>
            <w:rStyle w:val="Hyperlink"/>
            <w:rFonts w:asciiTheme="minorHAnsi" w:eastAsia="Calibri" w:hAnsiTheme="minorHAnsi" w:cstheme="minorHAnsi"/>
          </w:rPr>
          <w:t>Om</w:t>
        </w:r>
        <w:r w:rsidR="00E07460" w:rsidRPr="00377490">
          <w:rPr>
            <w:rStyle w:val="Hyperlink"/>
            <w:rFonts w:asciiTheme="minorHAnsi" w:eastAsia="Calibri" w:hAnsiTheme="minorHAnsi" w:cstheme="minorHAnsi"/>
          </w:rPr>
          <w:t>b</w:t>
        </w:r>
        <w:r w:rsidR="00E07460" w:rsidRPr="00377490">
          <w:rPr>
            <w:rStyle w:val="Hyperlink"/>
            <w:rFonts w:asciiTheme="minorHAnsi" w:eastAsia="Calibri" w:hAnsiTheme="minorHAnsi" w:cstheme="minorHAnsi"/>
          </w:rPr>
          <w:t>udsperson</w:t>
        </w:r>
      </w:hyperlink>
      <w:r w:rsidR="00E07460" w:rsidRPr="00377490">
        <w:rPr>
          <w:rFonts w:asciiTheme="minorHAnsi" w:eastAsia="Calibri" w:hAnsiTheme="minorHAnsi" w:cstheme="minorHAnsi"/>
          <w:color w:val="000000" w:themeColor="text1"/>
        </w:rPr>
        <w:t>.</w:t>
      </w:r>
      <w:r w:rsidR="00E07460" w:rsidRPr="00676621">
        <w:rPr>
          <w:rFonts w:asciiTheme="minorHAnsi" w:eastAsia="Calibri" w:hAnsiTheme="minorHAnsi" w:cstheme="minorHAnsi"/>
          <w:color w:val="000000" w:themeColor="text1"/>
        </w:rPr>
        <w:t xml:space="preserve"> </w:t>
      </w:r>
    </w:p>
    <w:p w14:paraId="00000265" w14:textId="77777777" w:rsidR="00CD4D60" w:rsidRPr="00676621" w:rsidRDefault="00CD4D60">
      <w:pPr>
        <w:widowControl w:val="0"/>
        <w:rPr>
          <w:rFonts w:asciiTheme="minorHAnsi" w:eastAsia="Calibri" w:hAnsiTheme="minorHAnsi" w:cstheme="minorHAnsi"/>
          <w:color w:val="000000" w:themeColor="text1"/>
        </w:rPr>
      </w:pPr>
    </w:p>
    <w:p w14:paraId="00000266" w14:textId="1D243EF3"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45">
        <w:r w:rsidRPr="00377490">
          <w:rPr>
            <w:rFonts w:asciiTheme="minorHAnsi" w:eastAsia="Calibri" w:hAnsiTheme="minorHAnsi" w:cstheme="minorHAnsi"/>
            <w:color w:val="000000" w:themeColor="text1"/>
            <w:u w:val="single"/>
          </w:rPr>
          <w:t>Acade</w:t>
        </w:r>
        <w:r w:rsidRPr="00377490">
          <w:rPr>
            <w:rFonts w:asciiTheme="minorHAnsi" w:eastAsia="Calibri" w:hAnsiTheme="minorHAnsi" w:cstheme="minorHAnsi"/>
            <w:color w:val="000000" w:themeColor="text1"/>
            <w:u w:val="single"/>
          </w:rPr>
          <w:t>m</w:t>
        </w:r>
        <w:r w:rsidRPr="00377490">
          <w:rPr>
            <w:rFonts w:asciiTheme="minorHAnsi" w:eastAsia="Calibri" w:hAnsiTheme="minorHAnsi" w:cstheme="minorHAnsi"/>
            <w:color w:val="000000" w:themeColor="text1"/>
            <w:u w:val="single"/>
          </w:rPr>
          <w:t>ic Integrity</w:t>
        </w:r>
      </w:hyperlink>
      <w:r w:rsidRPr="00676621">
        <w:rPr>
          <w:rFonts w:asciiTheme="minorHAnsi" w:eastAsia="Calibri" w:hAnsiTheme="minorHAnsi" w:cstheme="minorHAnsi"/>
          <w:color w:val="000000" w:themeColor="text1"/>
        </w:rPr>
        <w:t xml:space="preserve"> webpage.)</w:t>
      </w:r>
    </w:p>
    <w:p w14:paraId="00000267" w14:textId="77777777" w:rsidR="00CD4D60" w:rsidRPr="00676621" w:rsidRDefault="003D2FC2" w:rsidP="004C16EE">
      <w:pPr>
        <w:pStyle w:val="Heading3"/>
      </w:pPr>
      <w:r w:rsidRPr="00676621">
        <w:t>Limits to Confidentiality</w:t>
      </w:r>
    </w:p>
    <w:p w14:paraId="00000268" w14:textId="03631E90"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w:t>
      </w:r>
      <w:r w:rsidR="001068D7">
        <w:rPr>
          <w:rFonts w:asciiTheme="minorHAnsi" w:eastAsia="Calibri" w:hAnsiTheme="minorHAnsi" w:cstheme="minorHAnsi"/>
          <w:color w:val="000000" w:themeColor="text1"/>
        </w:rPr>
        <w:t>s</w:t>
      </w:r>
      <w:r w:rsidRPr="00676621">
        <w:rPr>
          <w:rFonts w:asciiTheme="minorHAnsi" w:eastAsia="Calibri" w:hAnsiTheme="minorHAnsi" w:cstheme="minorHAnsi"/>
          <w:color w:val="000000" w:themeColor="text1"/>
        </w:rPr>
        <w:t xml:space="preserve">, </w:t>
      </w:r>
      <w:r w:rsidR="001068D7">
        <w:rPr>
          <w:rFonts w:asciiTheme="minorHAnsi" w:eastAsia="Calibri" w:hAnsiTheme="minorHAnsi" w:cstheme="minorHAnsi"/>
          <w:color w:val="000000" w:themeColor="text1"/>
        </w:rPr>
        <w:t>we</w:t>
      </w:r>
      <w:r w:rsidR="001068D7"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 xml:space="preserve">must report the following information to other University offices (including the Department of Police and Public Safety) if you share it with </w:t>
      </w:r>
      <w:r w:rsidR="001068D7">
        <w:rPr>
          <w:rFonts w:asciiTheme="minorHAnsi" w:eastAsia="Calibri" w:hAnsiTheme="minorHAnsi" w:cstheme="minorHAnsi"/>
          <w:color w:val="000000" w:themeColor="text1"/>
        </w:rPr>
        <w:t>us</w:t>
      </w:r>
      <w:r w:rsidRPr="00676621">
        <w:rPr>
          <w:rFonts w:asciiTheme="minorHAnsi" w:eastAsia="Calibri" w:hAnsiTheme="minorHAnsi" w:cstheme="minorHAnsi"/>
          <w:color w:val="000000" w:themeColor="text1"/>
        </w:rPr>
        <w:t>:</w:t>
      </w:r>
    </w:p>
    <w:p w14:paraId="00000269" w14:textId="77777777" w:rsidR="00CD4D60" w:rsidRPr="00676621" w:rsidRDefault="00CD4D60">
      <w:pPr>
        <w:widowControl w:val="0"/>
        <w:rPr>
          <w:rFonts w:asciiTheme="minorHAnsi" w:eastAsia="Calibri" w:hAnsiTheme="minorHAnsi" w:cstheme="minorHAnsi"/>
          <w:color w:val="000000" w:themeColor="text1"/>
        </w:rPr>
      </w:pPr>
    </w:p>
    <w:p w14:paraId="0000026A" w14:textId="77777777" w:rsidR="00CD4D60" w:rsidRPr="00E27DC5" w:rsidRDefault="003D2FC2" w:rsidP="006029AC">
      <w:pPr>
        <w:pStyle w:val="ListParagraph"/>
        <w:numPr>
          <w:ilvl w:val="0"/>
          <w:numId w:val="18"/>
        </w:numPr>
        <w:pBdr>
          <w:top w:val="nil"/>
          <w:left w:val="nil"/>
          <w:bottom w:val="nil"/>
          <w:right w:val="nil"/>
          <w:between w:val="nil"/>
        </w:pBdr>
        <w:ind w:left="360"/>
        <w:rPr>
          <w:rFonts w:asciiTheme="minorHAnsi" w:eastAsia="Calibri" w:hAnsiTheme="minorHAnsi" w:cstheme="minorHAnsi"/>
          <w:color w:val="000000" w:themeColor="text1"/>
          <w:sz w:val="24"/>
        </w:rPr>
      </w:pPr>
      <w:r w:rsidRPr="00E27DC5">
        <w:rPr>
          <w:rFonts w:asciiTheme="minorHAnsi" w:eastAsia="Calibri" w:hAnsiTheme="minorHAnsi" w:cstheme="minorHAnsi"/>
          <w:color w:val="000000" w:themeColor="text1"/>
          <w:sz w:val="24"/>
        </w:rPr>
        <w:t>Suspected child abuse/neglect, even if this maltreatment happened when you were a child,</w:t>
      </w:r>
    </w:p>
    <w:p w14:paraId="0000026B" w14:textId="77777777" w:rsidR="00CD4D60" w:rsidRPr="00E27DC5" w:rsidRDefault="003D2FC2" w:rsidP="006029AC">
      <w:pPr>
        <w:pStyle w:val="ListParagraph"/>
        <w:numPr>
          <w:ilvl w:val="0"/>
          <w:numId w:val="18"/>
        </w:numPr>
        <w:pBdr>
          <w:top w:val="nil"/>
          <w:left w:val="nil"/>
          <w:bottom w:val="nil"/>
          <w:right w:val="nil"/>
          <w:between w:val="nil"/>
        </w:pBdr>
        <w:ind w:left="360"/>
        <w:rPr>
          <w:rFonts w:asciiTheme="minorHAnsi" w:eastAsia="Calibri" w:hAnsiTheme="minorHAnsi" w:cstheme="minorHAnsi"/>
          <w:color w:val="000000" w:themeColor="text1"/>
          <w:sz w:val="24"/>
        </w:rPr>
      </w:pPr>
      <w:r w:rsidRPr="00E27DC5">
        <w:rPr>
          <w:rFonts w:asciiTheme="minorHAnsi" w:eastAsia="Calibri" w:hAnsiTheme="minorHAnsi" w:cstheme="minorHAnsi"/>
          <w:color w:val="000000" w:themeColor="text1"/>
          <w:sz w:val="24"/>
        </w:rPr>
        <w:t>Allegations of sexual assault or sexual harassment when they involve MSU students, faculty, or staff, and</w:t>
      </w:r>
    </w:p>
    <w:p w14:paraId="0000026C" w14:textId="77777777" w:rsidR="00CD4D60" w:rsidRPr="00E27DC5" w:rsidRDefault="003D2FC2" w:rsidP="006029AC">
      <w:pPr>
        <w:pStyle w:val="ListParagraph"/>
        <w:numPr>
          <w:ilvl w:val="0"/>
          <w:numId w:val="18"/>
        </w:numPr>
        <w:pBdr>
          <w:top w:val="nil"/>
          <w:left w:val="nil"/>
          <w:bottom w:val="nil"/>
          <w:right w:val="nil"/>
          <w:between w:val="nil"/>
        </w:pBdr>
        <w:ind w:left="360"/>
        <w:rPr>
          <w:rFonts w:asciiTheme="minorHAnsi" w:eastAsia="Calibri" w:hAnsiTheme="minorHAnsi" w:cstheme="minorHAnsi"/>
          <w:color w:val="000000" w:themeColor="text1"/>
          <w:sz w:val="24"/>
        </w:rPr>
      </w:pPr>
      <w:r w:rsidRPr="00E27DC5">
        <w:rPr>
          <w:rFonts w:asciiTheme="minorHAnsi" w:eastAsia="Calibri" w:hAnsiTheme="minorHAnsi" w:cstheme="minorHAnsi"/>
          <w:color w:val="000000" w:themeColor="text1"/>
          <w:sz w:val="24"/>
        </w:rPr>
        <w:t>Credible threats of harm to oneself or to others.</w:t>
      </w:r>
    </w:p>
    <w:p w14:paraId="0000026D" w14:textId="77777777" w:rsidR="00CD4D60" w:rsidRPr="00676621" w:rsidRDefault="00CD4D60">
      <w:pPr>
        <w:rPr>
          <w:rFonts w:asciiTheme="minorHAnsi" w:eastAsia="Calibri" w:hAnsiTheme="minorHAnsi" w:cstheme="minorHAnsi"/>
          <w:color w:val="000000" w:themeColor="text1"/>
        </w:rPr>
      </w:pPr>
    </w:p>
    <w:p w14:paraId="0000026E"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00026F" w14:textId="77777777" w:rsidR="00CD4D60" w:rsidRPr="00676621" w:rsidRDefault="003D2FC2" w:rsidP="004C16EE">
      <w:pPr>
        <w:pStyle w:val="Heading3"/>
      </w:pPr>
      <w:r w:rsidRPr="00676621">
        <w:t>Inform Your Instructor of Any Accommodations Needed</w:t>
      </w:r>
    </w:p>
    <w:p w14:paraId="00000270" w14:textId="0C983356" w:rsidR="00CD4D60" w:rsidRPr="00676621" w:rsidRDefault="003D2FC2">
      <w:pPr>
        <w:keepLines/>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w:t>
      </w:r>
      <w:r w:rsidRPr="00272279">
        <w:rPr>
          <w:rFonts w:asciiTheme="minorHAnsi" w:eastAsia="Calibri" w:hAnsiTheme="minorHAnsi" w:cstheme="minorHAnsi"/>
          <w:color w:val="000000" w:themeColor="text1"/>
        </w:rPr>
        <w:t>517-884-RCPD</w:t>
      </w:r>
      <w:r w:rsidRPr="00676621">
        <w:rPr>
          <w:rFonts w:asciiTheme="minorHAnsi" w:eastAsia="Calibri" w:hAnsiTheme="minorHAnsi" w:cstheme="minorHAnsi"/>
          <w:color w:val="000000" w:themeColor="text1"/>
        </w:rPr>
        <w:t xml:space="preserve"> or on the web at rcpd.msu.edu. Once your eligibility for an accommodation has been determined, you will be issued a Verified Individual Services Accommodation ("VISA") form. Please present this form to </w:t>
      </w:r>
      <w:r w:rsidR="001068D7">
        <w:rPr>
          <w:rFonts w:asciiTheme="minorHAnsi" w:eastAsia="Calibri" w:hAnsiTheme="minorHAnsi" w:cstheme="minorHAnsi"/>
          <w:color w:val="000000" w:themeColor="text1"/>
        </w:rPr>
        <w:t>us</w:t>
      </w:r>
      <w:r w:rsidR="001068D7"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at the start of the term and/or two weeks prior to the accommodation date (test, project, etc.). Requests received after this date may not be honored.</w:t>
      </w:r>
    </w:p>
    <w:p w14:paraId="00000272" w14:textId="77777777" w:rsidR="00CD4D60" w:rsidRPr="00676621" w:rsidRDefault="003D2FC2" w:rsidP="004C16EE">
      <w:pPr>
        <w:pStyle w:val="Heading3"/>
      </w:pPr>
      <w:r w:rsidRPr="00676621">
        <w:t>Drops and Adds</w:t>
      </w:r>
    </w:p>
    <w:p w14:paraId="00000273" w14:textId="1BBC37EC"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The last day to add this course is the end of the first week of classes. The last day to drop this course with a 100 percent refund and no grade reported is</w:t>
      </w:r>
      <w:r w:rsidR="00BB7C7F">
        <w:rPr>
          <w:rFonts w:asciiTheme="minorHAnsi" w:eastAsia="Calibri" w:hAnsiTheme="minorHAnsi" w:cstheme="minorHAnsi"/>
          <w:color w:val="000000" w:themeColor="text1"/>
        </w:rPr>
        <w:t xml:space="preserve"> listed in the MSU Academic Calendar.</w:t>
      </w:r>
      <w:r w:rsidRPr="00676621">
        <w:rPr>
          <w:rFonts w:asciiTheme="minorHAnsi" w:eastAsia="Calibri" w:hAnsiTheme="minorHAnsi" w:cstheme="minorHAnsi"/>
          <w:color w:val="000000" w:themeColor="text1"/>
        </w:rPr>
        <w:t xml:space="preserve"> The last day to drop this course with no refund and no grade reported is </w:t>
      </w:r>
      <w:r w:rsidR="00BB7C7F">
        <w:rPr>
          <w:rFonts w:asciiTheme="minorHAnsi" w:eastAsia="Calibri" w:hAnsiTheme="minorHAnsi" w:cstheme="minorHAnsi"/>
          <w:color w:val="000000" w:themeColor="text1"/>
        </w:rPr>
        <w:t xml:space="preserve">also listed in the MSU Academic Calendar. </w:t>
      </w:r>
      <w:r w:rsidRPr="00676621">
        <w:rPr>
          <w:rFonts w:asciiTheme="minorHAnsi" w:eastAsia="Calibri" w:hAnsiTheme="minorHAnsi" w:cstheme="minorHAnsi"/>
          <w:color w:val="000000" w:themeColor="text1"/>
        </w:rPr>
        <w:t>You should immediately make a copy of your amended schedule to verify you have added or dropped this course.</w:t>
      </w:r>
    </w:p>
    <w:p w14:paraId="00000274" w14:textId="77777777" w:rsidR="00CD4D60" w:rsidRPr="00676621" w:rsidRDefault="003D2FC2" w:rsidP="004C16EE">
      <w:pPr>
        <w:pStyle w:val="Heading3"/>
      </w:pPr>
      <w:r w:rsidRPr="00676621">
        <w:t>Commercialized Lecture Notes</w:t>
      </w:r>
    </w:p>
    <w:p w14:paraId="00000277" w14:textId="5A06C82A" w:rsidR="00CD4D60" w:rsidRPr="00676621" w:rsidRDefault="003D2FC2" w:rsidP="008163B5">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Commercialization of lecture notes and university-provided course materials is not permitted</w:t>
      </w:r>
      <w:r w:rsidR="008163B5" w:rsidRPr="00676621">
        <w:rPr>
          <w:rFonts w:asciiTheme="minorHAnsi" w:eastAsia="Calibri" w:hAnsiTheme="minorHAnsi" w:cstheme="minorHAnsi"/>
          <w:color w:val="000000" w:themeColor="text1"/>
        </w:rPr>
        <w:t xml:space="preserve"> </w:t>
      </w:r>
      <w:r w:rsidRPr="00676621">
        <w:rPr>
          <w:rFonts w:asciiTheme="minorHAnsi" w:eastAsia="Calibri" w:hAnsiTheme="minorHAnsi" w:cstheme="minorHAnsi"/>
          <w:color w:val="000000" w:themeColor="text1"/>
        </w:rPr>
        <w:t>in this course.</w:t>
      </w:r>
    </w:p>
    <w:p w14:paraId="00000278" w14:textId="77777777" w:rsidR="00CD4D60" w:rsidRPr="00676621" w:rsidRDefault="003D2FC2" w:rsidP="004C16EE">
      <w:pPr>
        <w:pStyle w:val="Heading3"/>
      </w:pPr>
      <w:r w:rsidRPr="00676621">
        <w:t>Internet</w:t>
      </w:r>
    </w:p>
    <w:p w14:paraId="00000279"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Some professional journals will not consider a submission for publication if the article has appeared on the Internet. Please notify your instructor in writing if you do not want your course papers posted to the course Web site.</w:t>
      </w:r>
    </w:p>
    <w:p w14:paraId="0000027B" w14:textId="77777777" w:rsidR="00CD4D60" w:rsidRPr="00676621" w:rsidRDefault="003D2FC2" w:rsidP="004C16EE">
      <w:pPr>
        <w:pStyle w:val="Heading3"/>
      </w:pPr>
      <w:r w:rsidRPr="00676621">
        <w:t>Disruptive Behavior</w:t>
      </w:r>
    </w:p>
    <w:p w14:paraId="0000027C" w14:textId="08979FE5"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Article 2.III.B.4 of </w:t>
      </w:r>
      <w:sdt>
        <w:sdtPr>
          <w:rPr>
            <w:rFonts w:asciiTheme="minorHAnsi" w:hAnsiTheme="minorHAnsi" w:cstheme="minorHAnsi"/>
            <w:color w:val="000000" w:themeColor="text1"/>
          </w:rPr>
          <w:tag w:val="goog_rdk_29"/>
          <w:id w:val="1855909067"/>
        </w:sdtPr>
        <w:sdtContent/>
      </w:sdt>
      <w:r w:rsidRPr="00676621">
        <w:rPr>
          <w:rFonts w:asciiTheme="minorHAnsi" w:eastAsia="Calibri" w:hAnsiTheme="minorHAnsi" w:cstheme="minorHAnsi"/>
          <w:color w:val="000000" w:themeColor="text1"/>
        </w:rPr>
        <w:t>the Academic Freedom Report (AFR) for students at Michigan State University states: "The student's behavior in the classroom shall be conducive to the teaching and learning process for all concerned." Article 2.III.B.10 of the AFR states that "The student has a right to scholarly relationships with faculty based on mutual trust and civility</w:t>
      </w:r>
      <w:r w:rsidRPr="00C46BA9">
        <w:rPr>
          <w:rFonts w:asciiTheme="minorHAnsi" w:eastAsia="Calibri" w:hAnsiTheme="minorHAnsi" w:cstheme="minorHAnsi"/>
          <w:color w:val="000000" w:themeColor="text1"/>
        </w:rPr>
        <w:t xml:space="preserve">." </w:t>
      </w:r>
      <w:hyperlink r:id="rId46">
        <w:r w:rsidRPr="00C46BA9">
          <w:rPr>
            <w:rFonts w:asciiTheme="minorHAnsi" w:eastAsia="Calibri" w:hAnsiTheme="minorHAnsi" w:cstheme="minorHAnsi"/>
            <w:color w:val="000000" w:themeColor="text1"/>
            <w:u w:val="single"/>
          </w:rPr>
          <w:t>General Student Regulation 5.02</w:t>
        </w:r>
      </w:hyperlink>
      <w:r w:rsidRPr="00676621">
        <w:rPr>
          <w:rFonts w:asciiTheme="minorHAnsi" w:eastAsia="Calibri" w:hAnsiTheme="minorHAnsi" w:cstheme="minorHAnsi"/>
          <w:color w:val="000000" w:themeColor="text1"/>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Judicial Affairs office.</w:t>
      </w:r>
    </w:p>
    <w:p w14:paraId="0000027D" w14:textId="77777777" w:rsidR="00CD4D60" w:rsidRPr="00676621" w:rsidRDefault="003D2FC2" w:rsidP="004C16EE">
      <w:pPr>
        <w:pStyle w:val="Heading3"/>
      </w:pPr>
      <w:r w:rsidRPr="00676621">
        <w:t>Attendance</w:t>
      </w:r>
    </w:p>
    <w:p w14:paraId="0000027E"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Students whose names do not appear on the official class list for this course may not attend this class. Students who fail to attend the first four class sessions or class by the fifth day of the semester, whichever occurs first, may be dropped from the course.</w:t>
      </w:r>
    </w:p>
    <w:p w14:paraId="0000027F" w14:textId="77777777" w:rsidR="00CD4D60" w:rsidRPr="00676621" w:rsidRDefault="003D2FC2" w:rsidP="004C16EE">
      <w:pPr>
        <w:pStyle w:val="Heading3"/>
      </w:pPr>
      <w:r w:rsidRPr="00676621">
        <w:t>Participation</w:t>
      </w:r>
    </w:p>
    <w:p w14:paraId="00000280"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 xml:space="preserve">Students are expected to participate in all online activities as listed on the course calendar. </w:t>
      </w:r>
      <w:sdt>
        <w:sdtPr>
          <w:rPr>
            <w:rFonts w:asciiTheme="minorHAnsi" w:hAnsiTheme="minorHAnsi" w:cstheme="minorHAnsi"/>
            <w:color w:val="000000" w:themeColor="text1"/>
          </w:rPr>
          <w:tag w:val="goog_rdk_30"/>
          <w:id w:val="522055694"/>
        </w:sdtPr>
        <w:sdtContent/>
      </w:sdt>
      <w:r w:rsidRPr="00676621">
        <w:rPr>
          <w:rFonts w:asciiTheme="minorHAnsi" w:eastAsia="Calibri" w:hAnsiTheme="minorHAnsi" w:cstheme="minorHAnsi"/>
          <w:color w:val="000000" w:themeColor="text1"/>
        </w:rPr>
        <w:t xml:space="preserve">If you miss more than three consecutive weeks of class (i.e., you do not participate actively in class assignments or activities, and have not communicated with us to be excused from class), you will receive a failing grade of 0.0 in the course.  </w:t>
      </w:r>
    </w:p>
    <w:p w14:paraId="00000281" w14:textId="77777777" w:rsidR="00CD4D60" w:rsidRPr="00676621" w:rsidRDefault="00CD4D60">
      <w:pPr>
        <w:rPr>
          <w:rFonts w:asciiTheme="minorHAnsi" w:eastAsia="Calibri" w:hAnsiTheme="minorHAnsi" w:cstheme="minorHAnsi"/>
          <w:color w:val="000000" w:themeColor="text1"/>
        </w:rPr>
      </w:pPr>
    </w:p>
    <w:p w14:paraId="00000282"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If you are going to be absent from class for a week (or more) and unable to complete an assignment on time, you must inform us in advance to be formally excused and still receive credit for the assignment. You must provide us with an explanation in writing at least 24 hours before the absence. We will not honor emails received later than this and will not accept your assignment.</w:t>
      </w:r>
    </w:p>
    <w:p w14:paraId="00000283" w14:textId="77777777" w:rsidR="00CD4D60" w:rsidRPr="00676621" w:rsidRDefault="00CD4D60">
      <w:pPr>
        <w:rPr>
          <w:rFonts w:asciiTheme="minorHAnsi" w:eastAsia="Calibri" w:hAnsiTheme="minorHAnsi" w:cstheme="minorHAnsi"/>
          <w:color w:val="000000" w:themeColor="text1"/>
        </w:rPr>
      </w:pPr>
    </w:p>
    <w:p w14:paraId="00000284"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If you have an emergency, you must contact us prior to the assignment due date to make alternative arrangements. Otherwise, you will receive a 0.0 for the missed assignment(s).</w:t>
      </w:r>
    </w:p>
    <w:p w14:paraId="00000285" w14:textId="77777777" w:rsidR="00CD4D60" w:rsidRPr="00676621" w:rsidRDefault="00CD4D60">
      <w:pPr>
        <w:rPr>
          <w:rFonts w:asciiTheme="minorHAnsi" w:eastAsia="Calibri" w:hAnsiTheme="minorHAnsi" w:cstheme="minorHAnsi"/>
          <w:color w:val="000000" w:themeColor="text1"/>
        </w:rPr>
      </w:pPr>
    </w:p>
    <w:p w14:paraId="00000286" w14:textId="77777777" w:rsidR="00CD4D60" w:rsidRPr="00676621" w:rsidRDefault="003D2FC2">
      <w:pPr>
        <w:rPr>
          <w:rFonts w:asciiTheme="minorHAnsi" w:eastAsia="Calibri" w:hAnsiTheme="minorHAnsi" w:cstheme="minorHAnsi"/>
          <w:i/>
          <w:color w:val="000000" w:themeColor="text1"/>
        </w:rPr>
      </w:pPr>
      <w:r w:rsidRPr="00676621">
        <w:rPr>
          <w:rFonts w:asciiTheme="minorHAnsi" w:eastAsia="Calibri" w:hAnsiTheme="minorHAnsi" w:cstheme="minorHAnsi"/>
          <w:color w:val="000000" w:themeColor="text1"/>
        </w:rPr>
        <w:t>We will use your participation in weekly online discussions and activities described in D2L to monitor you course participation.</w:t>
      </w:r>
      <w:r w:rsidRPr="00676621">
        <w:rPr>
          <w:rFonts w:asciiTheme="minorHAnsi" w:eastAsia="Calibri" w:hAnsiTheme="minorHAnsi" w:cstheme="minorHAnsi"/>
          <w:i/>
          <w:color w:val="000000" w:themeColor="text1"/>
        </w:rPr>
        <w:t xml:space="preserve"> </w:t>
      </w:r>
    </w:p>
    <w:p w14:paraId="00000287" w14:textId="77777777" w:rsidR="00CD4D60" w:rsidRPr="00676621" w:rsidRDefault="003D2FC2" w:rsidP="004C16EE">
      <w:pPr>
        <w:pStyle w:val="Heading3"/>
      </w:pPr>
      <w:r w:rsidRPr="00676621">
        <w:t>Build Rapport</w:t>
      </w:r>
    </w:p>
    <w:p w14:paraId="00000288" w14:textId="77777777" w:rsidR="00CD4D60" w:rsidRPr="00676621" w:rsidRDefault="003D2FC2" w:rsidP="004C16EE">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00000289" w14:textId="77777777" w:rsidR="00CD4D60" w:rsidRPr="00676621" w:rsidRDefault="003D2FC2" w:rsidP="004C16EE">
      <w:pPr>
        <w:pStyle w:val="Heading3"/>
      </w:pPr>
      <w:r w:rsidRPr="00676621">
        <w:t>Complete Assignments</w:t>
      </w:r>
    </w:p>
    <w:p w14:paraId="0000028A" w14:textId="77777777" w:rsidR="00CD4D60" w:rsidRPr="00676621" w:rsidRDefault="003D2FC2" w:rsidP="004C16EE">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Assignments for this course will be submitted electronically through D2L unless otherwise instructed</w:t>
      </w:r>
      <w:r w:rsidRPr="00676621">
        <w:rPr>
          <w:rFonts w:asciiTheme="minorHAnsi" w:eastAsia="Calibri" w:hAnsiTheme="minorHAnsi" w:cstheme="minorHAnsi"/>
          <w:b/>
          <w:color w:val="000000" w:themeColor="text1"/>
        </w:rPr>
        <w:t>.</w:t>
      </w:r>
      <w:r w:rsidRPr="00676621">
        <w:rPr>
          <w:rFonts w:asciiTheme="minorHAnsi" w:eastAsia="Calibri" w:hAnsiTheme="minorHAnsi" w:cstheme="minorHAnsi"/>
          <w:color w:val="000000" w:themeColor="text1"/>
        </w:rPr>
        <w:t xml:space="preserve"> Assignments must be submitted by the given deadline or special permission must be requested from instructor before the due date. Extensions will not be given beyond the next assignment except under extreme circumstances. </w:t>
      </w:r>
      <w:r w:rsidRPr="00676621">
        <w:rPr>
          <w:rFonts w:asciiTheme="minorHAnsi" w:eastAsia="Calibri" w:hAnsiTheme="minorHAnsi" w:cstheme="minorHAnsi"/>
          <w:color w:val="000000" w:themeColor="text1"/>
        </w:rPr>
        <w:br/>
      </w:r>
    </w:p>
    <w:p w14:paraId="0000028B" w14:textId="77777777"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color w:val="000000" w:themeColor="text1"/>
        </w:rPr>
        <w:t>All discussion assignments must be completed by the assignment due date and time. Late or missing discussion assignments will affect the student’s grade.</w:t>
      </w:r>
    </w:p>
    <w:p w14:paraId="0000028C" w14:textId="77777777" w:rsidR="00CD4D60" w:rsidRDefault="00CD4D60">
      <w:pPr>
        <w:rPr>
          <w:rFonts w:asciiTheme="minorHAnsi" w:eastAsia="Calibri" w:hAnsiTheme="minorHAnsi" w:cstheme="minorHAnsi"/>
          <w:color w:val="000000" w:themeColor="text1"/>
        </w:rPr>
      </w:pPr>
    </w:p>
    <w:p w14:paraId="4009200E" w14:textId="77777777" w:rsidR="00BB7C7F" w:rsidRPr="00676621" w:rsidRDefault="00BB7C7F">
      <w:pPr>
        <w:rPr>
          <w:rFonts w:asciiTheme="minorHAnsi" w:eastAsia="Calibri" w:hAnsiTheme="minorHAnsi" w:cstheme="minorHAnsi"/>
          <w:color w:val="000000" w:themeColor="text1"/>
        </w:rPr>
      </w:pPr>
    </w:p>
    <w:p w14:paraId="0000028E" w14:textId="4A1F4565" w:rsidR="00CD4D60" w:rsidRPr="00676621" w:rsidRDefault="003D2FC2">
      <w:pPr>
        <w:rPr>
          <w:rFonts w:asciiTheme="minorHAnsi" w:eastAsia="Calibri" w:hAnsiTheme="minorHAnsi" w:cstheme="minorHAnsi"/>
          <w:color w:val="000000" w:themeColor="text1"/>
        </w:rPr>
      </w:pPr>
      <w:r w:rsidRPr="00676621">
        <w:rPr>
          <w:rFonts w:asciiTheme="minorHAnsi" w:eastAsia="Calibri" w:hAnsiTheme="minorHAnsi" w:cstheme="minorHAnsi"/>
          <w:b/>
          <w:color w:val="000000" w:themeColor="text1"/>
        </w:rPr>
        <w:t>NOTE: THE INSTRUCTOR RESERVE</w:t>
      </w:r>
      <w:r w:rsidR="00062DB3">
        <w:rPr>
          <w:rFonts w:asciiTheme="minorHAnsi" w:eastAsia="Calibri" w:hAnsiTheme="minorHAnsi" w:cstheme="minorHAnsi"/>
          <w:b/>
          <w:color w:val="000000" w:themeColor="text1"/>
        </w:rPr>
        <w:t>S</w:t>
      </w:r>
      <w:r w:rsidRPr="00676621">
        <w:rPr>
          <w:rFonts w:asciiTheme="minorHAnsi" w:eastAsia="Calibri" w:hAnsiTheme="minorHAnsi" w:cstheme="minorHAnsi"/>
          <w:b/>
          <w:color w:val="000000" w:themeColor="text1"/>
        </w:rPr>
        <w:t xml:space="preserve"> THE RIGHT TO MAKE CHANGES TO THE SYLLABUS DURING THE COURSE OF THE SEMESTER.</w:t>
      </w:r>
      <w:r w:rsidR="00BB7C7F" w:rsidRPr="00676621" w:rsidDel="00BB7C7F">
        <w:rPr>
          <w:rFonts w:asciiTheme="minorHAnsi" w:eastAsia="Calibri" w:hAnsiTheme="minorHAnsi" w:cstheme="minorHAnsi"/>
          <w:b/>
          <w:color w:val="000000" w:themeColor="text1"/>
        </w:rPr>
        <w:t xml:space="preserve"> </w:t>
      </w:r>
    </w:p>
    <w:sectPr w:rsidR="00CD4D60" w:rsidRPr="00676621">
      <w:headerReference w:type="default" r:id="rId47"/>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42FCA" w14:textId="77777777" w:rsidR="006D41F6" w:rsidRDefault="006D41F6">
      <w:r>
        <w:separator/>
      </w:r>
    </w:p>
  </w:endnote>
  <w:endnote w:type="continuationSeparator" w:id="0">
    <w:p w14:paraId="65E638AB" w14:textId="77777777" w:rsidR="006D41F6" w:rsidRDefault="006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1" w14:textId="2FCF18D6" w:rsidR="006D41F6" w:rsidRDefault="006D41F6">
    <w:pPr>
      <w:pBdr>
        <w:top w:val="single" w:sz="4" w:space="1" w:color="000000"/>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Michigan State University</w:t>
    </w:r>
    <w:r>
      <w:rPr>
        <w:rFonts w:ascii="Calibri" w:eastAsia="Calibri" w:hAnsi="Calibri" w:cs="Calibri"/>
        <w:color w:val="000000"/>
        <w:sz w:val="20"/>
        <w:szCs w:val="20"/>
      </w:rPr>
      <w:tab/>
    </w:r>
    <w:r>
      <w:rPr>
        <w:rFonts w:ascii="Calibri" w:eastAsia="Calibri" w:hAnsi="Calibri" w:cs="Calibri"/>
        <w:color w:val="000000"/>
        <w:sz w:val="20"/>
        <w:szCs w:val="20"/>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2" w14:textId="2FDD88DE" w:rsidR="006D41F6" w:rsidRDefault="006D41F6">
    <w:pPr>
      <w:pBdr>
        <w:top w:val="single" w:sz="4" w:space="1" w:color="000000"/>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Michigan State University</w:t>
    </w:r>
    <w:r>
      <w:rPr>
        <w:rFonts w:ascii="Arial" w:eastAsia="Arial" w:hAnsi="Arial" w:cs="Arial"/>
        <w:color w:val="000000"/>
        <w:sz w:val="22"/>
        <w:szCs w:val="22"/>
      </w:rPr>
      <w:tab/>
    </w:r>
    <w:r>
      <w:rPr>
        <w:rFonts w:ascii="Arial" w:eastAsia="Arial" w:hAnsi="Arial" w:cs="Arial"/>
        <w:color w:val="000000"/>
        <w:sz w:val="22"/>
        <w:szCs w:val="22"/>
      </w:rPr>
      <w:tab/>
    </w:r>
  </w:p>
  <w:p w14:paraId="00000293" w14:textId="77777777" w:rsidR="006D41F6" w:rsidRDefault="006D41F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A3D63" w14:textId="77777777" w:rsidR="006D41F6" w:rsidRDefault="006D41F6">
      <w:r>
        <w:separator/>
      </w:r>
    </w:p>
  </w:footnote>
  <w:footnote w:type="continuationSeparator" w:id="0">
    <w:p w14:paraId="0CF364B0" w14:textId="77777777" w:rsidR="006D41F6" w:rsidRDefault="006D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2E11" w14:textId="6D49BE49" w:rsidR="006D41F6" w:rsidRDefault="006D41F6">
    <w:pPr>
      <w:pStyle w:val="Header"/>
    </w:pPr>
  </w:p>
  <w:p w14:paraId="00000290" w14:textId="77777777" w:rsidR="006D41F6" w:rsidRDefault="006D41F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6A5D" w14:textId="5E4E15A4" w:rsidR="006D41F6" w:rsidRDefault="006D41F6" w:rsidP="00DB56CB">
    <w:pPr>
      <w:pBdr>
        <w:top w:val="nil"/>
        <w:left w:val="nil"/>
        <w:bottom w:val="single" w:sz="4" w:space="1" w:color="000000"/>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b/>
        <w:sz w:val="22"/>
        <w:szCs w:val="22"/>
      </w:rPr>
      <w:t>PSY 881: Evaluation Design</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sz w:val="22"/>
        <w:szCs w:val="22"/>
      </w:rPr>
      <w:t>Fall 2020</w:t>
    </w:r>
    <w:r>
      <w:rPr>
        <w:rFonts w:ascii="Calibri" w:eastAsia="Calibri" w:hAnsi="Calibri" w:cs="Calibri"/>
        <w:color w:val="000000"/>
        <w:sz w:val="22"/>
        <w:szCs w:val="22"/>
      </w:rPr>
      <w:t xml:space="preserve"> Syllabus</w:t>
    </w:r>
  </w:p>
  <w:p w14:paraId="621C2004" w14:textId="77777777" w:rsidR="006D41F6" w:rsidRDefault="006D41F6">
    <w:pPr>
      <w:pStyle w:val="Header"/>
    </w:pPr>
  </w:p>
  <w:p w14:paraId="6C052D0E" w14:textId="77777777" w:rsidR="006D41F6" w:rsidRDefault="006D41F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18A"/>
    <w:multiLevelType w:val="multilevel"/>
    <w:tmpl w:val="62721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73AB3"/>
    <w:multiLevelType w:val="multilevel"/>
    <w:tmpl w:val="02F25ABA"/>
    <w:lvl w:ilvl="0">
      <w:start w:val="4"/>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23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378BF"/>
    <w:multiLevelType w:val="multilevel"/>
    <w:tmpl w:val="246248FA"/>
    <w:lvl w:ilvl="0">
      <w:start w:val="1"/>
      <w:numFmt w:val="bullet"/>
      <w:pStyle w:val="ColorfulList-Accent1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005CE5"/>
    <w:multiLevelType w:val="multilevel"/>
    <w:tmpl w:val="3192FAD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16E89"/>
    <w:multiLevelType w:val="multilevel"/>
    <w:tmpl w:val="326CA4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D1F5E35"/>
    <w:multiLevelType w:val="multilevel"/>
    <w:tmpl w:val="DF901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9D1C60"/>
    <w:multiLevelType w:val="multilevel"/>
    <w:tmpl w:val="1E9A3E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A01C4F"/>
    <w:multiLevelType w:val="multilevel"/>
    <w:tmpl w:val="05063B0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A54BA4"/>
    <w:multiLevelType w:val="multilevel"/>
    <w:tmpl w:val="4630F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7B2B72"/>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90AE4"/>
    <w:multiLevelType w:val="multilevel"/>
    <w:tmpl w:val="811EE6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4A1C1A"/>
    <w:multiLevelType w:val="multilevel"/>
    <w:tmpl w:val="7A5CAC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226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8C06B7"/>
    <w:multiLevelType w:val="hybridMultilevel"/>
    <w:tmpl w:val="91AE3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E22164"/>
    <w:multiLevelType w:val="multilevel"/>
    <w:tmpl w:val="61B00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137B36"/>
    <w:multiLevelType w:val="multilevel"/>
    <w:tmpl w:val="BFDCFB5A"/>
    <w:lvl w:ilvl="0">
      <w:start w:val="5"/>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EB2C7A"/>
    <w:multiLevelType w:val="multilevel"/>
    <w:tmpl w:val="0298D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7B5CF2"/>
    <w:multiLevelType w:val="multilevel"/>
    <w:tmpl w:val="BB902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E7C1B"/>
    <w:multiLevelType w:val="multilevel"/>
    <w:tmpl w:val="58DA1CD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C36931"/>
    <w:multiLevelType w:val="multilevel"/>
    <w:tmpl w:val="F00A318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C6386B"/>
    <w:multiLevelType w:val="hybridMultilevel"/>
    <w:tmpl w:val="49849CD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2" w15:restartNumberingAfterBreak="0">
    <w:nsid w:val="40791EAA"/>
    <w:multiLevelType w:val="multilevel"/>
    <w:tmpl w:val="97D09DC2"/>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986791"/>
    <w:multiLevelType w:val="multilevel"/>
    <w:tmpl w:val="1BA8721E"/>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4E3963"/>
    <w:multiLevelType w:val="hybridMultilevel"/>
    <w:tmpl w:val="B45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50AEC"/>
    <w:multiLevelType w:val="multilevel"/>
    <w:tmpl w:val="259E802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A50132"/>
    <w:multiLevelType w:val="hybridMultilevel"/>
    <w:tmpl w:val="0EF2D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B6D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CD7FF7"/>
    <w:multiLevelType w:val="multilevel"/>
    <w:tmpl w:val="0108F1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9D152C"/>
    <w:multiLevelType w:val="multilevel"/>
    <w:tmpl w:val="8C0E7FA2"/>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7A74DD"/>
    <w:multiLevelType w:val="hybridMultilevel"/>
    <w:tmpl w:val="0342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871487"/>
    <w:multiLevelType w:val="multilevel"/>
    <w:tmpl w:val="B4BC292C"/>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23463D"/>
    <w:multiLevelType w:val="multilevel"/>
    <w:tmpl w:val="0EBEDFE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560F3"/>
    <w:multiLevelType w:val="multilevel"/>
    <w:tmpl w:val="0409001F"/>
    <w:numStyleLink w:val="Style1"/>
  </w:abstractNum>
  <w:abstractNum w:abstractNumId="34" w15:restartNumberingAfterBreak="0">
    <w:nsid w:val="6B9E6C9F"/>
    <w:multiLevelType w:val="multilevel"/>
    <w:tmpl w:val="FA9A982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2573A7"/>
    <w:multiLevelType w:val="multilevel"/>
    <w:tmpl w:val="506E0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3375AD"/>
    <w:multiLevelType w:val="multilevel"/>
    <w:tmpl w:val="D38C236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3B2C2F"/>
    <w:multiLevelType w:val="multilevel"/>
    <w:tmpl w:val="744AA6C2"/>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E20403"/>
    <w:multiLevelType w:val="multilevel"/>
    <w:tmpl w:val="FA0663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2645A9"/>
    <w:multiLevelType w:val="multilevel"/>
    <w:tmpl w:val="3B34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980B85"/>
    <w:multiLevelType w:val="multilevel"/>
    <w:tmpl w:val="4E7EB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2574A7"/>
    <w:multiLevelType w:val="multilevel"/>
    <w:tmpl w:val="B2A88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CCE41F1"/>
    <w:multiLevelType w:val="multilevel"/>
    <w:tmpl w:val="F0E05E90"/>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15"/>
  </w:num>
  <w:num w:numId="4">
    <w:abstractNumId w:val="41"/>
  </w:num>
  <w:num w:numId="5">
    <w:abstractNumId w:val="27"/>
  </w:num>
  <w:num w:numId="6">
    <w:abstractNumId w:val="0"/>
  </w:num>
  <w:num w:numId="7">
    <w:abstractNumId w:val="17"/>
  </w:num>
  <w:num w:numId="8">
    <w:abstractNumId w:val="35"/>
  </w:num>
  <w:num w:numId="9">
    <w:abstractNumId w:val="40"/>
  </w:num>
  <w:num w:numId="10">
    <w:abstractNumId w:val="5"/>
  </w:num>
  <w:num w:numId="11">
    <w:abstractNumId w:val="28"/>
  </w:num>
  <w:num w:numId="12">
    <w:abstractNumId w:val="6"/>
  </w:num>
  <w:num w:numId="13">
    <w:abstractNumId w:val="9"/>
  </w:num>
  <w:num w:numId="14">
    <w:abstractNumId w:val="26"/>
  </w:num>
  <w:num w:numId="15">
    <w:abstractNumId w:val="24"/>
  </w:num>
  <w:num w:numId="16">
    <w:abstractNumId w:val="30"/>
  </w:num>
  <w:num w:numId="17">
    <w:abstractNumId w:val="21"/>
  </w:num>
  <w:num w:numId="18">
    <w:abstractNumId w:val="14"/>
  </w:num>
  <w:num w:numId="19">
    <w:abstractNumId w:val="10"/>
  </w:num>
  <w:num w:numId="20">
    <w:abstractNumId w:val="20"/>
  </w:num>
  <w:num w:numId="21">
    <w:abstractNumId w:val="13"/>
  </w:num>
  <w:num w:numId="22">
    <w:abstractNumId w:val="39"/>
  </w:num>
  <w:num w:numId="23">
    <w:abstractNumId w:val="4"/>
  </w:num>
  <w:num w:numId="24">
    <w:abstractNumId w:val="12"/>
  </w:num>
  <w:num w:numId="25">
    <w:abstractNumId w:val="25"/>
  </w:num>
  <w:num w:numId="26">
    <w:abstractNumId w:val="8"/>
  </w:num>
  <w:num w:numId="27">
    <w:abstractNumId w:val="16"/>
  </w:num>
  <w:num w:numId="28">
    <w:abstractNumId w:val="38"/>
  </w:num>
  <w:num w:numId="29">
    <w:abstractNumId w:val="23"/>
  </w:num>
  <w:num w:numId="30">
    <w:abstractNumId w:val="31"/>
  </w:num>
  <w:num w:numId="31">
    <w:abstractNumId w:val="18"/>
  </w:num>
  <w:num w:numId="32">
    <w:abstractNumId w:val="2"/>
  </w:num>
  <w:num w:numId="33">
    <w:abstractNumId w:val="7"/>
  </w:num>
  <w:num w:numId="34">
    <w:abstractNumId w:val="37"/>
  </w:num>
  <w:num w:numId="35">
    <w:abstractNumId w:val="33"/>
  </w:num>
  <w:num w:numId="36">
    <w:abstractNumId w:val="34"/>
  </w:num>
  <w:num w:numId="37">
    <w:abstractNumId w:val="19"/>
  </w:num>
  <w:num w:numId="38">
    <w:abstractNumId w:val="36"/>
  </w:num>
  <w:num w:numId="39">
    <w:abstractNumId w:val="1"/>
  </w:num>
  <w:num w:numId="40">
    <w:abstractNumId w:val="29"/>
  </w:num>
  <w:num w:numId="41">
    <w:abstractNumId w:val="42"/>
  </w:num>
  <w:num w:numId="42">
    <w:abstractNumId w:val="32"/>
  </w:num>
  <w:num w:numId="4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60"/>
    <w:rsid w:val="00004C0F"/>
    <w:rsid w:val="00021B1A"/>
    <w:rsid w:val="00024671"/>
    <w:rsid w:val="0003286B"/>
    <w:rsid w:val="000372C4"/>
    <w:rsid w:val="00062DB3"/>
    <w:rsid w:val="000807CC"/>
    <w:rsid w:val="000B0174"/>
    <w:rsid w:val="000B0B9E"/>
    <w:rsid w:val="000E4C02"/>
    <w:rsid w:val="000F0A8C"/>
    <w:rsid w:val="001068D7"/>
    <w:rsid w:val="00106E34"/>
    <w:rsid w:val="00115B45"/>
    <w:rsid w:val="001260BD"/>
    <w:rsid w:val="00135B4E"/>
    <w:rsid w:val="00135EC8"/>
    <w:rsid w:val="00143F38"/>
    <w:rsid w:val="0016462A"/>
    <w:rsid w:val="00164CCC"/>
    <w:rsid w:val="0017316C"/>
    <w:rsid w:val="00191EBA"/>
    <w:rsid w:val="001A6A79"/>
    <w:rsid w:val="001B2570"/>
    <w:rsid w:val="001E54A7"/>
    <w:rsid w:val="001E768E"/>
    <w:rsid w:val="00227842"/>
    <w:rsid w:val="00244ED0"/>
    <w:rsid w:val="002508B2"/>
    <w:rsid w:val="00272279"/>
    <w:rsid w:val="0029029E"/>
    <w:rsid w:val="002C295F"/>
    <w:rsid w:val="002C51E7"/>
    <w:rsid w:val="00315D98"/>
    <w:rsid w:val="003224B5"/>
    <w:rsid w:val="00337D86"/>
    <w:rsid w:val="0036079A"/>
    <w:rsid w:val="003653CA"/>
    <w:rsid w:val="00367F50"/>
    <w:rsid w:val="00377490"/>
    <w:rsid w:val="003813EA"/>
    <w:rsid w:val="00383517"/>
    <w:rsid w:val="003861B4"/>
    <w:rsid w:val="003D2FC2"/>
    <w:rsid w:val="003D7448"/>
    <w:rsid w:val="003E1767"/>
    <w:rsid w:val="003E18C3"/>
    <w:rsid w:val="00434345"/>
    <w:rsid w:val="00454BC8"/>
    <w:rsid w:val="0049768C"/>
    <w:rsid w:val="004A5F2F"/>
    <w:rsid w:val="004B60B4"/>
    <w:rsid w:val="004B6AAD"/>
    <w:rsid w:val="004C16EE"/>
    <w:rsid w:val="004D6EC1"/>
    <w:rsid w:val="004E1172"/>
    <w:rsid w:val="004E7AAE"/>
    <w:rsid w:val="004F36B5"/>
    <w:rsid w:val="005045CD"/>
    <w:rsid w:val="005220DB"/>
    <w:rsid w:val="005327D5"/>
    <w:rsid w:val="00545753"/>
    <w:rsid w:val="00547106"/>
    <w:rsid w:val="00565811"/>
    <w:rsid w:val="0057411F"/>
    <w:rsid w:val="005765AC"/>
    <w:rsid w:val="00577EA5"/>
    <w:rsid w:val="00584CBF"/>
    <w:rsid w:val="0059276F"/>
    <w:rsid w:val="00595415"/>
    <w:rsid w:val="005A2D07"/>
    <w:rsid w:val="005A7B4D"/>
    <w:rsid w:val="005D37A6"/>
    <w:rsid w:val="005E2BB1"/>
    <w:rsid w:val="006029AC"/>
    <w:rsid w:val="00615B62"/>
    <w:rsid w:val="00637FB4"/>
    <w:rsid w:val="00647CC5"/>
    <w:rsid w:val="006531BB"/>
    <w:rsid w:val="00656B22"/>
    <w:rsid w:val="00662479"/>
    <w:rsid w:val="00676621"/>
    <w:rsid w:val="00681F99"/>
    <w:rsid w:val="006911DF"/>
    <w:rsid w:val="006D2C69"/>
    <w:rsid w:val="006D41F6"/>
    <w:rsid w:val="006E3000"/>
    <w:rsid w:val="00703E4A"/>
    <w:rsid w:val="00745282"/>
    <w:rsid w:val="007652DB"/>
    <w:rsid w:val="00786BB4"/>
    <w:rsid w:val="00795A41"/>
    <w:rsid w:val="007E6637"/>
    <w:rsid w:val="007E737C"/>
    <w:rsid w:val="00806975"/>
    <w:rsid w:val="00812A02"/>
    <w:rsid w:val="008163B5"/>
    <w:rsid w:val="0083432D"/>
    <w:rsid w:val="008572C3"/>
    <w:rsid w:val="00874E8D"/>
    <w:rsid w:val="00887CAB"/>
    <w:rsid w:val="00891F60"/>
    <w:rsid w:val="008A4D56"/>
    <w:rsid w:val="008C5353"/>
    <w:rsid w:val="008E1902"/>
    <w:rsid w:val="008E2585"/>
    <w:rsid w:val="00945AAC"/>
    <w:rsid w:val="009474B5"/>
    <w:rsid w:val="009528A9"/>
    <w:rsid w:val="00996AC7"/>
    <w:rsid w:val="009E1EE1"/>
    <w:rsid w:val="009E1FA9"/>
    <w:rsid w:val="009E2F48"/>
    <w:rsid w:val="009E6BB1"/>
    <w:rsid w:val="009F0338"/>
    <w:rsid w:val="009F1F5A"/>
    <w:rsid w:val="00A2593C"/>
    <w:rsid w:val="00A26EA0"/>
    <w:rsid w:val="00A30659"/>
    <w:rsid w:val="00A42393"/>
    <w:rsid w:val="00A47DDB"/>
    <w:rsid w:val="00A51BC0"/>
    <w:rsid w:val="00A5374E"/>
    <w:rsid w:val="00A822B1"/>
    <w:rsid w:val="00AA3DC5"/>
    <w:rsid w:val="00AB3E48"/>
    <w:rsid w:val="00AC2D6F"/>
    <w:rsid w:val="00AD430A"/>
    <w:rsid w:val="00AE01D2"/>
    <w:rsid w:val="00AE06DB"/>
    <w:rsid w:val="00B143BE"/>
    <w:rsid w:val="00B162E1"/>
    <w:rsid w:val="00B40D81"/>
    <w:rsid w:val="00B45137"/>
    <w:rsid w:val="00B62E09"/>
    <w:rsid w:val="00B737E4"/>
    <w:rsid w:val="00B74AD1"/>
    <w:rsid w:val="00B9368B"/>
    <w:rsid w:val="00BB5CB5"/>
    <w:rsid w:val="00BB7C7F"/>
    <w:rsid w:val="00BD392A"/>
    <w:rsid w:val="00BE0DE6"/>
    <w:rsid w:val="00BE0F77"/>
    <w:rsid w:val="00BE682D"/>
    <w:rsid w:val="00C01894"/>
    <w:rsid w:val="00C15205"/>
    <w:rsid w:val="00C16AED"/>
    <w:rsid w:val="00C23357"/>
    <w:rsid w:val="00C24A7C"/>
    <w:rsid w:val="00C268E3"/>
    <w:rsid w:val="00C425A2"/>
    <w:rsid w:val="00C46BA9"/>
    <w:rsid w:val="00C5487E"/>
    <w:rsid w:val="00C638E6"/>
    <w:rsid w:val="00CA4F2D"/>
    <w:rsid w:val="00CD4D60"/>
    <w:rsid w:val="00CE6EE9"/>
    <w:rsid w:val="00CF3094"/>
    <w:rsid w:val="00D01C4B"/>
    <w:rsid w:val="00D2203C"/>
    <w:rsid w:val="00D552A4"/>
    <w:rsid w:val="00D60DEF"/>
    <w:rsid w:val="00D77B40"/>
    <w:rsid w:val="00D810CB"/>
    <w:rsid w:val="00DB56CB"/>
    <w:rsid w:val="00DE5780"/>
    <w:rsid w:val="00DE5F3D"/>
    <w:rsid w:val="00DF05BE"/>
    <w:rsid w:val="00E04CD5"/>
    <w:rsid w:val="00E07460"/>
    <w:rsid w:val="00E27DC5"/>
    <w:rsid w:val="00E30595"/>
    <w:rsid w:val="00E46F6A"/>
    <w:rsid w:val="00E47E19"/>
    <w:rsid w:val="00E538A5"/>
    <w:rsid w:val="00E61D18"/>
    <w:rsid w:val="00E74321"/>
    <w:rsid w:val="00E770CB"/>
    <w:rsid w:val="00E83334"/>
    <w:rsid w:val="00E93CB1"/>
    <w:rsid w:val="00EC27B8"/>
    <w:rsid w:val="00EF4683"/>
    <w:rsid w:val="00EF7BE3"/>
    <w:rsid w:val="00F02CC5"/>
    <w:rsid w:val="00F03BF2"/>
    <w:rsid w:val="00F15420"/>
    <w:rsid w:val="00F21408"/>
    <w:rsid w:val="00F51309"/>
    <w:rsid w:val="00F5608D"/>
    <w:rsid w:val="00F95884"/>
    <w:rsid w:val="00FA1457"/>
    <w:rsid w:val="00FB19F2"/>
    <w:rsid w:val="00FB4A04"/>
    <w:rsid w:val="00FB6DE6"/>
    <w:rsid w:val="00FC1A05"/>
    <w:rsid w:val="00FE26F6"/>
    <w:rsid w:val="00FF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E2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DF"/>
  </w:style>
  <w:style w:type="paragraph" w:styleId="Heading1">
    <w:name w:val="heading 1"/>
    <w:basedOn w:val="Normal"/>
    <w:next w:val="Normal"/>
    <w:link w:val="Heading1Char"/>
    <w:autoRedefine/>
    <w:qFormat/>
    <w:rsid w:val="00BA3517"/>
    <w:pPr>
      <w:keepNext/>
      <w:keepLines/>
      <w:spacing w:before="240" w:after="240"/>
      <w:outlineLvl w:val="0"/>
    </w:pPr>
    <w:rPr>
      <w:rFonts w:ascii="Arial" w:hAnsi="Arial"/>
      <w:b/>
      <w:bCs/>
      <w:color w:val="000000"/>
      <w:kern w:val="1"/>
      <w:sz w:val="32"/>
      <w:szCs w:val="32"/>
      <w:lang w:val="x-none" w:eastAsia="x-none"/>
    </w:rPr>
  </w:style>
  <w:style w:type="paragraph" w:styleId="Heading2">
    <w:name w:val="heading 2"/>
    <w:basedOn w:val="Normal"/>
    <w:next w:val="Normal"/>
    <w:link w:val="Heading2Char"/>
    <w:autoRedefine/>
    <w:qFormat/>
    <w:rsid w:val="00F21408"/>
    <w:pPr>
      <w:keepNext/>
      <w:keepLines/>
      <w:spacing w:before="240" w:after="240"/>
      <w:outlineLvl w:val="1"/>
    </w:pPr>
    <w:rPr>
      <w:rFonts w:ascii="Arial" w:eastAsia="Calibri" w:hAnsi="Arial" w:cs="Arial"/>
      <w:b/>
      <w:bCs/>
      <w:color w:val="000000" w:themeColor="text1"/>
      <w:kern w:val="1"/>
      <w:lang w:val="x-none" w:eastAsia="x-none"/>
    </w:rPr>
  </w:style>
  <w:style w:type="paragraph" w:styleId="Heading3">
    <w:name w:val="heading 3"/>
    <w:basedOn w:val="Heading2"/>
    <w:next w:val="Normal"/>
    <w:link w:val="Heading3Char"/>
    <w:autoRedefine/>
    <w:qFormat/>
    <w:rsid w:val="004C16EE"/>
    <w:pPr>
      <w:spacing w:after="120"/>
      <w:outlineLvl w:val="2"/>
    </w:pPr>
    <w:rPr>
      <w:sz w:val="22"/>
      <w:lang w:val="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F04EBE"/>
    <w:pPr>
      <w:spacing w:before="240" w:after="60"/>
      <w:outlineLvl w:val="0"/>
    </w:pPr>
    <w:rPr>
      <w:rFonts w:ascii="Arial" w:hAnsi="Arial"/>
      <w:b/>
      <w:bCs/>
      <w:i/>
      <w:color w:val="008000"/>
      <w:kern w:val="28"/>
      <w:sz w:val="28"/>
      <w:szCs w:val="32"/>
    </w:rPr>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F21408"/>
    <w:rPr>
      <w:rFonts w:ascii="Arial" w:eastAsia="Calibri" w:hAnsi="Arial" w:cs="Arial"/>
      <w:b/>
      <w:bCs/>
      <w:color w:val="000000" w:themeColor="text1"/>
      <w:kern w:val="1"/>
      <w:lang w:val="x-none" w:eastAsia="x-none"/>
    </w:rPr>
  </w:style>
  <w:style w:type="character" w:customStyle="1" w:styleId="Heading3Char">
    <w:name w:val="Heading 3 Char"/>
    <w:link w:val="Heading3"/>
    <w:rsid w:val="004C16EE"/>
    <w:rPr>
      <w:rFonts w:ascii="Arial" w:eastAsia="Calibri" w:hAnsi="Arial" w:cs="Arial"/>
      <w:b/>
      <w:bCs/>
      <w:color w:val="000000" w:themeColor="text1"/>
      <w:kern w:val="1"/>
      <w:sz w:val="22"/>
      <w:lang w:eastAsia="x-none"/>
    </w:rPr>
  </w:style>
  <w:style w:type="paragraph" w:customStyle="1" w:styleId="ColorfulList-Accent11">
    <w:name w:val="Colorful List - Accent 11"/>
    <w:basedOn w:val="Paragraphs"/>
    <w:uiPriority w:val="34"/>
    <w:qFormat/>
    <w:rsid w:val="001010CF"/>
    <w:pPr>
      <w:numPr>
        <w:numId w:val="1"/>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ascii="Calibri" w:hAnsi="Calibri" w:cs="Verdana"/>
      <w:kern w:val="1"/>
      <w:sz w:val="22"/>
      <w:szCs w:val="32"/>
    </w:rPr>
  </w:style>
  <w:style w:type="paragraph" w:styleId="Header">
    <w:name w:val="header"/>
    <w:basedOn w:val="Normal"/>
    <w:link w:val="HeaderChar"/>
    <w:uiPriority w:val="99"/>
    <w:unhideWhenUsed/>
    <w:rsid w:val="002A4026"/>
    <w:pPr>
      <w:tabs>
        <w:tab w:val="center" w:pos="4320"/>
        <w:tab w:val="right" w:pos="8640"/>
      </w:tabs>
    </w:pPr>
    <w:rPr>
      <w:rFonts w:ascii="Calibri" w:hAnsi="Calibri"/>
      <w:sz w:val="22"/>
    </w:r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rPr>
      <w:rFonts w:ascii="Calibri" w:hAnsi="Calibri"/>
      <w:sz w:val="22"/>
    </w:r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rPr>
      <w:rFonts w:ascii="Calibri" w:hAnsi="Calibri"/>
      <w:sz w:val="22"/>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hAnsi="Tahoma"/>
      <w:b/>
      <w:kern w:val="2"/>
      <w:sz w:val="2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rPr>
      <w:rFonts w:ascii="Calibri" w:hAnsi="Calibri"/>
      <w:sz w:val="22"/>
    </w:r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rFonts w:ascii="Calibri" w:hAnsi="Calibri"/>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style>
  <w:style w:type="table" w:styleId="TableGrid">
    <w:name w:val="Table Grid"/>
    <w:basedOn w:val="TableNormal"/>
    <w:uiPriority w:val="59"/>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F2448"/>
    <w:pPr>
      <w:ind w:left="720"/>
      <w:contextualSpacing/>
    </w:pPr>
    <w:rPr>
      <w:rFonts w:ascii="Calibri" w:hAnsi="Calibri"/>
      <w:sz w:val="22"/>
    </w:rPr>
  </w:style>
  <w:style w:type="character" w:styleId="Emphasis">
    <w:name w:val="Emphasis"/>
    <w:basedOn w:val="DefaultParagraphFont"/>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rPr>
  </w:style>
  <w:style w:type="character" w:styleId="Strong">
    <w:name w:val="Strong"/>
    <w:basedOn w:val="DefaultParagraphFont"/>
    <w:uiPriority w:val="22"/>
    <w:qFormat/>
    <w:rsid w:val="004514C1"/>
    <w:rPr>
      <w:b/>
      <w:bCs/>
    </w:rPr>
  </w:style>
  <w:style w:type="character" w:styleId="PageNumber">
    <w:name w:val="page number"/>
    <w:basedOn w:val="DefaultParagraphFont"/>
    <w:rsid w:val="004C3F49"/>
  </w:style>
  <w:style w:type="character" w:customStyle="1" w:styleId="titleauthoretc">
    <w:name w:val="titleauthoretc"/>
    <w:basedOn w:val="DefaultParagraphFont"/>
    <w:rsid w:val="00F459B9"/>
  </w:style>
  <w:style w:type="character" w:customStyle="1" w:styleId="UnresolvedMention1">
    <w:name w:val="Unresolved Mention1"/>
    <w:basedOn w:val="DefaultParagraphFont"/>
    <w:rsid w:val="002F1320"/>
    <w:rPr>
      <w:color w:val="605E5C"/>
      <w:shd w:val="clear" w:color="auto" w:fill="E1DFDD"/>
    </w:rPr>
  </w:style>
  <w:style w:type="paragraph" w:styleId="Revision">
    <w:name w:val="Revision"/>
    <w:hidden/>
    <w:semiHidden/>
    <w:rsid w:val="002F13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E07460"/>
    <w:rPr>
      <w:color w:val="605E5C"/>
      <w:shd w:val="clear" w:color="auto" w:fill="E1DFDD"/>
    </w:rPr>
  </w:style>
  <w:style w:type="character" w:styleId="UnresolvedMention">
    <w:name w:val="Unresolved Mention"/>
    <w:basedOn w:val="DefaultParagraphFont"/>
    <w:uiPriority w:val="99"/>
    <w:rsid w:val="00DE5F3D"/>
    <w:rPr>
      <w:color w:val="605E5C"/>
      <w:shd w:val="clear" w:color="auto" w:fill="E1DFDD"/>
    </w:rPr>
  </w:style>
  <w:style w:type="numbering" w:customStyle="1" w:styleId="Style1">
    <w:name w:val="Style1"/>
    <w:uiPriority w:val="99"/>
    <w:rsid w:val="0059541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0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su.zoom.us/j/8269629100" TargetMode="External"/><Relationship Id="rId18" Type="http://schemas.openxmlformats.org/officeDocument/2006/relationships/hyperlink" Target="http://help.d2l.msu.edu/" TargetMode="External"/><Relationship Id="rId26" Type="http://schemas.openxmlformats.org/officeDocument/2006/relationships/hyperlink" Target="https://www.wkkf.org/resource-directory/resources/2004/01/logic-model-development-guide" TargetMode="External"/><Relationship Id="rId39" Type="http://schemas.openxmlformats.org/officeDocument/2006/relationships/hyperlink" Target="https://www-tandfonline-com.proxy2.cl.msu.edu/doi/full/10.1080/10509674.2011.618526" TargetMode="External"/><Relationship Id="rId3" Type="http://schemas.openxmlformats.org/officeDocument/2006/relationships/numbering" Target="numbering.xml"/><Relationship Id="rId21" Type="http://schemas.openxmlformats.org/officeDocument/2006/relationships/hyperlink" Target="http://www.aiuniv.edu/blog/january-2013/discussion-board-etiquette-for-online-students" TargetMode="External"/><Relationship Id="rId34" Type="http://schemas.openxmlformats.org/officeDocument/2006/relationships/hyperlink" Target="http://ezproxy.msu.edu/login?url=http://dx.doi.org/10.1002/ev.1681" TargetMode="External"/><Relationship Id="rId42" Type="http://schemas.openxmlformats.org/officeDocument/2006/relationships/hyperlink" Target="http://splife.studentlife.msu.edu/"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thelp@msu.edu" TargetMode="External"/><Relationship Id="rId25" Type="http://schemas.openxmlformats.org/officeDocument/2006/relationships/hyperlink" Target="https://ebookcentral-proquest-com.proxy1.cl.msu.edu/lib/michstate-ebooks/reader.action?docID=1599317&amp;ppg=31" TargetMode="External"/><Relationship Id="rId33" Type="http://schemas.openxmlformats.org/officeDocument/2006/relationships/hyperlink" Target="http://ezproxy.msu.edu/login?url=http://dx.doi.org/10.1111/j.1365-2753.2006.00600.x" TargetMode="External"/><Relationship Id="rId38" Type="http://schemas.openxmlformats.org/officeDocument/2006/relationships/hyperlink" Target="https://conjointly.com/kb/regression-discontinuity-design/" TargetMode="External"/><Relationship Id="rId46" Type="http://schemas.openxmlformats.org/officeDocument/2006/relationships/hyperlink" Target="http://splife.studentlife.msu.edu/regulations/general-student-regulations" TargetMode="External"/><Relationship Id="rId2" Type="http://schemas.openxmlformats.org/officeDocument/2006/relationships/customXml" Target="../customXml/item2.xml"/><Relationship Id="rId16" Type="http://schemas.openxmlformats.org/officeDocument/2006/relationships/hyperlink" Target="http://D2L.msu.edu" TargetMode="External"/><Relationship Id="rId20" Type="http://schemas.openxmlformats.org/officeDocument/2006/relationships/hyperlink" Target="http://myprofile.rcpd.msu.edu" TargetMode="External"/><Relationship Id="rId29" Type="http://schemas.openxmlformats.org/officeDocument/2006/relationships/hyperlink" Target="https://www.theoryofchange.org/wp-content/uploads/toco_library/pdf/ToCFacilitatorSourcebook.pdf" TargetMode="External"/><Relationship Id="rId41" Type="http://schemas.openxmlformats.org/officeDocument/2006/relationships/hyperlink" Target="https://rtt.grads360.org/api/ApplicationMedia/GetDownload/21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zproxy.msu.edu/login?url=http://dx.doi.org/10.1177/0021886396323002" TargetMode="External"/><Relationship Id="rId32" Type="http://schemas.openxmlformats.org/officeDocument/2006/relationships/hyperlink" Target="http://search.ebscohost.com.proxy1.cl.msu.edu/login.aspx?direct=true&amp;db=bth&amp;AN=12667292&amp;site=ehost-live" TargetMode="External"/><Relationship Id="rId37" Type="http://schemas.openxmlformats.org/officeDocument/2006/relationships/hyperlink" Target="https://www.betterevaluation.org/en/evaluation-options/regressiondiscontinuity" TargetMode="External"/><Relationship Id="rId40" Type="http://schemas.openxmlformats.org/officeDocument/2006/relationships/hyperlink" Target="https://ssir.org/articles/entry/big_data_for_social_innovation" TargetMode="External"/><Relationship Id="rId45" Type="http://schemas.openxmlformats.org/officeDocument/2006/relationships/hyperlink" Target="https://ombud.msu.edu/resources-self-help/academic-integrity" TargetMode="External"/><Relationship Id="rId5" Type="http://schemas.openxmlformats.org/officeDocument/2006/relationships/settings" Target="settings.xml"/><Relationship Id="rId15" Type="http://schemas.openxmlformats.org/officeDocument/2006/relationships/hyperlink" Target="http://catalog.lib.msu.edu/record=b11855358~S39a" TargetMode="External"/><Relationship Id="rId23" Type="http://schemas.openxmlformats.org/officeDocument/2006/relationships/hyperlink" Target="https://www.youtube.com/watch?v=db99KplI9-I&amp;list=PLEqC4ylGBH5z_pMrDc6LjvUJkO1ht2WuO&amp;index=4" TargetMode="External"/><Relationship Id="rId28" Type="http://schemas.openxmlformats.org/officeDocument/2006/relationships/hyperlink" Target="https://www.theoryofchange.org/wp-content/uploads/toco_library/pdf/ToCBasics.pdf" TargetMode="External"/><Relationship Id="rId36" Type="http://schemas.openxmlformats.org/officeDocument/2006/relationships/hyperlink" Target="http://ezproxy.msu.edu/login?url=http://dx.doi.org/10.1177/1077801205277539"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help.d2l.msu.edu/" TargetMode="External"/><Relationship Id="rId31" Type="http://schemas.openxmlformats.org/officeDocument/2006/relationships/hyperlink" Target="http://ezproxy.msu.edu/login?url=http://dx.doi.org/10.1177/1098214007300895" TargetMode="External"/><Relationship Id="rId44" Type="http://schemas.openxmlformats.org/officeDocument/2006/relationships/hyperlink" Target="https://ombud.msu.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ghlana@mail.D2L.msu.edu" TargetMode="External"/><Relationship Id="rId22" Type="http://schemas.openxmlformats.org/officeDocument/2006/relationships/hyperlink" Target="https://www.eval.org/page/competencies" TargetMode="External"/><Relationship Id="rId27" Type="http://schemas.openxmlformats.org/officeDocument/2006/relationships/hyperlink" Target="https://fyi.extension.wisc.edu/programdevelopment/logic-models/" TargetMode="External"/><Relationship Id="rId30" Type="http://schemas.openxmlformats.org/officeDocument/2006/relationships/hyperlink" Target="http://ezproxy.msu.edu/login?url=http://dx.doi.org/10.1089/jwh.2005.14.201" TargetMode="External"/><Relationship Id="rId35" Type="http://schemas.openxmlformats.org/officeDocument/2006/relationships/hyperlink" Target="http://ezproxy.msu.edu/login?url=http://dx.doi.org/10.1002/ev.1684" TargetMode="External"/><Relationship Id="rId43" Type="http://schemas.openxmlformats.org/officeDocument/2006/relationships/hyperlink" Target="http://www.msu.ed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7d68lcJoX1JPZGPoO7iew6aew==">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018FBA-4CF2-AF4B-B710-2EC865B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6697</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Knolle</dc:creator>
  <cp:lastModifiedBy>Ana Coghlan</cp:lastModifiedBy>
  <cp:revision>5</cp:revision>
  <cp:lastPrinted>2020-08-31T23:58:00Z</cp:lastPrinted>
  <dcterms:created xsi:type="dcterms:W3CDTF">2020-09-02T09:55:00Z</dcterms:created>
  <dcterms:modified xsi:type="dcterms:W3CDTF">2020-09-02T10:03:00Z</dcterms:modified>
</cp:coreProperties>
</file>