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E0FAE" w14:textId="3CBA0750" w:rsidR="00C45481" w:rsidRPr="00605CBA" w:rsidRDefault="00C45481" w:rsidP="00463C00">
      <w:pPr>
        <w:pBdr>
          <w:top w:val="single" w:sz="4" w:space="1" w:color="auto"/>
        </w:pBdr>
        <w:jc w:val="center"/>
        <w:rPr>
          <w:rFonts w:ascii="Arial" w:hAnsi="Arial" w:cs="Arial"/>
          <w:b/>
          <w:color w:val="000000" w:themeColor="text1"/>
          <w:sz w:val="28"/>
          <w:szCs w:val="28"/>
        </w:rPr>
      </w:pPr>
      <w:r w:rsidRPr="00605CBA">
        <w:rPr>
          <w:rFonts w:ascii="Arial" w:hAnsi="Arial" w:cs="Arial"/>
          <w:b/>
          <w:color w:val="000000" w:themeColor="text1"/>
          <w:sz w:val="28"/>
          <w:szCs w:val="28"/>
        </w:rPr>
        <w:t>Psychology 992-60</w:t>
      </w:r>
      <w:r w:rsidR="00A0343E" w:rsidRPr="00605CBA">
        <w:rPr>
          <w:rFonts w:ascii="Arial" w:hAnsi="Arial" w:cs="Arial"/>
          <w:b/>
          <w:color w:val="000000" w:themeColor="text1"/>
          <w:sz w:val="28"/>
          <w:szCs w:val="28"/>
        </w:rPr>
        <w:t>6</w:t>
      </w:r>
    </w:p>
    <w:p w14:paraId="6FED4178" w14:textId="51C9F4E1" w:rsidR="00C45481" w:rsidRPr="00605CBA" w:rsidRDefault="00A0343E" w:rsidP="00C45481">
      <w:pPr>
        <w:jc w:val="center"/>
        <w:rPr>
          <w:rFonts w:ascii="Arial" w:hAnsi="Arial" w:cs="Arial"/>
          <w:b/>
          <w:color w:val="000000" w:themeColor="text1"/>
          <w:sz w:val="28"/>
          <w:szCs w:val="28"/>
        </w:rPr>
      </w:pPr>
      <w:r w:rsidRPr="00605CBA">
        <w:rPr>
          <w:rFonts w:ascii="Arial" w:hAnsi="Arial" w:cs="Arial"/>
          <w:b/>
          <w:color w:val="000000" w:themeColor="text1"/>
          <w:sz w:val="28"/>
          <w:szCs w:val="28"/>
        </w:rPr>
        <w:t xml:space="preserve">Foundations of </w:t>
      </w:r>
      <w:r w:rsidR="00C45481" w:rsidRPr="00605CBA">
        <w:rPr>
          <w:rFonts w:ascii="Arial" w:hAnsi="Arial" w:cs="Arial"/>
          <w:b/>
          <w:color w:val="000000" w:themeColor="text1"/>
          <w:sz w:val="28"/>
          <w:szCs w:val="28"/>
        </w:rPr>
        <w:t>Dissemination and Implementation Science</w:t>
      </w:r>
    </w:p>
    <w:p w14:paraId="21FC6D50" w14:textId="77777777" w:rsidR="00C45481" w:rsidRPr="00605CBA" w:rsidRDefault="00C45481" w:rsidP="00C45481">
      <w:pPr>
        <w:rPr>
          <w:rFonts w:ascii="Arial" w:hAnsi="Arial" w:cs="Arial"/>
          <w:b/>
          <w:color w:val="000000" w:themeColor="text1"/>
          <w:sz w:val="28"/>
          <w:szCs w:val="28"/>
        </w:rPr>
      </w:pPr>
    </w:p>
    <w:tbl>
      <w:tblPr>
        <w:tblStyle w:val="TableGrid"/>
        <w:tblW w:w="10395"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175"/>
      </w:tblGrid>
      <w:tr w:rsidR="00C45481" w:rsidRPr="00605CBA" w14:paraId="7AB8F3B9" w14:textId="77777777" w:rsidTr="00673361">
        <w:tc>
          <w:tcPr>
            <w:tcW w:w="5220" w:type="dxa"/>
          </w:tcPr>
          <w:p w14:paraId="246AE943" w14:textId="6A484C41" w:rsidR="00C45481" w:rsidRPr="00605CBA" w:rsidRDefault="00C45481" w:rsidP="00C45481">
            <w:pPr>
              <w:rPr>
                <w:rFonts w:ascii="Arial" w:hAnsi="Arial" w:cs="Arial"/>
                <w:color w:val="000000" w:themeColor="text1"/>
                <w:sz w:val="22"/>
                <w:szCs w:val="22"/>
              </w:rPr>
            </w:pPr>
            <w:r w:rsidRPr="00605CBA">
              <w:rPr>
                <w:rFonts w:ascii="Arial" w:hAnsi="Arial" w:cs="Arial"/>
                <w:b/>
                <w:color w:val="000000" w:themeColor="text1"/>
                <w:sz w:val="22"/>
                <w:szCs w:val="22"/>
              </w:rPr>
              <w:t>Professor:</w:t>
            </w:r>
            <w:r w:rsidRPr="00605CBA">
              <w:rPr>
                <w:rFonts w:ascii="Arial" w:hAnsi="Arial" w:cs="Arial"/>
                <w:color w:val="000000" w:themeColor="text1"/>
                <w:sz w:val="22"/>
                <w:szCs w:val="22"/>
              </w:rPr>
              <w:t xml:space="preserve"> Amy Drahota, Ph.D.</w:t>
            </w:r>
          </w:p>
          <w:p w14:paraId="30F3EC45" w14:textId="280AB1D2" w:rsidR="00C45481" w:rsidRPr="00605CBA" w:rsidRDefault="00C45481" w:rsidP="00C45481">
            <w:pPr>
              <w:rPr>
                <w:rFonts w:ascii="Arial" w:hAnsi="Arial" w:cs="Arial"/>
                <w:color w:val="000000" w:themeColor="text1"/>
                <w:sz w:val="22"/>
                <w:szCs w:val="22"/>
              </w:rPr>
            </w:pPr>
            <w:r w:rsidRPr="00605CBA">
              <w:rPr>
                <w:rFonts w:ascii="Arial" w:hAnsi="Arial" w:cs="Arial"/>
                <w:b/>
                <w:color w:val="000000" w:themeColor="text1"/>
                <w:sz w:val="22"/>
                <w:szCs w:val="22"/>
              </w:rPr>
              <w:t>Office:</w:t>
            </w:r>
            <w:r w:rsidRPr="00605CBA">
              <w:rPr>
                <w:rFonts w:ascii="Arial" w:hAnsi="Arial" w:cs="Arial"/>
                <w:color w:val="000000" w:themeColor="text1"/>
                <w:sz w:val="22"/>
                <w:szCs w:val="22"/>
              </w:rPr>
              <w:t xml:space="preserve"> </w:t>
            </w:r>
            <w:r w:rsidR="00A0343E" w:rsidRPr="00605CBA">
              <w:rPr>
                <w:rFonts w:ascii="Arial" w:hAnsi="Arial" w:cs="Arial"/>
                <w:color w:val="000000" w:themeColor="text1"/>
                <w:sz w:val="22"/>
                <w:szCs w:val="22"/>
              </w:rPr>
              <w:t>doesn’t really matter now, does it?</w:t>
            </w:r>
          </w:p>
          <w:p w14:paraId="7A266CDA" w14:textId="6FF70514" w:rsidR="00C45481" w:rsidRPr="00605CBA" w:rsidRDefault="00C45481" w:rsidP="00C45481">
            <w:pPr>
              <w:rPr>
                <w:rFonts w:ascii="Arial" w:hAnsi="Arial" w:cs="Arial"/>
                <w:color w:val="000000" w:themeColor="text1"/>
                <w:sz w:val="22"/>
                <w:szCs w:val="22"/>
              </w:rPr>
            </w:pPr>
            <w:r w:rsidRPr="00605CBA">
              <w:rPr>
                <w:rFonts w:ascii="Arial" w:hAnsi="Arial" w:cs="Arial"/>
                <w:b/>
                <w:color w:val="000000" w:themeColor="text1"/>
                <w:sz w:val="22"/>
                <w:szCs w:val="22"/>
              </w:rPr>
              <w:t xml:space="preserve">Email: </w:t>
            </w:r>
            <w:hyperlink r:id="rId8" w:history="1">
              <w:r w:rsidR="004613AB" w:rsidRPr="00605CBA">
                <w:rPr>
                  <w:rStyle w:val="Hyperlink"/>
                  <w:rFonts w:ascii="Arial" w:hAnsi="Arial" w:cs="Arial"/>
                  <w:color w:val="000000" w:themeColor="text1"/>
                  <w:sz w:val="22"/>
                  <w:szCs w:val="22"/>
                </w:rPr>
                <w:t>drahotaa@msu.edu</w:t>
              </w:r>
            </w:hyperlink>
            <w:r w:rsidR="004613AB" w:rsidRPr="00605CBA">
              <w:rPr>
                <w:rFonts w:ascii="Arial" w:hAnsi="Arial" w:cs="Arial"/>
                <w:color w:val="000000" w:themeColor="text1"/>
                <w:sz w:val="22"/>
                <w:szCs w:val="22"/>
              </w:rPr>
              <w:t xml:space="preserve"> (Best</w:t>
            </w:r>
            <w:r w:rsidR="00463C00" w:rsidRPr="00605CBA">
              <w:rPr>
                <w:rFonts w:ascii="Arial" w:hAnsi="Arial" w:cs="Arial"/>
                <w:color w:val="000000" w:themeColor="text1"/>
                <w:sz w:val="22"/>
                <w:szCs w:val="22"/>
              </w:rPr>
              <w:t xml:space="preserve"> </w:t>
            </w:r>
            <w:r w:rsidR="00673361" w:rsidRPr="00605CBA">
              <w:rPr>
                <w:rFonts w:ascii="Arial" w:hAnsi="Arial" w:cs="Arial"/>
                <w:color w:val="000000" w:themeColor="text1"/>
                <w:sz w:val="22"/>
                <w:szCs w:val="22"/>
              </w:rPr>
              <w:t xml:space="preserve">way to </w:t>
            </w:r>
            <w:r w:rsidR="00463C00" w:rsidRPr="00605CBA">
              <w:rPr>
                <w:rFonts w:ascii="Arial" w:hAnsi="Arial" w:cs="Arial"/>
                <w:color w:val="000000" w:themeColor="text1"/>
                <w:sz w:val="22"/>
                <w:szCs w:val="22"/>
              </w:rPr>
              <w:t>contact</w:t>
            </w:r>
            <w:r w:rsidR="004613AB" w:rsidRPr="00605CBA">
              <w:rPr>
                <w:rFonts w:ascii="Arial" w:hAnsi="Arial" w:cs="Arial"/>
                <w:color w:val="000000" w:themeColor="text1"/>
                <w:sz w:val="22"/>
                <w:szCs w:val="22"/>
              </w:rPr>
              <w:t>)</w:t>
            </w:r>
          </w:p>
          <w:p w14:paraId="728ACB25" w14:textId="18BFDAC3" w:rsidR="00EE361A" w:rsidRPr="00605CBA" w:rsidRDefault="00EE361A" w:rsidP="00C45481">
            <w:pPr>
              <w:rPr>
                <w:rFonts w:ascii="Arial" w:hAnsi="Arial" w:cs="Arial"/>
                <w:i/>
                <w:iCs/>
                <w:color w:val="000000" w:themeColor="text1"/>
                <w:sz w:val="22"/>
                <w:szCs w:val="22"/>
              </w:rPr>
            </w:pPr>
            <w:r w:rsidRPr="00605CBA">
              <w:rPr>
                <w:rFonts w:ascii="Arial" w:hAnsi="Arial" w:cs="Arial"/>
                <w:i/>
                <w:iCs/>
                <w:color w:val="000000" w:themeColor="text1"/>
                <w:sz w:val="22"/>
                <w:szCs w:val="22"/>
              </w:rPr>
              <w:t>Email note: Please use “D&amp;I” in the subject</w:t>
            </w:r>
          </w:p>
          <w:p w14:paraId="74B29A0B" w14:textId="05F0BF81" w:rsidR="00C45481" w:rsidRPr="00605CBA" w:rsidRDefault="00A0343E" w:rsidP="004613AB">
            <w:pPr>
              <w:rPr>
                <w:rFonts w:ascii="Arial" w:hAnsi="Arial" w:cs="Arial"/>
                <w:color w:val="000000" w:themeColor="text1"/>
                <w:sz w:val="22"/>
                <w:szCs w:val="22"/>
              </w:rPr>
            </w:pPr>
            <w:r w:rsidRPr="00605CBA">
              <w:rPr>
                <w:rFonts w:ascii="Arial" w:hAnsi="Arial" w:cs="Arial"/>
                <w:b/>
                <w:color w:val="000000" w:themeColor="text1"/>
                <w:sz w:val="22"/>
                <w:szCs w:val="22"/>
              </w:rPr>
              <w:t>Cell</w:t>
            </w:r>
            <w:r w:rsidR="00C45481" w:rsidRPr="00605CBA">
              <w:rPr>
                <w:rFonts w:ascii="Arial" w:hAnsi="Arial" w:cs="Arial"/>
                <w:b/>
                <w:color w:val="000000" w:themeColor="text1"/>
                <w:sz w:val="22"/>
                <w:szCs w:val="22"/>
              </w:rPr>
              <w:t>:</w:t>
            </w:r>
            <w:r w:rsidR="00C45481" w:rsidRPr="00605CBA">
              <w:rPr>
                <w:rFonts w:ascii="Arial" w:hAnsi="Arial" w:cs="Arial"/>
                <w:color w:val="000000" w:themeColor="text1"/>
                <w:sz w:val="22"/>
                <w:szCs w:val="22"/>
              </w:rPr>
              <w:t xml:space="preserve"> (</w:t>
            </w:r>
            <w:r w:rsidRPr="00605CBA">
              <w:rPr>
                <w:rFonts w:ascii="Arial" w:hAnsi="Arial" w:cs="Arial"/>
                <w:color w:val="000000" w:themeColor="text1"/>
                <w:sz w:val="22"/>
                <w:szCs w:val="22"/>
              </w:rPr>
              <w:t>619</w:t>
            </w:r>
            <w:r w:rsidR="00C45481" w:rsidRPr="00605CBA">
              <w:rPr>
                <w:rFonts w:ascii="Arial" w:hAnsi="Arial" w:cs="Arial"/>
                <w:color w:val="000000" w:themeColor="text1"/>
                <w:sz w:val="22"/>
                <w:szCs w:val="22"/>
              </w:rPr>
              <w:t xml:space="preserve">) </w:t>
            </w:r>
            <w:r w:rsidRPr="00605CBA">
              <w:rPr>
                <w:rFonts w:ascii="Arial" w:hAnsi="Arial" w:cs="Arial"/>
                <w:color w:val="000000" w:themeColor="text1"/>
                <w:sz w:val="22"/>
                <w:szCs w:val="22"/>
              </w:rPr>
              <w:t>961</w:t>
            </w:r>
            <w:r w:rsidR="00463C00" w:rsidRPr="00605CBA">
              <w:rPr>
                <w:rFonts w:ascii="Arial" w:hAnsi="Arial" w:cs="Arial"/>
                <w:color w:val="000000" w:themeColor="text1"/>
                <w:sz w:val="22"/>
                <w:szCs w:val="22"/>
              </w:rPr>
              <w:t>-</w:t>
            </w:r>
            <w:r w:rsidRPr="00605CBA">
              <w:rPr>
                <w:rFonts w:ascii="Arial" w:hAnsi="Arial" w:cs="Arial"/>
                <w:color w:val="000000" w:themeColor="text1"/>
                <w:sz w:val="22"/>
                <w:szCs w:val="22"/>
              </w:rPr>
              <w:t>6426</w:t>
            </w:r>
            <w:r w:rsidR="00673361" w:rsidRPr="00605CBA">
              <w:rPr>
                <w:rFonts w:ascii="Arial" w:hAnsi="Arial" w:cs="Arial"/>
                <w:color w:val="000000" w:themeColor="text1"/>
                <w:sz w:val="22"/>
                <w:szCs w:val="22"/>
              </w:rPr>
              <w:t xml:space="preserve"> (Worst way to contact)</w:t>
            </w:r>
          </w:p>
        </w:tc>
        <w:tc>
          <w:tcPr>
            <w:tcW w:w="5175" w:type="dxa"/>
          </w:tcPr>
          <w:p w14:paraId="5C65F339" w14:textId="0ADC8E2F" w:rsidR="00C45481" w:rsidRPr="00605CBA" w:rsidRDefault="00C45481" w:rsidP="00C45481">
            <w:pPr>
              <w:rPr>
                <w:rFonts w:ascii="Arial" w:hAnsi="Arial" w:cs="Arial"/>
                <w:color w:val="000000" w:themeColor="text1"/>
                <w:sz w:val="22"/>
                <w:szCs w:val="22"/>
              </w:rPr>
            </w:pPr>
            <w:r w:rsidRPr="00605CBA">
              <w:rPr>
                <w:rFonts w:ascii="Arial" w:hAnsi="Arial" w:cs="Arial"/>
                <w:b/>
                <w:color w:val="000000" w:themeColor="text1"/>
                <w:sz w:val="22"/>
                <w:szCs w:val="22"/>
              </w:rPr>
              <w:t>Term:</w:t>
            </w:r>
            <w:r w:rsidRPr="00605CBA">
              <w:rPr>
                <w:rFonts w:ascii="Arial" w:hAnsi="Arial" w:cs="Arial"/>
                <w:color w:val="000000" w:themeColor="text1"/>
                <w:sz w:val="22"/>
                <w:szCs w:val="22"/>
              </w:rPr>
              <w:t xml:space="preserve"> FALL 20</w:t>
            </w:r>
            <w:r w:rsidR="00A0343E" w:rsidRPr="00605CBA">
              <w:rPr>
                <w:rFonts w:ascii="Arial" w:hAnsi="Arial" w:cs="Arial"/>
                <w:color w:val="000000" w:themeColor="text1"/>
                <w:sz w:val="22"/>
                <w:szCs w:val="22"/>
              </w:rPr>
              <w:t>20</w:t>
            </w:r>
          </w:p>
          <w:p w14:paraId="3DA1DAFA" w14:textId="5EB46B33" w:rsidR="00C45481" w:rsidRPr="00605CBA" w:rsidRDefault="00C45481" w:rsidP="00C45481">
            <w:pPr>
              <w:rPr>
                <w:rFonts w:ascii="Arial" w:hAnsi="Arial" w:cs="Arial"/>
                <w:color w:val="000000" w:themeColor="text1"/>
                <w:sz w:val="22"/>
                <w:szCs w:val="22"/>
              </w:rPr>
            </w:pPr>
            <w:r w:rsidRPr="00605CBA">
              <w:rPr>
                <w:rFonts w:ascii="Arial" w:hAnsi="Arial" w:cs="Arial"/>
                <w:b/>
                <w:color w:val="000000" w:themeColor="text1"/>
                <w:sz w:val="22"/>
                <w:szCs w:val="22"/>
              </w:rPr>
              <w:t>Class Day:</w:t>
            </w:r>
            <w:r w:rsidRPr="00605CBA">
              <w:rPr>
                <w:rFonts w:ascii="Arial" w:hAnsi="Arial" w:cs="Arial"/>
                <w:color w:val="000000" w:themeColor="text1"/>
                <w:sz w:val="22"/>
                <w:szCs w:val="22"/>
              </w:rPr>
              <w:t xml:space="preserve"> </w:t>
            </w:r>
            <w:r w:rsidR="00A0343E" w:rsidRPr="00605CBA">
              <w:rPr>
                <w:rFonts w:ascii="Arial" w:hAnsi="Arial" w:cs="Arial"/>
                <w:color w:val="000000" w:themeColor="text1"/>
                <w:sz w:val="22"/>
                <w:szCs w:val="22"/>
              </w:rPr>
              <w:t>Wednesdays</w:t>
            </w:r>
            <w:r w:rsidRPr="00605CBA">
              <w:rPr>
                <w:rFonts w:ascii="Arial" w:hAnsi="Arial" w:cs="Arial"/>
                <w:color w:val="000000" w:themeColor="text1"/>
                <w:sz w:val="22"/>
                <w:szCs w:val="22"/>
              </w:rPr>
              <w:t xml:space="preserve"> 9:10am – 12:00pm</w:t>
            </w:r>
          </w:p>
          <w:p w14:paraId="58D9757B" w14:textId="3F27ABCF" w:rsidR="005034EC" w:rsidRPr="00605CBA" w:rsidRDefault="005034EC" w:rsidP="00C45481">
            <w:pPr>
              <w:rPr>
                <w:color w:val="000000" w:themeColor="text1"/>
              </w:rPr>
            </w:pPr>
            <w:r w:rsidRPr="00605CBA">
              <w:rPr>
                <w:rFonts w:ascii="Arial" w:hAnsi="Arial" w:cs="Arial"/>
                <w:b/>
                <w:color w:val="000000" w:themeColor="text1"/>
                <w:sz w:val="22"/>
                <w:szCs w:val="22"/>
              </w:rPr>
              <w:t xml:space="preserve">Zoom </w:t>
            </w:r>
            <w:r w:rsidR="00EE361A" w:rsidRPr="00605CBA">
              <w:rPr>
                <w:rFonts w:ascii="Arial" w:hAnsi="Arial" w:cs="Arial"/>
                <w:b/>
                <w:color w:val="000000" w:themeColor="text1"/>
                <w:sz w:val="22"/>
                <w:szCs w:val="22"/>
              </w:rPr>
              <w:t xml:space="preserve">Registration </w:t>
            </w:r>
            <w:r w:rsidRPr="00605CBA">
              <w:rPr>
                <w:rFonts w:ascii="Arial" w:hAnsi="Arial" w:cs="Arial"/>
                <w:b/>
                <w:color w:val="000000" w:themeColor="text1"/>
                <w:sz w:val="22"/>
                <w:szCs w:val="22"/>
              </w:rPr>
              <w:t>URL</w:t>
            </w:r>
            <w:r w:rsidRPr="00605CBA">
              <w:rPr>
                <w:rFonts w:ascii="Arial" w:hAnsi="Arial" w:cs="Arial"/>
                <w:color w:val="000000" w:themeColor="text1"/>
                <w:sz w:val="22"/>
                <w:szCs w:val="22"/>
              </w:rPr>
              <w:t xml:space="preserve">: </w:t>
            </w:r>
            <w:hyperlink r:id="rId9" w:tgtFrame="_blank" w:history="1">
              <w:r w:rsidR="00A0343E" w:rsidRPr="00605CBA">
                <w:rPr>
                  <w:rStyle w:val="Hyperlink"/>
                  <w:rFonts w:ascii="Arial" w:hAnsi="Arial" w:cs="Arial"/>
                  <w:color w:val="000000" w:themeColor="text1"/>
                  <w:sz w:val="21"/>
                  <w:szCs w:val="21"/>
                  <w:shd w:val="clear" w:color="auto" w:fill="FFFFFF"/>
                </w:rPr>
                <w:t>https://msu.zoom.us/meeting/register/tJMof-uqrzssH9e4dNeiaDqmYx1BWQ6dZryv</w:t>
              </w:r>
            </w:hyperlink>
          </w:p>
          <w:p w14:paraId="02CC828C" w14:textId="51823E10" w:rsidR="00C45481" w:rsidRPr="00605CBA" w:rsidRDefault="00C45481" w:rsidP="00463C00">
            <w:pPr>
              <w:spacing w:after="120"/>
              <w:rPr>
                <w:rFonts w:ascii="Arial" w:hAnsi="Arial" w:cs="Arial"/>
                <w:color w:val="000000" w:themeColor="text1"/>
                <w:sz w:val="22"/>
                <w:szCs w:val="22"/>
              </w:rPr>
            </w:pPr>
            <w:r w:rsidRPr="00605CBA">
              <w:rPr>
                <w:rFonts w:ascii="Arial" w:hAnsi="Arial" w:cs="Arial"/>
                <w:b/>
                <w:color w:val="000000" w:themeColor="text1"/>
                <w:sz w:val="22"/>
                <w:szCs w:val="22"/>
              </w:rPr>
              <w:t xml:space="preserve">Office Hours: </w:t>
            </w:r>
            <w:r w:rsidRPr="00605CBA">
              <w:rPr>
                <w:rFonts w:ascii="Arial" w:hAnsi="Arial" w:cs="Arial"/>
                <w:color w:val="000000" w:themeColor="text1"/>
                <w:sz w:val="22"/>
                <w:szCs w:val="22"/>
              </w:rPr>
              <w:t>By appointment</w:t>
            </w:r>
          </w:p>
        </w:tc>
      </w:tr>
    </w:tbl>
    <w:p w14:paraId="65F28B02" w14:textId="33015F3A" w:rsidR="00C45481" w:rsidRPr="00605CBA" w:rsidRDefault="00C45481" w:rsidP="00463C00">
      <w:pPr>
        <w:pBdr>
          <w:top w:val="single" w:sz="4" w:space="1" w:color="auto"/>
        </w:pBdr>
        <w:rPr>
          <w:rFonts w:ascii="Arial" w:hAnsi="Arial" w:cs="Arial"/>
          <w:color w:val="000000" w:themeColor="text1"/>
        </w:rPr>
      </w:pPr>
    </w:p>
    <w:p w14:paraId="24CBC7A9" w14:textId="60BACC42" w:rsidR="00C45481" w:rsidRPr="00605CBA" w:rsidRDefault="00C45481" w:rsidP="00C45481">
      <w:pPr>
        <w:rPr>
          <w:rFonts w:ascii="Arial" w:hAnsi="Arial" w:cs="Arial"/>
          <w:b/>
          <w:i/>
          <w:color w:val="000000" w:themeColor="text1"/>
        </w:rPr>
      </w:pPr>
      <w:r w:rsidRPr="00605CBA">
        <w:rPr>
          <w:rFonts w:ascii="Arial" w:hAnsi="Arial" w:cs="Arial"/>
          <w:b/>
          <w:i/>
          <w:color w:val="000000" w:themeColor="text1"/>
        </w:rPr>
        <w:t>Course Overview</w:t>
      </w:r>
    </w:p>
    <w:p w14:paraId="793AE5BA" w14:textId="053DFB88" w:rsidR="00C45481" w:rsidRPr="00605CBA" w:rsidRDefault="00830E2A" w:rsidP="0080077B">
      <w:pPr>
        <w:spacing w:before="120"/>
        <w:rPr>
          <w:rFonts w:ascii="Arial" w:hAnsi="Arial" w:cs="Arial"/>
          <w:color w:val="000000" w:themeColor="text1"/>
          <w:sz w:val="22"/>
          <w:szCs w:val="22"/>
        </w:rPr>
      </w:pPr>
      <w:r w:rsidRPr="00605CBA">
        <w:rPr>
          <w:rFonts w:ascii="Arial" w:hAnsi="Arial" w:cs="Arial"/>
          <w:color w:val="000000" w:themeColor="text1"/>
          <w:sz w:val="22"/>
          <w:szCs w:val="22"/>
        </w:rPr>
        <w:t>One of the stumbling blocks in any translational research agenda is the movement of evidence</w:t>
      </w:r>
      <w:r w:rsidR="00EE361A" w:rsidRPr="00605CBA">
        <w:rPr>
          <w:rFonts w:ascii="Arial" w:hAnsi="Arial" w:cs="Arial"/>
          <w:color w:val="000000" w:themeColor="text1"/>
          <w:sz w:val="22"/>
          <w:szCs w:val="22"/>
        </w:rPr>
        <w:t>-</w:t>
      </w:r>
      <w:r w:rsidRPr="00605CBA">
        <w:rPr>
          <w:rFonts w:ascii="Arial" w:hAnsi="Arial" w:cs="Arial"/>
          <w:color w:val="000000" w:themeColor="text1"/>
          <w:sz w:val="22"/>
          <w:szCs w:val="22"/>
        </w:rPr>
        <w:t>supported interventions</w:t>
      </w:r>
      <w:r w:rsidR="00EE361A" w:rsidRPr="00605CBA">
        <w:rPr>
          <w:rFonts w:ascii="Arial" w:hAnsi="Arial" w:cs="Arial"/>
          <w:color w:val="000000" w:themeColor="text1"/>
          <w:sz w:val="22"/>
          <w:szCs w:val="22"/>
        </w:rPr>
        <w:t>/information</w:t>
      </w:r>
      <w:r w:rsidRPr="00605CBA">
        <w:rPr>
          <w:rFonts w:ascii="Arial" w:hAnsi="Arial" w:cs="Arial"/>
          <w:color w:val="000000" w:themeColor="text1"/>
          <w:sz w:val="22"/>
          <w:szCs w:val="22"/>
        </w:rPr>
        <w:t xml:space="preserve"> from academic settings to an actual practice milieu. </w:t>
      </w:r>
      <w:r w:rsidR="00C45481" w:rsidRPr="00605CBA">
        <w:rPr>
          <w:rFonts w:ascii="Arial" w:hAnsi="Arial" w:cs="Arial"/>
          <w:color w:val="000000" w:themeColor="text1"/>
          <w:sz w:val="22"/>
          <w:szCs w:val="22"/>
        </w:rPr>
        <w:t xml:space="preserve">The purpose of this course is to provide students with a foundation in dissemination and implementation </w:t>
      </w:r>
      <w:r w:rsidR="00354D6E" w:rsidRPr="00605CBA">
        <w:rPr>
          <w:rFonts w:ascii="Arial" w:hAnsi="Arial" w:cs="Arial"/>
          <w:color w:val="000000" w:themeColor="text1"/>
          <w:sz w:val="22"/>
          <w:szCs w:val="22"/>
        </w:rPr>
        <w:t xml:space="preserve">(D&amp;I) </w:t>
      </w:r>
      <w:r w:rsidR="00C45481" w:rsidRPr="00605CBA">
        <w:rPr>
          <w:rFonts w:ascii="Arial" w:hAnsi="Arial" w:cs="Arial"/>
          <w:color w:val="000000" w:themeColor="text1"/>
          <w:sz w:val="22"/>
          <w:szCs w:val="22"/>
        </w:rPr>
        <w:t>science</w:t>
      </w:r>
      <w:r w:rsidR="00EE361A" w:rsidRPr="00605CBA">
        <w:rPr>
          <w:rFonts w:ascii="Arial" w:hAnsi="Arial" w:cs="Arial"/>
          <w:color w:val="000000" w:themeColor="text1"/>
          <w:sz w:val="22"/>
          <w:szCs w:val="22"/>
        </w:rPr>
        <w:t xml:space="preserve">—both research and application—and </w:t>
      </w:r>
      <w:r w:rsidR="00C45481" w:rsidRPr="00605CBA">
        <w:rPr>
          <w:rFonts w:ascii="Arial" w:hAnsi="Arial" w:cs="Arial"/>
          <w:color w:val="000000" w:themeColor="text1"/>
          <w:sz w:val="22"/>
          <w:szCs w:val="22"/>
        </w:rPr>
        <w:t xml:space="preserve">its </w:t>
      </w:r>
      <w:r w:rsidRPr="00605CBA">
        <w:rPr>
          <w:rFonts w:ascii="Arial" w:hAnsi="Arial" w:cs="Arial"/>
          <w:color w:val="000000" w:themeColor="text1"/>
          <w:sz w:val="22"/>
          <w:szCs w:val="22"/>
        </w:rPr>
        <w:t xml:space="preserve">function as a mechanism to facilitate this movement to overcome the often-noted research-to-practice gap. </w:t>
      </w:r>
      <w:r w:rsidR="00326A3C" w:rsidRPr="00605CBA">
        <w:rPr>
          <w:rFonts w:ascii="Arial" w:hAnsi="Arial" w:cs="Arial"/>
          <w:color w:val="000000" w:themeColor="text1"/>
          <w:sz w:val="22"/>
          <w:szCs w:val="22"/>
        </w:rPr>
        <w:t xml:space="preserve">While the course focuses more heavily on </w:t>
      </w:r>
      <w:r w:rsidR="00326A3C" w:rsidRPr="00605CBA">
        <w:rPr>
          <w:rFonts w:ascii="Arial" w:hAnsi="Arial" w:cs="Arial"/>
          <w:i/>
          <w:iCs/>
          <w:color w:val="000000" w:themeColor="text1"/>
          <w:sz w:val="22"/>
          <w:szCs w:val="22"/>
        </w:rPr>
        <w:t>D&amp;I science research</w:t>
      </w:r>
      <w:r w:rsidR="00326A3C" w:rsidRPr="00605CBA">
        <w:rPr>
          <w:rFonts w:ascii="Arial" w:hAnsi="Arial" w:cs="Arial"/>
          <w:color w:val="000000" w:themeColor="text1"/>
          <w:sz w:val="22"/>
          <w:szCs w:val="22"/>
        </w:rPr>
        <w:t xml:space="preserve">, we will also discuss the application of this research into applied settings. Overall, this course will </w:t>
      </w:r>
      <w:r w:rsidRPr="00605CBA">
        <w:rPr>
          <w:rFonts w:ascii="Arial" w:hAnsi="Arial" w:cs="Arial"/>
          <w:color w:val="000000" w:themeColor="text1"/>
          <w:sz w:val="22"/>
          <w:szCs w:val="22"/>
        </w:rPr>
        <w:t>familiarize students with the current state of the knowledge, theories and frameworks, research design, and methods for studying the dissemination, adoption, implementation, and sustainment of interventions in the context of organizations and systems</w:t>
      </w:r>
      <w:r w:rsidR="00D14D75" w:rsidRPr="00605CBA">
        <w:rPr>
          <w:rFonts w:ascii="Arial" w:hAnsi="Arial" w:cs="Arial"/>
          <w:color w:val="000000" w:themeColor="text1"/>
          <w:sz w:val="22"/>
          <w:szCs w:val="22"/>
        </w:rPr>
        <w:t xml:space="preserve"> as well as de-implementation and mis-implementation</w:t>
      </w:r>
      <w:r w:rsidR="00354D6E" w:rsidRPr="00605CBA">
        <w:rPr>
          <w:rFonts w:ascii="Arial" w:hAnsi="Arial" w:cs="Arial"/>
          <w:color w:val="000000" w:themeColor="text1"/>
          <w:sz w:val="22"/>
          <w:szCs w:val="22"/>
        </w:rPr>
        <w:t xml:space="preserve"> (emerging constructs within the field)</w:t>
      </w:r>
      <w:r w:rsidRPr="00605CBA">
        <w:rPr>
          <w:rFonts w:ascii="Arial" w:hAnsi="Arial" w:cs="Arial"/>
          <w:color w:val="000000" w:themeColor="text1"/>
          <w:sz w:val="22"/>
          <w:szCs w:val="22"/>
        </w:rPr>
        <w:t>.</w:t>
      </w:r>
    </w:p>
    <w:p w14:paraId="6CD49BE4" w14:textId="77777777" w:rsidR="009C2727" w:rsidRPr="00605CBA" w:rsidRDefault="009C2727" w:rsidP="00DB3B6F">
      <w:pPr>
        <w:rPr>
          <w:rFonts w:ascii="Arial" w:hAnsi="Arial" w:cs="Arial"/>
          <w:i/>
          <w:color w:val="000000" w:themeColor="text1"/>
          <w:sz w:val="22"/>
          <w:szCs w:val="22"/>
        </w:rPr>
      </w:pPr>
    </w:p>
    <w:p w14:paraId="3D9F90C1" w14:textId="65073230" w:rsidR="001302C6" w:rsidRPr="00605CBA" w:rsidRDefault="00DB3B6F" w:rsidP="00830E2A">
      <w:pPr>
        <w:rPr>
          <w:rFonts w:ascii="Arial" w:hAnsi="Arial" w:cs="Arial"/>
          <w:b/>
          <w:i/>
          <w:color w:val="000000" w:themeColor="text1"/>
        </w:rPr>
      </w:pPr>
      <w:r w:rsidRPr="00605CBA">
        <w:rPr>
          <w:rFonts w:ascii="Arial" w:hAnsi="Arial" w:cs="Arial"/>
          <w:b/>
          <w:i/>
          <w:color w:val="000000" w:themeColor="text1"/>
        </w:rPr>
        <w:t>Specific Learning Objectives</w:t>
      </w:r>
    </w:p>
    <w:p w14:paraId="2801B847" w14:textId="372B291C" w:rsidR="00830E2A" w:rsidRPr="00605CBA" w:rsidRDefault="00DB3B6F" w:rsidP="0080077B">
      <w:pPr>
        <w:pStyle w:val="WPNormal"/>
        <w:spacing w:before="120"/>
        <w:rPr>
          <w:rFonts w:ascii="Arial" w:hAnsi="Arial" w:cs="Arial"/>
          <w:color w:val="000000" w:themeColor="text1"/>
          <w:sz w:val="22"/>
          <w:szCs w:val="22"/>
          <w:lang w:val="en-GB"/>
        </w:rPr>
      </w:pPr>
      <w:r w:rsidRPr="00605CBA">
        <w:rPr>
          <w:rFonts w:ascii="Arial" w:hAnsi="Arial" w:cs="Arial"/>
          <w:color w:val="000000" w:themeColor="text1"/>
          <w:sz w:val="22"/>
          <w:szCs w:val="22"/>
          <w:lang w:val="en-GB"/>
        </w:rPr>
        <w:t>By the end of this course, students will be able to:</w:t>
      </w:r>
    </w:p>
    <w:p w14:paraId="78BBD398" w14:textId="6E73F415" w:rsidR="00DB3B6F" w:rsidRPr="00605CBA" w:rsidRDefault="00DB3B6F" w:rsidP="0019633D">
      <w:pPr>
        <w:pStyle w:val="WPNormal"/>
        <w:numPr>
          <w:ilvl w:val="0"/>
          <w:numId w:val="1"/>
        </w:numPr>
        <w:spacing w:before="120"/>
        <w:rPr>
          <w:rFonts w:ascii="Arial" w:hAnsi="Arial" w:cs="Arial"/>
          <w:color w:val="000000" w:themeColor="text1"/>
          <w:sz w:val="22"/>
          <w:szCs w:val="22"/>
          <w:lang w:val="en-GB"/>
        </w:rPr>
      </w:pPr>
      <w:r w:rsidRPr="00605CBA">
        <w:rPr>
          <w:rFonts w:ascii="Arial" w:hAnsi="Arial" w:cs="Arial"/>
          <w:color w:val="000000" w:themeColor="text1"/>
          <w:sz w:val="22"/>
          <w:szCs w:val="22"/>
        </w:rPr>
        <w:t xml:space="preserve">Define and describe </w:t>
      </w:r>
      <w:r w:rsidR="00354D6E" w:rsidRPr="00605CBA">
        <w:rPr>
          <w:rFonts w:ascii="Arial" w:hAnsi="Arial" w:cs="Arial"/>
          <w:color w:val="000000" w:themeColor="text1"/>
          <w:sz w:val="22"/>
          <w:szCs w:val="22"/>
        </w:rPr>
        <w:t>D&amp;I</w:t>
      </w:r>
      <w:r w:rsidRPr="00605CBA">
        <w:rPr>
          <w:rFonts w:ascii="Arial" w:hAnsi="Arial" w:cs="Arial"/>
          <w:color w:val="000000" w:themeColor="text1"/>
          <w:sz w:val="22"/>
          <w:szCs w:val="22"/>
        </w:rPr>
        <w:t xml:space="preserve"> research, its importance and its language, and how its objectives, methods, and outcomes differ from other research approaches</w:t>
      </w:r>
    </w:p>
    <w:p w14:paraId="28258B28" w14:textId="5EA7001A" w:rsidR="00DB3B6F" w:rsidRPr="00605CBA" w:rsidRDefault="00DB3B6F" w:rsidP="0019633D">
      <w:pPr>
        <w:pStyle w:val="WPNormal"/>
        <w:numPr>
          <w:ilvl w:val="0"/>
          <w:numId w:val="1"/>
        </w:numPr>
        <w:spacing w:before="120"/>
        <w:rPr>
          <w:rFonts w:ascii="Arial" w:hAnsi="Arial" w:cs="Arial"/>
          <w:color w:val="000000" w:themeColor="text1"/>
          <w:sz w:val="22"/>
          <w:szCs w:val="22"/>
          <w:lang w:val="en-GB"/>
        </w:rPr>
      </w:pPr>
      <w:r w:rsidRPr="00605CBA">
        <w:rPr>
          <w:rFonts w:ascii="Arial" w:hAnsi="Arial" w:cs="Arial"/>
          <w:color w:val="000000" w:themeColor="text1"/>
          <w:sz w:val="22"/>
          <w:szCs w:val="22"/>
          <w:lang w:val="en-GB"/>
        </w:rPr>
        <w:t>Define and understand evidence-based practice</w:t>
      </w:r>
      <w:r w:rsidR="00673361" w:rsidRPr="00605CBA">
        <w:rPr>
          <w:rFonts w:ascii="Arial" w:hAnsi="Arial" w:cs="Arial"/>
          <w:color w:val="000000" w:themeColor="text1"/>
          <w:sz w:val="22"/>
          <w:szCs w:val="22"/>
          <w:lang w:val="en-GB"/>
        </w:rPr>
        <w:t>/</w:t>
      </w:r>
      <w:r w:rsidRPr="00605CBA">
        <w:rPr>
          <w:rFonts w:ascii="Arial" w:hAnsi="Arial" w:cs="Arial"/>
          <w:color w:val="000000" w:themeColor="text1"/>
          <w:sz w:val="22"/>
          <w:szCs w:val="22"/>
          <w:lang w:val="en-GB"/>
        </w:rPr>
        <w:t>guidelines, the rigor of efficacy and effectiveness trials, and challenges experienced translating these practices into community settings, as well as the role and opportunity of practice-based evidenc</w:t>
      </w:r>
      <w:r w:rsidR="0080077B" w:rsidRPr="00605CBA">
        <w:rPr>
          <w:rFonts w:ascii="Arial" w:hAnsi="Arial" w:cs="Arial"/>
          <w:color w:val="000000" w:themeColor="text1"/>
          <w:sz w:val="22"/>
          <w:szCs w:val="22"/>
          <w:lang w:val="en-GB"/>
        </w:rPr>
        <w:t>e</w:t>
      </w:r>
    </w:p>
    <w:p w14:paraId="2EB24DF8" w14:textId="6DF16645" w:rsidR="00DB3B6F" w:rsidRPr="00605CBA" w:rsidRDefault="00DB3B6F" w:rsidP="0019633D">
      <w:pPr>
        <w:pStyle w:val="WPNormal"/>
        <w:numPr>
          <w:ilvl w:val="0"/>
          <w:numId w:val="1"/>
        </w:numPr>
        <w:spacing w:before="120"/>
        <w:rPr>
          <w:rFonts w:ascii="Arial" w:hAnsi="Arial" w:cs="Arial"/>
          <w:color w:val="000000" w:themeColor="text1"/>
          <w:sz w:val="22"/>
          <w:szCs w:val="22"/>
          <w:lang w:val="en-GB"/>
        </w:rPr>
      </w:pPr>
      <w:r w:rsidRPr="00605CBA">
        <w:rPr>
          <w:rFonts w:ascii="Arial" w:hAnsi="Arial" w:cs="Arial"/>
          <w:color w:val="000000" w:themeColor="text1"/>
          <w:sz w:val="22"/>
          <w:szCs w:val="22"/>
          <w:lang w:val="en-GB"/>
        </w:rPr>
        <w:t xml:space="preserve">Articulate a research </w:t>
      </w:r>
      <w:r w:rsidR="000E75D4" w:rsidRPr="00605CBA">
        <w:rPr>
          <w:rFonts w:ascii="Arial" w:hAnsi="Arial" w:cs="Arial"/>
          <w:color w:val="000000" w:themeColor="text1"/>
          <w:sz w:val="22"/>
          <w:szCs w:val="22"/>
          <w:lang w:val="en-GB"/>
        </w:rPr>
        <w:t xml:space="preserve">or evaluation </w:t>
      </w:r>
      <w:r w:rsidRPr="00605CBA">
        <w:rPr>
          <w:rFonts w:ascii="Arial" w:hAnsi="Arial" w:cs="Arial"/>
          <w:color w:val="000000" w:themeColor="text1"/>
          <w:sz w:val="22"/>
          <w:szCs w:val="22"/>
          <w:lang w:val="en-GB"/>
        </w:rPr>
        <w:t>question related to the dissemination and implementation of practices in community-based settings within the student’s research area of interes</w:t>
      </w:r>
      <w:r w:rsidR="0080077B" w:rsidRPr="00605CBA">
        <w:rPr>
          <w:rFonts w:ascii="Arial" w:hAnsi="Arial" w:cs="Arial"/>
          <w:color w:val="000000" w:themeColor="text1"/>
          <w:sz w:val="22"/>
          <w:szCs w:val="22"/>
          <w:lang w:val="en-GB"/>
        </w:rPr>
        <w:t>t</w:t>
      </w:r>
    </w:p>
    <w:p w14:paraId="286E90F4" w14:textId="1D094E23" w:rsidR="00DB3B6F" w:rsidRPr="00605CBA" w:rsidRDefault="00DB3B6F" w:rsidP="0019633D">
      <w:pPr>
        <w:pStyle w:val="WPNormal"/>
        <w:numPr>
          <w:ilvl w:val="0"/>
          <w:numId w:val="1"/>
        </w:numPr>
        <w:spacing w:before="120"/>
        <w:rPr>
          <w:rFonts w:ascii="Arial" w:hAnsi="Arial" w:cs="Arial"/>
          <w:color w:val="000000" w:themeColor="text1"/>
          <w:sz w:val="22"/>
          <w:szCs w:val="22"/>
          <w:lang w:val="en-GB"/>
        </w:rPr>
      </w:pPr>
      <w:r w:rsidRPr="00605CBA">
        <w:rPr>
          <w:rFonts w:ascii="Arial" w:hAnsi="Arial" w:cs="Arial"/>
          <w:color w:val="000000" w:themeColor="text1"/>
          <w:sz w:val="22"/>
          <w:szCs w:val="22"/>
        </w:rPr>
        <w:t>Describe the importance of theories</w:t>
      </w:r>
      <w:r w:rsidR="000E75D4" w:rsidRPr="00605CBA">
        <w:rPr>
          <w:rFonts w:ascii="Arial" w:hAnsi="Arial" w:cs="Arial"/>
          <w:color w:val="000000" w:themeColor="text1"/>
          <w:sz w:val="22"/>
          <w:szCs w:val="22"/>
        </w:rPr>
        <w:t>/</w:t>
      </w:r>
      <w:r w:rsidRPr="00605CBA">
        <w:rPr>
          <w:rFonts w:ascii="Arial" w:hAnsi="Arial" w:cs="Arial"/>
          <w:color w:val="000000" w:themeColor="text1"/>
          <w:sz w:val="22"/>
          <w:szCs w:val="22"/>
        </w:rPr>
        <w:t>frameworks in the development of dissemination and implementation research projects and apply methods for selecting those best suited to a specific research question</w:t>
      </w:r>
    </w:p>
    <w:p w14:paraId="2118F06B" w14:textId="083EA9DA" w:rsidR="00DB3B6F" w:rsidRPr="00605CBA" w:rsidRDefault="00DB3B6F" w:rsidP="0019633D">
      <w:pPr>
        <w:pStyle w:val="WPNormal"/>
        <w:numPr>
          <w:ilvl w:val="0"/>
          <w:numId w:val="1"/>
        </w:numPr>
        <w:spacing w:before="120"/>
        <w:rPr>
          <w:rFonts w:ascii="Arial" w:hAnsi="Arial" w:cs="Arial"/>
          <w:color w:val="000000" w:themeColor="text1"/>
          <w:sz w:val="22"/>
          <w:szCs w:val="22"/>
          <w:lang w:val="en-GB"/>
        </w:rPr>
      </w:pPr>
      <w:r w:rsidRPr="00605CBA">
        <w:rPr>
          <w:rFonts w:ascii="Arial" w:hAnsi="Arial" w:cs="Arial"/>
          <w:color w:val="000000" w:themeColor="text1"/>
          <w:sz w:val="22"/>
          <w:szCs w:val="22"/>
        </w:rPr>
        <w:t xml:space="preserve">Understand the concept of </w:t>
      </w:r>
      <w:r w:rsidR="00673361" w:rsidRPr="00605CBA">
        <w:rPr>
          <w:rFonts w:ascii="Arial" w:hAnsi="Arial" w:cs="Arial"/>
          <w:color w:val="000000" w:themeColor="text1"/>
          <w:sz w:val="22"/>
          <w:szCs w:val="22"/>
        </w:rPr>
        <w:t>D&amp;I</w:t>
      </w:r>
      <w:r w:rsidRPr="00605CBA">
        <w:rPr>
          <w:rFonts w:ascii="Arial" w:hAnsi="Arial" w:cs="Arial"/>
          <w:color w:val="000000" w:themeColor="text1"/>
          <w:sz w:val="22"/>
          <w:szCs w:val="22"/>
        </w:rPr>
        <w:t xml:space="preserve"> strategies, identify the major types of strategies, and considerations in deciding appropriate strategies for different research questions</w:t>
      </w:r>
    </w:p>
    <w:p w14:paraId="3061AB0C" w14:textId="6706BE20" w:rsidR="00DB3B6F" w:rsidRPr="00605CBA" w:rsidRDefault="00DB3B6F" w:rsidP="0019633D">
      <w:pPr>
        <w:pStyle w:val="WPNormal"/>
        <w:numPr>
          <w:ilvl w:val="0"/>
          <w:numId w:val="1"/>
        </w:numPr>
        <w:spacing w:before="120"/>
        <w:rPr>
          <w:rFonts w:ascii="Arial" w:hAnsi="Arial" w:cs="Arial"/>
          <w:color w:val="000000" w:themeColor="text1"/>
          <w:sz w:val="22"/>
          <w:szCs w:val="22"/>
          <w:lang w:val="en-GB"/>
        </w:rPr>
      </w:pPr>
      <w:r w:rsidRPr="00605CBA">
        <w:rPr>
          <w:rFonts w:ascii="Arial" w:hAnsi="Arial" w:cs="Arial"/>
          <w:color w:val="000000" w:themeColor="text1"/>
          <w:sz w:val="22"/>
          <w:szCs w:val="22"/>
        </w:rPr>
        <w:t>Describe the main outcomes used in dissemination and implementation research, how they differ from measures used in other studies, and how D&amp;I outcomes can be measured</w:t>
      </w:r>
    </w:p>
    <w:p w14:paraId="44B1D879" w14:textId="45E6F451" w:rsidR="00DB3B6F" w:rsidRPr="00605CBA" w:rsidRDefault="00DB3B6F" w:rsidP="0019633D">
      <w:pPr>
        <w:pStyle w:val="WPNormal"/>
        <w:numPr>
          <w:ilvl w:val="0"/>
          <w:numId w:val="1"/>
        </w:numPr>
        <w:spacing w:before="120"/>
        <w:rPr>
          <w:rFonts w:ascii="Arial" w:hAnsi="Arial" w:cs="Arial"/>
          <w:color w:val="000000" w:themeColor="text1"/>
          <w:sz w:val="22"/>
          <w:szCs w:val="22"/>
          <w:lang w:val="en-GB"/>
        </w:rPr>
      </w:pPr>
      <w:r w:rsidRPr="00605CBA">
        <w:rPr>
          <w:rFonts w:ascii="Arial" w:hAnsi="Arial" w:cs="Arial"/>
          <w:color w:val="000000" w:themeColor="text1"/>
          <w:sz w:val="22"/>
          <w:szCs w:val="22"/>
        </w:rPr>
        <w:t>Describe the main randomized and non-randomized methods used in dissemination and implementation research, the advantages and disadvantages of each, and factors that affect the choice of appropriate methods for a given study</w:t>
      </w:r>
    </w:p>
    <w:p w14:paraId="724D9057" w14:textId="2BD7D0A3" w:rsidR="00DB3B6F" w:rsidRPr="00605CBA" w:rsidRDefault="00DB3B6F" w:rsidP="0019633D">
      <w:pPr>
        <w:pStyle w:val="WPNormal"/>
        <w:numPr>
          <w:ilvl w:val="0"/>
          <w:numId w:val="1"/>
        </w:numPr>
        <w:spacing w:before="120"/>
        <w:rPr>
          <w:rFonts w:ascii="Arial" w:hAnsi="Arial" w:cs="Arial"/>
          <w:color w:val="000000" w:themeColor="text1"/>
          <w:sz w:val="22"/>
          <w:szCs w:val="22"/>
          <w:lang w:val="en-GB"/>
        </w:rPr>
      </w:pPr>
      <w:r w:rsidRPr="00605CBA">
        <w:rPr>
          <w:rFonts w:ascii="Arial" w:hAnsi="Arial" w:cs="Arial"/>
          <w:color w:val="000000" w:themeColor="text1"/>
          <w:sz w:val="22"/>
          <w:szCs w:val="22"/>
          <w:lang w:val="en-GB"/>
        </w:rPr>
        <w:t xml:space="preserve">Discuss the importance of community-academic partnerships and culturally-adapted interventions, as well as contextually relevant practice/policy implementation strategies </w:t>
      </w:r>
    </w:p>
    <w:p w14:paraId="24A74AD3" w14:textId="77777777" w:rsidR="00DB3B6F" w:rsidRPr="00605CBA" w:rsidRDefault="00DB3B6F" w:rsidP="0019633D">
      <w:pPr>
        <w:pStyle w:val="WPNormal"/>
        <w:numPr>
          <w:ilvl w:val="0"/>
          <w:numId w:val="1"/>
        </w:numPr>
        <w:spacing w:before="120"/>
        <w:rPr>
          <w:rFonts w:ascii="Arial" w:hAnsi="Arial" w:cs="Arial"/>
          <w:color w:val="000000" w:themeColor="text1"/>
          <w:sz w:val="22"/>
          <w:szCs w:val="22"/>
          <w:lang w:val="en-GB"/>
        </w:rPr>
      </w:pPr>
      <w:r w:rsidRPr="00605CBA">
        <w:rPr>
          <w:rFonts w:ascii="Arial" w:hAnsi="Arial" w:cs="Arial"/>
          <w:color w:val="000000" w:themeColor="text1"/>
          <w:sz w:val="22"/>
          <w:szCs w:val="22"/>
          <w:lang w:val="en-GB"/>
        </w:rPr>
        <w:t>Understand ethical considerations in the design and conduct of dissemination and implementation research</w:t>
      </w:r>
    </w:p>
    <w:p w14:paraId="55D5A535" w14:textId="77777777" w:rsidR="0080077B" w:rsidRPr="00605CBA" w:rsidRDefault="0080077B">
      <w:pPr>
        <w:rPr>
          <w:rFonts w:ascii="Arial" w:hAnsi="Arial" w:cs="Arial"/>
          <w:b/>
          <w:color w:val="000000" w:themeColor="text1"/>
          <w:sz w:val="22"/>
          <w:szCs w:val="22"/>
        </w:rPr>
      </w:pPr>
    </w:p>
    <w:p w14:paraId="26F78858" w14:textId="1C871ACB" w:rsidR="005B0E62" w:rsidRPr="00605CBA" w:rsidRDefault="00901974" w:rsidP="005B0E62">
      <w:pPr>
        <w:rPr>
          <w:rFonts w:ascii="Arial" w:hAnsi="Arial" w:cs="Arial"/>
          <w:i/>
          <w:color w:val="000000" w:themeColor="text1"/>
        </w:rPr>
      </w:pPr>
      <w:r w:rsidRPr="00605CBA">
        <w:rPr>
          <w:rFonts w:ascii="Arial" w:hAnsi="Arial" w:cs="Arial"/>
          <w:b/>
          <w:i/>
          <w:color w:val="000000" w:themeColor="text1"/>
        </w:rPr>
        <w:lastRenderedPageBreak/>
        <w:t>Required Readings</w:t>
      </w:r>
      <w:r w:rsidR="00354D6E" w:rsidRPr="00605CBA">
        <w:rPr>
          <w:rFonts w:ascii="Arial" w:hAnsi="Arial" w:cs="Arial"/>
          <w:b/>
          <w:i/>
          <w:color w:val="000000" w:themeColor="text1"/>
        </w:rPr>
        <w:t xml:space="preserve">: </w:t>
      </w:r>
      <w:r w:rsidR="00354D6E" w:rsidRPr="00605CBA">
        <w:rPr>
          <w:rFonts w:ascii="Arial" w:hAnsi="Arial" w:cs="Arial"/>
          <w:i/>
          <w:iCs/>
          <w:color w:val="000000" w:themeColor="text1"/>
        </w:rPr>
        <w:t>Readings are expected to be completed by the date listed</w:t>
      </w:r>
      <w:r w:rsidR="009E1902" w:rsidRPr="00605CBA">
        <w:rPr>
          <w:rFonts w:ascii="Arial" w:hAnsi="Arial" w:cs="Arial"/>
          <w:i/>
          <w:iCs/>
          <w:color w:val="000000" w:themeColor="text1"/>
        </w:rPr>
        <w:t xml:space="preserve"> in the syllabus</w:t>
      </w:r>
    </w:p>
    <w:p w14:paraId="1B9F0C31" w14:textId="760AF736" w:rsidR="0019633D" w:rsidRPr="00605CBA" w:rsidRDefault="005B0E62" w:rsidP="006B7F49">
      <w:pPr>
        <w:pStyle w:val="ListParagraph"/>
        <w:numPr>
          <w:ilvl w:val="0"/>
          <w:numId w:val="23"/>
        </w:numPr>
        <w:spacing w:before="120"/>
        <w:rPr>
          <w:rFonts w:ascii="Arial" w:hAnsi="Arial" w:cs="Arial"/>
          <w:color w:val="000000" w:themeColor="text1"/>
        </w:rPr>
      </w:pPr>
      <w:r w:rsidRPr="00605CBA">
        <w:rPr>
          <w:rFonts w:ascii="Arial" w:hAnsi="Arial" w:cs="Arial"/>
          <w:color w:val="000000" w:themeColor="text1"/>
        </w:rPr>
        <w:t>Brownson, R. C., Colditz, G. A., &amp; Proctor, E. K. (201</w:t>
      </w:r>
      <w:r w:rsidR="00D22064" w:rsidRPr="00605CBA">
        <w:rPr>
          <w:rFonts w:ascii="Arial" w:hAnsi="Arial" w:cs="Arial"/>
          <w:color w:val="000000" w:themeColor="text1"/>
        </w:rPr>
        <w:t>8</w:t>
      </w:r>
      <w:r w:rsidRPr="00605CBA">
        <w:rPr>
          <w:rFonts w:ascii="Arial" w:hAnsi="Arial" w:cs="Arial"/>
          <w:color w:val="000000" w:themeColor="text1"/>
        </w:rPr>
        <w:t xml:space="preserve">). </w:t>
      </w:r>
      <w:r w:rsidRPr="00605CBA">
        <w:rPr>
          <w:rFonts w:ascii="Arial" w:hAnsi="Arial" w:cs="Arial"/>
          <w:i/>
          <w:color w:val="000000" w:themeColor="text1"/>
        </w:rPr>
        <w:t>Dissemination and implementation research in health: Translating science to practice.</w:t>
      </w:r>
      <w:r w:rsidRPr="00605CBA">
        <w:rPr>
          <w:rFonts w:ascii="Arial" w:hAnsi="Arial" w:cs="Arial"/>
          <w:color w:val="000000" w:themeColor="text1"/>
        </w:rPr>
        <w:t xml:space="preserve"> </w:t>
      </w:r>
      <w:r w:rsidR="000E75D4" w:rsidRPr="00605CBA">
        <w:rPr>
          <w:rFonts w:ascii="Arial" w:hAnsi="Arial" w:cs="Arial"/>
          <w:color w:val="000000" w:themeColor="text1"/>
        </w:rPr>
        <w:t>(2</w:t>
      </w:r>
      <w:r w:rsidR="000E75D4" w:rsidRPr="00605CBA">
        <w:rPr>
          <w:rFonts w:ascii="Arial" w:hAnsi="Arial" w:cs="Arial"/>
          <w:color w:val="000000" w:themeColor="text1"/>
          <w:vertAlign w:val="superscript"/>
        </w:rPr>
        <w:t>nd</w:t>
      </w:r>
      <w:r w:rsidR="000E75D4" w:rsidRPr="00605CBA">
        <w:rPr>
          <w:rFonts w:ascii="Arial" w:hAnsi="Arial" w:cs="Arial"/>
          <w:color w:val="000000" w:themeColor="text1"/>
        </w:rPr>
        <w:t xml:space="preserve"> ed</w:t>
      </w:r>
      <w:r w:rsidR="00015F91" w:rsidRPr="00605CBA">
        <w:rPr>
          <w:rFonts w:ascii="Arial" w:hAnsi="Arial" w:cs="Arial"/>
          <w:color w:val="000000" w:themeColor="text1"/>
        </w:rPr>
        <w:t>ition</w:t>
      </w:r>
      <w:r w:rsidR="000E75D4" w:rsidRPr="00605CBA">
        <w:rPr>
          <w:rFonts w:ascii="Arial" w:hAnsi="Arial" w:cs="Arial"/>
          <w:color w:val="000000" w:themeColor="text1"/>
        </w:rPr>
        <w:t>)</w:t>
      </w:r>
      <w:r w:rsidR="00015F91" w:rsidRPr="00605CBA">
        <w:rPr>
          <w:rFonts w:ascii="Arial" w:hAnsi="Arial" w:cs="Arial"/>
          <w:color w:val="000000" w:themeColor="text1"/>
        </w:rPr>
        <w:t>.</w:t>
      </w:r>
      <w:r w:rsidR="000E75D4" w:rsidRPr="00605CBA">
        <w:rPr>
          <w:rFonts w:ascii="Arial" w:hAnsi="Arial" w:cs="Arial"/>
          <w:color w:val="000000" w:themeColor="text1"/>
        </w:rPr>
        <w:t xml:space="preserve"> </w:t>
      </w:r>
      <w:r w:rsidRPr="00605CBA">
        <w:rPr>
          <w:rFonts w:ascii="Arial" w:hAnsi="Arial" w:cs="Arial"/>
          <w:color w:val="000000" w:themeColor="text1"/>
        </w:rPr>
        <w:t>New York, NY: Oxford.</w:t>
      </w:r>
      <w:r w:rsidR="00E27695" w:rsidRPr="00605CBA">
        <w:rPr>
          <w:rFonts w:ascii="Arial" w:hAnsi="Arial" w:cs="Arial"/>
          <w:color w:val="000000" w:themeColor="text1"/>
        </w:rPr>
        <w:t xml:space="preserve"> </w:t>
      </w:r>
    </w:p>
    <w:p w14:paraId="73AA1429" w14:textId="0023A5ED" w:rsidR="00E27695" w:rsidRPr="00605CBA" w:rsidRDefault="005B0E62" w:rsidP="006B7F49">
      <w:pPr>
        <w:pStyle w:val="ListParagraph"/>
        <w:numPr>
          <w:ilvl w:val="0"/>
          <w:numId w:val="23"/>
        </w:numPr>
        <w:spacing w:before="120"/>
        <w:rPr>
          <w:rFonts w:ascii="Arial" w:hAnsi="Arial" w:cs="Arial"/>
          <w:color w:val="000000" w:themeColor="text1"/>
        </w:rPr>
      </w:pPr>
      <w:r w:rsidRPr="00605CBA">
        <w:rPr>
          <w:rFonts w:ascii="Arial" w:hAnsi="Arial" w:cs="Arial"/>
          <w:color w:val="000000" w:themeColor="text1"/>
        </w:rPr>
        <w:t>Additional required readings are available through the Course D2L</w:t>
      </w:r>
      <w:r w:rsidR="00354D6E" w:rsidRPr="00605CBA">
        <w:rPr>
          <w:rFonts w:ascii="Arial" w:hAnsi="Arial" w:cs="Arial"/>
          <w:color w:val="000000" w:themeColor="text1"/>
        </w:rPr>
        <w:t xml:space="preserve"> and/or through the MSU library</w:t>
      </w:r>
      <w:r w:rsidRPr="00605CBA">
        <w:rPr>
          <w:rFonts w:ascii="Arial" w:hAnsi="Arial" w:cs="Arial"/>
          <w:color w:val="000000" w:themeColor="text1"/>
        </w:rPr>
        <w:t xml:space="preserve">. </w:t>
      </w:r>
    </w:p>
    <w:p w14:paraId="601D56B1" w14:textId="3EA9B354" w:rsidR="00830E2A" w:rsidRPr="00605CBA" w:rsidRDefault="00830E2A">
      <w:pPr>
        <w:rPr>
          <w:rFonts w:ascii="Arial" w:hAnsi="Arial" w:cs="Arial"/>
          <w:i/>
          <w:color w:val="000000" w:themeColor="text1"/>
        </w:rPr>
      </w:pPr>
      <w:r w:rsidRPr="00605CBA">
        <w:rPr>
          <w:rFonts w:ascii="Arial" w:hAnsi="Arial" w:cs="Arial"/>
          <w:b/>
          <w:i/>
          <w:color w:val="000000" w:themeColor="text1"/>
        </w:rPr>
        <w:t>Format</w:t>
      </w:r>
    </w:p>
    <w:p w14:paraId="258E46F7" w14:textId="47F2C46A" w:rsidR="00D662BE" w:rsidRPr="00605CBA" w:rsidRDefault="00830E2A" w:rsidP="0080077B">
      <w:pPr>
        <w:spacing w:before="120"/>
        <w:rPr>
          <w:rFonts w:ascii="Arial" w:hAnsi="Arial" w:cs="Arial"/>
          <w:color w:val="000000" w:themeColor="text1"/>
          <w:sz w:val="22"/>
          <w:szCs w:val="22"/>
        </w:rPr>
      </w:pPr>
      <w:r w:rsidRPr="00605CBA">
        <w:rPr>
          <w:rFonts w:ascii="Arial" w:hAnsi="Arial" w:cs="Arial"/>
          <w:color w:val="000000" w:themeColor="text1"/>
          <w:sz w:val="22"/>
          <w:szCs w:val="22"/>
        </w:rPr>
        <w:t>This course is a</w:t>
      </w:r>
      <w:r w:rsidR="00D662BE" w:rsidRPr="00605CBA">
        <w:rPr>
          <w:rFonts w:ascii="Arial" w:hAnsi="Arial" w:cs="Arial"/>
          <w:color w:val="000000" w:themeColor="text1"/>
          <w:sz w:val="22"/>
          <w:szCs w:val="22"/>
        </w:rPr>
        <w:t>n online, synchronous course</w:t>
      </w:r>
      <w:r w:rsidR="00476C52" w:rsidRPr="00605CBA">
        <w:rPr>
          <w:rFonts w:ascii="Arial" w:hAnsi="Arial" w:cs="Arial"/>
          <w:color w:val="000000" w:themeColor="text1"/>
          <w:sz w:val="22"/>
          <w:szCs w:val="22"/>
        </w:rPr>
        <w:t xml:space="preserve"> (meeting together through zoom at the scheduled time and day</w:t>
      </w:r>
      <w:r w:rsidR="003A6D84" w:rsidRPr="00605CBA">
        <w:rPr>
          <w:rFonts w:ascii="Arial" w:hAnsi="Arial" w:cs="Arial"/>
          <w:color w:val="000000" w:themeColor="text1"/>
          <w:sz w:val="22"/>
          <w:szCs w:val="22"/>
        </w:rPr>
        <w:t>, per the registrar’s schedule</w:t>
      </w:r>
      <w:r w:rsidR="00476C52" w:rsidRPr="00605CBA">
        <w:rPr>
          <w:rFonts w:ascii="Arial" w:hAnsi="Arial" w:cs="Arial"/>
          <w:color w:val="000000" w:themeColor="text1"/>
          <w:sz w:val="22"/>
          <w:szCs w:val="22"/>
        </w:rPr>
        <w:t>)</w:t>
      </w:r>
      <w:r w:rsidR="00D662BE" w:rsidRPr="00605CBA">
        <w:rPr>
          <w:rFonts w:ascii="Arial" w:hAnsi="Arial" w:cs="Arial"/>
          <w:color w:val="000000" w:themeColor="text1"/>
          <w:sz w:val="22"/>
          <w:szCs w:val="22"/>
        </w:rPr>
        <w:t xml:space="preserve"> that will involve assigned readings, groups discussion and intellectual debates of the concepts, student-led discussions, written assignments and collaborative learning through ongoing peer-review feedback.</w:t>
      </w:r>
    </w:p>
    <w:p w14:paraId="00D37642" w14:textId="77777777" w:rsidR="004C67F4" w:rsidRPr="00605CBA" w:rsidRDefault="004C67F4">
      <w:pPr>
        <w:rPr>
          <w:rFonts w:ascii="Arial" w:hAnsi="Arial" w:cs="Arial"/>
          <w:color w:val="000000" w:themeColor="text1"/>
          <w:sz w:val="22"/>
          <w:szCs w:val="22"/>
        </w:rPr>
      </w:pPr>
    </w:p>
    <w:p w14:paraId="4B6C6A83" w14:textId="77777777" w:rsidR="004C67F4" w:rsidRPr="00605CBA" w:rsidRDefault="004C67F4">
      <w:pPr>
        <w:rPr>
          <w:rFonts w:ascii="Arial" w:hAnsi="Arial" w:cs="Arial"/>
          <w:b/>
          <w:i/>
          <w:color w:val="000000" w:themeColor="text1"/>
        </w:rPr>
      </w:pPr>
      <w:r w:rsidRPr="00605CBA">
        <w:rPr>
          <w:rFonts w:ascii="Arial" w:hAnsi="Arial" w:cs="Arial"/>
          <w:b/>
          <w:i/>
          <w:color w:val="000000" w:themeColor="text1"/>
        </w:rPr>
        <w:t>Course Expectations</w:t>
      </w:r>
    </w:p>
    <w:p w14:paraId="47D04A24" w14:textId="52648299" w:rsidR="004C67F4" w:rsidRPr="00605CBA" w:rsidRDefault="00E27695" w:rsidP="003020C8">
      <w:pPr>
        <w:spacing w:before="120" w:after="120"/>
        <w:rPr>
          <w:rFonts w:ascii="Arial" w:hAnsi="Arial" w:cs="Arial"/>
          <w:color w:val="000000" w:themeColor="text1"/>
          <w:sz w:val="22"/>
          <w:szCs w:val="22"/>
        </w:rPr>
      </w:pPr>
      <w:r w:rsidRPr="00605CBA">
        <w:rPr>
          <w:rFonts w:ascii="Arial" w:hAnsi="Arial" w:cs="Arial"/>
          <w:color w:val="000000" w:themeColor="text1"/>
          <w:sz w:val="22"/>
          <w:szCs w:val="22"/>
        </w:rPr>
        <w:t xml:space="preserve">Because you are an awesome and remarkable </w:t>
      </w:r>
      <w:r w:rsidR="00C65235" w:rsidRPr="00605CBA">
        <w:rPr>
          <w:rFonts w:ascii="Arial" w:hAnsi="Arial" w:cs="Arial"/>
          <w:color w:val="000000" w:themeColor="text1"/>
          <w:sz w:val="22"/>
          <w:szCs w:val="22"/>
        </w:rPr>
        <w:t>graduate</w:t>
      </w:r>
      <w:r w:rsidR="00830E2A" w:rsidRPr="00605CBA">
        <w:rPr>
          <w:rFonts w:ascii="Arial" w:hAnsi="Arial" w:cs="Arial"/>
          <w:color w:val="000000" w:themeColor="text1"/>
          <w:sz w:val="22"/>
          <w:szCs w:val="22"/>
        </w:rPr>
        <w:t xml:space="preserve"> student, </w:t>
      </w:r>
      <w:r w:rsidRPr="00605CBA">
        <w:rPr>
          <w:rFonts w:ascii="Arial" w:hAnsi="Arial" w:cs="Arial"/>
          <w:color w:val="000000" w:themeColor="text1"/>
          <w:sz w:val="22"/>
          <w:szCs w:val="22"/>
        </w:rPr>
        <w:t>I</w:t>
      </w:r>
      <w:r w:rsidR="00830E2A" w:rsidRPr="00605CBA">
        <w:rPr>
          <w:rFonts w:ascii="Arial" w:hAnsi="Arial" w:cs="Arial"/>
          <w:color w:val="000000" w:themeColor="text1"/>
          <w:sz w:val="22"/>
          <w:szCs w:val="22"/>
        </w:rPr>
        <w:t xml:space="preserve"> expect you to take ownership of your learning by fully engaging in the class activities. Engaging consists of attending and actively participating in this class by coming thoroughly prepared, contributing to class discussions, and providing constructive </w:t>
      </w:r>
      <w:r w:rsidR="00D662BE" w:rsidRPr="00605CBA">
        <w:rPr>
          <w:rFonts w:ascii="Arial" w:hAnsi="Arial" w:cs="Arial"/>
          <w:color w:val="000000" w:themeColor="text1"/>
          <w:sz w:val="22"/>
          <w:szCs w:val="22"/>
        </w:rPr>
        <w:t>peer-review</w:t>
      </w:r>
      <w:r w:rsidR="00830E2A" w:rsidRPr="00605CBA">
        <w:rPr>
          <w:rFonts w:ascii="Arial" w:hAnsi="Arial" w:cs="Arial"/>
          <w:color w:val="000000" w:themeColor="text1"/>
          <w:sz w:val="22"/>
          <w:szCs w:val="22"/>
        </w:rPr>
        <w:t xml:space="preserve">. </w:t>
      </w:r>
      <w:r w:rsidRPr="00605CBA">
        <w:rPr>
          <w:rFonts w:ascii="Arial" w:hAnsi="Arial" w:cs="Arial"/>
          <w:color w:val="000000" w:themeColor="text1"/>
          <w:sz w:val="22"/>
          <w:szCs w:val="22"/>
        </w:rPr>
        <w:t>Additionally, t</w:t>
      </w:r>
      <w:r w:rsidR="004C67F4" w:rsidRPr="00605CBA">
        <w:rPr>
          <w:rFonts w:ascii="Arial" w:hAnsi="Arial" w:cs="Arial"/>
          <w:color w:val="000000" w:themeColor="text1"/>
          <w:sz w:val="22"/>
          <w:szCs w:val="22"/>
        </w:rPr>
        <w:t xml:space="preserve">imely </w:t>
      </w:r>
      <w:r w:rsidR="00E165CD" w:rsidRPr="00605CBA">
        <w:rPr>
          <w:rFonts w:ascii="Arial" w:hAnsi="Arial" w:cs="Arial"/>
          <w:color w:val="000000" w:themeColor="text1"/>
          <w:sz w:val="22"/>
          <w:szCs w:val="22"/>
        </w:rPr>
        <w:t>log-in</w:t>
      </w:r>
      <w:r w:rsidR="004C67F4" w:rsidRPr="00605CBA">
        <w:rPr>
          <w:rFonts w:ascii="Arial" w:hAnsi="Arial" w:cs="Arial"/>
          <w:color w:val="000000" w:themeColor="text1"/>
          <w:sz w:val="22"/>
          <w:szCs w:val="22"/>
        </w:rPr>
        <w:t xml:space="preserve"> to class is expected.</w:t>
      </w:r>
    </w:p>
    <w:p w14:paraId="32D155D3" w14:textId="3099DA27" w:rsidR="004C67F4" w:rsidRPr="00605CBA" w:rsidRDefault="0009196D" w:rsidP="0019633D">
      <w:pPr>
        <w:pBdr>
          <w:top w:val="single" w:sz="4" w:space="1" w:color="auto"/>
          <w:left w:val="single" w:sz="4" w:space="4" w:color="auto"/>
          <w:bottom w:val="single" w:sz="4" w:space="1" w:color="auto"/>
          <w:right w:val="single" w:sz="4" w:space="4" w:color="auto"/>
        </w:pBdr>
        <w:rPr>
          <w:rFonts w:ascii="Arial" w:hAnsi="Arial" w:cs="Arial"/>
          <w:b/>
          <w:color w:val="000000" w:themeColor="text1"/>
          <w:sz w:val="22"/>
          <w:szCs w:val="22"/>
        </w:rPr>
      </w:pPr>
      <w:r w:rsidRPr="00605CBA">
        <w:rPr>
          <w:rFonts w:ascii="Arial" w:hAnsi="Arial" w:cs="Arial"/>
          <w:b/>
          <w:color w:val="000000" w:themeColor="text1"/>
          <w:sz w:val="22"/>
          <w:szCs w:val="22"/>
        </w:rPr>
        <w:t>Of importance, w</w:t>
      </w:r>
      <w:r w:rsidR="004C67F4" w:rsidRPr="00605CBA">
        <w:rPr>
          <w:rFonts w:ascii="Arial" w:hAnsi="Arial" w:cs="Arial"/>
          <w:b/>
          <w:color w:val="000000" w:themeColor="text1"/>
          <w:sz w:val="22"/>
          <w:szCs w:val="22"/>
        </w:rPr>
        <w:t>e all bring unique intellectual perspectives, interests, expertise, and observations to the table. In order for our diversity to facilitate a rich learning environment, we must all commit to respectful and active scholarly discourse.</w:t>
      </w:r>
    </w:p>
    <w:p w14:paraId="22171062" w14:textId="42020DA2" w:rsidR="004C67F4" w:rsidRPr="00605CBA" w:rsidRDefault="004C67F4" w:rsidP="006B7F49">
      <w:pPr>
        <w:pStyle w:val="ListParagraph"/>
        <w:numPr>
          <w:ilvl w:val="0"/>
          <w:numId w:val="24"/>
        </w:numPr>
        <w:spacing w:before="120"/>
        <w:ind w:left="360"/>
        <w:rPr>
          <w:rFonts w:ascii="Arial" w:hAnsi="Arial" w:cs="Arial"/>
          <w:color w:val="000000" w:themeColor="text1"/>
        </w:rPr>
      </w:pPr>
      <w:r w:rsidRPr="00605CBA">
        <w:rPr>
          <w:rFonts w:ascii="Arial" w:hAnsi="Arial" w:cs="Arial"/>
          <w:color w:val="000000" w:themeColor="text1"/>
        </w:rPr>
        <w:t xml:space="preserve">In order to have an informed dialogue, reading and weekly reflections (see below) should be completed prior to class meetings. </w:t>
      </w:r>
    </w:p>
    <w:p w14:paraId="23D64C88" w14:textId="6251AD47" w:rsidR="004C67F4" w:rsidRPr="00605CBA" w:rsidRDefault="004C67F4" w:rsidP="006B7F49">
      <w:pPr>
        <w:pStyle w:val="ListParagraph"/>
        <w:numPr>
          <w:ilvl w:val="0"/>
          <w:numId w:val="24"/>
        </w:numPr>
        <w:spacing w:before="120"/>
        <w:ind w:left="360"/>
        <w:rPr>
          <w:rFonts w:ascii="Arial" w:hAnsi="Arial" w:cs="Arial"/>
          <w:color w:val="000000" w:themeColor="text1"/>
        </w:rPr>
      </w:pPr>
      <w:r w:rsidRPr="00605CBA">
        <w:rPr>
          <w:rFonts w:ascii="Arial" w:hAnsi="Arial" w:cs="Arial"/>
          <w:color w:val="000000" w:themeColor="text1"/>
        </w:rPr>
        <w:t>All work is expected to be cited appropriately</w:t>
      </w:r>
      <w:r w:rsidR="00E165CD" w:rsidRPr="00605CBA">
        <w:rPr>
          <w:rFonts w:ascii="Arial" w:hAnsi="Arial" w:cs="Arial"/>
          <w:color w:val="000000" w:themeColor="text1"/>
        </w:rPr>
        <w:t xml:space="preserve"> in APA style. C</w:t>
      </w:r>
      <w:r w:rsidRPr="00605CBA">
        <w:rPr>
          <w:rFonts w:ascii="Arial" w:hAnsi="Arial" w:cs="Arial"/>
          <w:color w:val="000000" w:themeColor="text1"/>
        </w:rPr>
        <w:t xml:space="preserve">arefully </w:t>
      </w:r>
      <w:r w:rsidR="0009196D" w:rsidRPr="00605CBA">
        <w:rPr>
          <w:rFonts w:ascii="Arial" w:hAnsi="Arial" w:cs="Arial"/>
          <w:color w:val="000000" w:themeColor="text1"/>
        </w:rPr>
        <w:t>proofread</w:t>
      </w:r>
      <w:r w:rsidRPr="00605CBA">
        <w:rPr>
          <w:rFonts w:ascii="Arial" w:hAnsi="Arial" w:cs="Arial"/>
          <w:color w:val="000000" w:themeColor="text1"/>
        </w:rPr>
        <w:t xml:space="preserve"> your written work for spelling and grammar.</w:t>
      </w:r>
    </w:p>
    <w:p w14:paraId="6F8F37FB" w14:textId="48E43DCD" w:rsidR="004C67F4" w:rsidRPr="00605CBA" w:rsidRDefault="004C67F4" w:rsidP="006B7F49">
      <w:pPr>
        <w:pStyle w:val="ListParagraph"/>
        <w:numPr>
          <w:ilvl w:val="0"/>
          <w:numId w:val="24"/>
        </w:numPr>
        <w:spacing w:before="120"/>
        <w:ind w:left="360"/>
        <w:rPr>
          <w:rFonts w:ascii="Arial" w:hAnsi="Arial" w:cs="Arial"/>
          <w:color w:val="000000" w:themeColor="text1"/>
        </w:rPr>
      </w:pPr>
      <w:r w:rsidRPr="00605CBA">
        <w:rPr>
          <w:rFonts w:ascii="Arial" w:hAnsi="Arial" w:cs="Arial"/>
          <w:color w:val="000000" w:themeColor="text1"/>
        </w:rPr>
        <w:t>Except under extremely unusual circumstances, assignments mus</w:t>
      </w:r>
      <w:r w:rsidR="0009196D" w:rsidRPr="00605CBA">
        <w:rPr>
          <w:rFonts w:ascii="Arial" w:hAnsi="Arial" w:cs="Arial"/>
          <w:color w:val="000000" w:themeColor="text1"/>
        </w:rPr>
        <w:t>t be submitted by the due date and t</w:t>
      </w:r>
      <w:r w:rsidRPr="00605CBA">
        <w:rPr>
          <w:rFonts w:ascii="Arial" w:hAnsi="Arial" w:cs="Arial"/>
          <w:color w:val="000000" w:themeColor="text1"/>
        </w:rPr>
        <w:t>ime.</w:t>
      </w:r>
    </w:p>
    <w:p w14:paraId="5910FFC9" w14:textId="7C319496" w:rsidR="004C67F4" w:rsidRPr="00605CBA" w:rsidRDefault="004C67F4" w:rsidP="006B7F49">
      <w:pPr>
        <w:pStyle w:val="ListParagraph"/>
        <w:numPr>
          <w:ilvl w:val="0"/>
          <w:numId w:val="24"/>
        </w:numPr>
        <w:spacing w:before="120" w:after="0"/>
        <w:ind w:left="360"/>
        <w:rPr>
          <w:rFonts w:ascii="Arial" w:hAnsi="Arial" w:cs="Arial"/>
          <w:color w:val="000000" w:themeColor="text1"/>
        </w:rPr>
      </w:pPr>
      <w:r w:rsidRPr="00605CBA">
        <w:rPr>
          <w:rFonts w:ascii="Arial" w:hAnsi="Arial" w:cs="Arial"/>
          <w:color w:val="000000" w:themeColor="text1"/>
        </w:rPr>
        <w:t xml:space="preserve">The instructor retains the authority to modify the course outline, readings, and assignments at her discretion. Appropriate notification will be given to students if any changes to the course are made. </w:t>
      </w:r>
    </w:p>
    <w:p w14:paraId="229EC5D5" w14:textId="77777777" w:rsidR="004C67F4" w:rsidRPr="00605CBA" w:rsidRDefault="004C67F4">
      <w:pPr>
        <w:rPr>
          <w:rFonts w:ascii="Arial" w:hAnsi="Arial" w:cs="Arial"/>
          <w:color w:val="000000" w:themeColor="text1"/>
          <w:sz w:val="22"/>
          <w:szCs w:val="22"/>
        </w:rPr>
      </w:pPr>
    </w:p>
    <w:p w14:paraId="7A00B110" w14:textId="7A4E127A" w:rsidR="00830E2A" w:rsidRPr="00605CBA" w:rsidRDefault="004C67F4">
      <w:pPr>
        <w:rPr>
          <w:rFonts w:ascii="Arial" w:hAnsi="Arial" w:cs="Arial"/>
          <w:color w:val="000000" w:themeColor="text1"/>
        </w:rPr>
      </w:pPr>
      <w:r w:rsidRPr="00605CBA">
        <w:rPr>
          <w:rFonts w:ascii="Arial" w:hAnsi="Arial" w:cs="Arial"/>
          <w:b/>
          <w:i/>
          <w:color w:val="000000" w:themeColor="text1"/>
        </w:rPr>
        <w:t>Course Requirements</w:t>
      </w:r>
    </w:p>
    <w:p w14:paraId="02A918DF" w14:textId="036DC441" w:rsidR="00ED26CF" w:rsidRPr="003020C8" w:rsidRDefault="00F16660" w:rsidP="003020C8">
      <w:pPr>
        <w:spacing w:before="120" w:after="160"/>
        <w:rPr>
          <w:rFonts w:ascii="Arial" w:hAnsi="Arial" w:cs="Arial"/>
          <w:color w:val="000000" w:themeColor="text1"/>
          <w:sz w:val="22"/>
          <w:szCs w:val="22"/>
        </w:rPr>
      </w:pPr>
      <w:r w:rsidRPr="00605CBA">
        <w:rPr>
          <w:rFonts w:ascii="Arial" w:hAnsi="Arial" w:cs="Arial"/>
          <w:color w:val="000000" w:themeColor="text1"/>
          <w:sz w:val="22"/>
          <w:szCs w:val="22"/>
        </w:rPr>
        <w:t xml:space="preserve">Most weeks, you will be expected to submit </w:t>
      </w:r>
      <w:r w:rsidR="00663E02" w:rsidRPr="00605CBA">
        <w:rPr>
          <w:rFonts w:ascii="Arial" w:hAnsi="Arial" w:cs="Arial"/>
          <w:color w:val="000000" w:themeColor="text1"/>
          <w:sz w:val="22"/>
          <w:szCs w:val="22"/>
        </w:rPr>
        <w:t>article critiques</w:t>
      </w:r>
      <w:r w:rsidR="00ED26CF" w:rsidRPr="00605CBA">
        <w:rPr>
          <w:rFonts w:ascii="Arial" w:hAnsi="Arial" w:cs="Arial"/>
          <w:color w:val="000000" w:themeColor="text1"/>
          <w:sz w:val="22"/>
          <w:szCs w:val="22"/>
        </w:rPr>
        <w:t xml:space="preserve"> </w:t>
      </w:r>
      <w:r w:rsidR="00465A6D" w:rsidRPr="00605CBA">
        <w:rPr>
          <w:rFonts w:ascii="Arial" w:hAnsi="Arial" w:cs="Arial"/>
          <w:color w:val="000000" w:themeColor="text1"/>
          <w:sz w:val="22"/>
          <w:szCs w:val="22"/>
        </w:rPr>
        <w:t>through the course D2L</w:t>
      </w:r>
      <w:r w:rsidR="00663E02" w:rsidRPr="00605CBA">
        <w:rPr>
          <w:rFonts w:ascii="Arial" w:hAnsi="Arial" w:cs="Arial"/>
          <w:color w:val="000000" w:themeColor="text1"/>
          <w:sz w:val="22"/>
          <w:szCs w:val="22"/>
        </w:rPr>
        <w:t>.</w:t>
      </w:r>
      <w:r w:rsidR="001D6B44" w:rsidRPr="00605CBA">
        <w:rPr>
          <w:rFonts w:ascii="Arial" w:hAnsi="Arial" w:cs="Arial"/>
          <w:color w:val="000000" w:themeColor="text1"/>
          <w:sz w:val="22"/>
          <w:szCs w:val="22"/>
        </w:rPr>
        <w:t xml:space="preserve"> </w:t>
      </w:r>
      <w:r w:rsidR="00663E02" w:rsidRPr="00605CBA">
        <w:rPr>
          <w:rFonts w:ascii="Arial" w:hAnsi="Arial" w:cs="Arial"/>
          <w:color w:val="000000" w:themeColor="text1"/>
          <w:sz w:val="22"/>
          <w:szCs w:val="22"/>
        </w:rPr>
        <w:t>Article critiques will help guide in-class discussions</w:t>
      </w:r>
      <w:r w:rsidR="00465A6D" w:rsidRPr="00605CBA">
        <w:rPr>
          <w:rFonts w:ascii="Arial" w:hAnsi="Arial" w:cs="Arial"/>
          <w:color w:val="000000" w:themeColor="text1"/>
          <w:sz w:val="22"/>
          <w:szCs w:val="22"/>
        </w:rPr>
        <w:t xml:space="preserve">. </w:t>
      </w:r>
      <w:r w:rsidRPr="00605CBA">
        <w:rPr>
          <w:rFonts w:ascii="Arial" w:hAnsi="Arial" w:cs="Arial"/>
          <w:color w:val="000000" w:themeColor="text1"/>
          <w:sz w:val="22"/>
          <w:szCs w:val="22"/>
        </w:rPr>
        <w:t xml:space="preserve">In addition, over the course of the semester, you will also be expected to develop </w:t>
      </w:r>
      <w:r w:rsidR="00465A6D" w:rsidRPr="00605CBA">
        <w:rPr>
          <w:rFonts w:ascii="Arial" w:hAnsi="Arial" w:cs="Arial"/>
          <w:color w:val="000000" w:themeColor="text1"/>
          <w:sz w:val="22"/>
          <w:szCs w:val="22"/>
        </w:rPr>
        <w:t xml:space="preserve">either </w:t>
      </w:r>
      <w:r w:rsidRPr="00605CBA">
        <w:rPr>
          <w:rFonts w:ascii="Arial" w:hAnsi="Arial" w:cs="Arial"/>
          <w:color w:val="000000" w:themeColor="text1"/>
          <w:sz w:val="22"/>
          <w:szCs w:val="22"/>
        </w:rPr>
        <w:t xml:space="preserve">an </w:t>
      </w:r>
      <w:r w:rsidR="00465A6D" w:rsidRPr="00605CBA">
        <w:rPr>
          <w:rFonts w:ascii="Arial" w:hAnsi="Arial" w:cs="Arial"/>
          <w:color w:val="000000" w:themeColor="text1"/>
          <w:sz w:val="22"/>
          <w:szCs w:val="22"/>
        </w:rPr>
        <w:t xml:space="preserve">NIH-style </w:t>
      </w:r>
      <w:r w:rsidRPr="00605CBA">
        <w:rPr>
          <w:rFonts w:ascii="Arial" w:hAnsi="Arial" w:cs="Arial"/>
          <w:color w:val="000000" w:themeColor="text1"/>
          <w:sz w:val="22"/>
          <w:szCs w:val="22"/>
        </w:rPr>
        <w:t>R21 proposal</w:t>
      </w:r>
      <w:r w:rsidR="00465A6D" w:rsidRPr="00605CBA">
        <w:rPr>
          <w:rFonts w:ascii="Arial" w:hAnsi="Arial" w:cs="Arial"/>
          <w:color w:val="000000" w:themeColor="text1"/>
          <w:sz w:val="22"/>
          <w:szCs w:val="22"/>
        </w:rPr>
        <w:t xml:space="preserve"> or a foundation-style grant proposal</w:t>
      </w:r>
      <w:r w:rsidRPr="00605CBA">
        <w:rPr>
          <w:rFonts w:ascii="Arial" w:hAnsi="Arial" w:cs="Arial"/>
          <w:color w:val="000000" w:themeColor="text1"/>
          <w:sz w:val="22"/>
          <w:szCs w:val="22"/>
        </w:rPr>
        <w:t xml:space="preserve">. A series of </w:t>
      </w:r>
      <w:r w:rsidR="00757902" w:rsidRPr="00605CBA">
        <w:rPr>
          <w:rFonts w:ascii="Arial" w:hAnsi="Arial" w:cs="Arial"/>
          <w:color w:val="000000" w:themeColor="text1"/>
          <w:sz w:val="22"/>
          <w:szCs w:val="22"/>
        </w:rPr>
        <w:t>5</w:t>
      </w:r>
      <w:r w:rsidRPr="00605CBA">
        <w:rPr>
          <w:rFonts w:ascii="Arial" w:hAnsi="Arial" w:cs="Arial"/>
          <w:color w:val="000000" w:themeColor="text1"/>
          <w:sz w:val="22"/>
          <w:szCs w:val="22"/>
        </w:rPr>
        <w:t xml:space="preserve"> mini-assignments will allow you to develop and obtain feedback from </w:t>
      </w:r>
      <w:r w:rsidR="001D6B44" w:rsidRPr="00605CBA">
        <w:rPr>
          <w:rFonts w:ascii="Arial" w:hAnsi="Arial" w:cs="Arial"/>
          <w:color w:val="000000" w:themeColor="text1"/>
          <w:sz w:val="22"/>
          <w:szCs w:val="22"/>
        </w:rPr>
        <w:t xml:space="preserve">your classmates and </w:t>
      </w:r>
      <w:r w:rsidRPr="00605CBA">
        <w:rPr>
          <w:rFonts w:ascii="Arial" w:hAnsi="Arial" w:cs="Arial"/>
          <w:color w:val="000000" w:themeColor="text1"/>
          <w:sz w:val="22"/>
          <w:szCs w:val="22"/>
        </w:rPr>
        <w:t>the instructor</w:t>
      </w:r>
      <w:r w:rsidR="001D6B44" w:rsidRPr="00605CBA">
        <w:rPr>
          <w:rFonts w:ascii="Arial" w:hAnsi="Arial" w:cs="Arial"/>
          <w:color w:val="000000" w:themeColor="text1"/>
          <w:sz w:val="22"/>
          <w:szCs w:val="22"/>
        </w:rPr>
        <w:t xml:space="preserve"> </w:t>
      </w:r>
      <w:r w:rsidRPr="00605CBA">
        <w:rPr>
          <w:rFonts w:ascii="Arial" w:hAnsi="Arial" w:cs="Arial"/>
          <w:color w:val="000000" w:themeColor="text1"/>
          <w:sz w:val="22"/>
          <w:szCs w:val="22"/>
        </w:rPr>
        <w:t>to inform the final version of your proposal.</w:t>
      </w:r>
      <w:r w:rsidR="001D6B44" w:rsidRPr="00605CBA">
        <w:rPr>
          <w:rFonts w:ascii="Arial" w:hAnsi="Arial" w:cs="Arial"/>
          <w:color w:val="000000" w:themeColor="text1"/>
          <w:sz w:val="22"/>
          <w:szCs w:val="22"/>
        </w:rPr>
        <w:t xml:space="preserve"> </w:t>
      </w:r>
      <w:r w:rsidRPr="00605CBA">
        <w:rPr>
          <w:rFonts w:ascii="Arial" w:hAnsi="Arial" w:cs="Arial"/>
          <w:color w:val="000000" w:themeColor="text1"/>
          <w:sz w:val="22"/>
          <w:szCs w:val="22"/>
        </w:rPr>
        <w:t xml:space="preserve">Your completed </w:t>
      </w:r>
      <w:r w:rsidR="001D6B44" w:rsidRPr="00605CBA">
        <w:rPr>
          <w:rFonts w:ascii="Arial" w:hAnsi="Arial" w:cs="Arial"/>
          <w:color w:val="000000" w:themeColor="text1"/>
          <w:sz w:val="22"/>
          <w:szCs w:val="22"/>
        </w:rPr>
        <w:t>grant proposal</w:t>
      </w:r>
      <w:r w:rsidRPr="00605CBA">
        <w:rPr>
          <w:rFonts w:ascii="Arial" w:hAnsi="Arial" w:cs="Arial"/>
          <w:color w:val="000000" w:themeColor="text1"/>
          <w:sz w:val="22"/>
          <w:szCs w:val="22"/>
        </w:rPr>
        <w:t xml:space="preserve"> will be presented orally and submitted in written f</w:t>
      </w:r>
      <w:r w:rsidR="00AF270B" w:rsidRPr="00605CBA">
        <w:rPr>
          <w:rFonts w:ascii="Arial" w:hAnsi="Arial" w:cs="Arial"/>
          <w:color w:val="000000" w:themeColor="text1"/>
          <w:sz w:val="22"/>
          <w:szCs w:val="22"/>
        </w:rPr>
        <w:t xml:space="preserve">orm at the end of the semester. </w:t>
      </w:r>
      <w:r w:rsidR="001D6B44" w:rsidRPr="00605CBA">
        <w:rPr>
          <w:rFonts w:ascii="Arial" w:hAnsi="Arial" w:cs="Arial"/>
          <w:color w:val="000000" w:themeColor="text1"/>
          <w:sz w:val="22"/>
          <w:szCs w:val="22"/>
        </w:rPr>
        <w:t>Several</w:t>
      </w:r>
      <w:r w:rsidR="00AF270B" w:rsidRPr="00605CBA">
        <w:rPr>
          <w:rFonts w:ascii="Arial" w:hAnsi="Arial" w:cs="Arial"/>
          <w:color w:val="000000" w:themeColor="text1"/>
          <w:sz w:val="22"/>
          <w:szCs w:val="22"/>
        </w:rPr>
        <w:t xml:space="preserve"> funded </w:t>
      </w:r>
      <w:r w:rsidR="00ED26CF" w:rsidRPr="00605CBA">
        <w:rPr>
          <w:rFonts w:ascii="Arial" w:hAnsi="Arial" w:cs="Arial"/>
          <w:color w:val="000000" w:themeColor="text1"/>
          <w:sz w:val="22"/>
          <w:szCs w:val="22"/>
        </w:rPr>
        <w:t xml:space="preserve">NIH </w:t>
      </w:r>
      <w:r w:rsidR="00AF270B" w:rsidRPr="00605CBA">
        <w:rPr>
          <w:rFonts w:ascii="Arial" w:hAnsi="Arial" w:cs="Arial"/>
          <w:color w:val="000000" w:themeColor="text1"/>
          <w:sz w:val="22"/>
          <w:szCs w:val="22"/>
        </w:rPr>
        <w:t>R21 D&amp;I grant proposal</w:t>
      </w:r>
      <w:r w:rsidR="001D6B44" w:rsidRPr="00605CBA">
        <w:rPr>
          <w:rFonts w:ascii="Arial" w:hAnsi="Arial" w:cs="Arial"/>
          <w:color w:val="000000" w:themeColor="text1"/>
          <w:sz w:val="22"/>
          <w:szCs w:val="22"/>
        </w:rPr>
        <w:t>s</w:t>
      </w:r>
      <w:r w:rsidR="00AF270B" w:rsidRPr="00605CBA">
        <w:rPr>
          <w:rFonts w:ascii="Arial" w:hAnsi="Arial" w:cs="Arial"/>
          <w:color w:val="000000" w:themeColor="text1"/>
          <w:sz w:val="22"/>
          <w:szCs w:val="22"/>
        </w:rPr>
        <w:t xml:space="preserve"> </w:t>
      </w:r>
      <w:r w:rsidR="001D6B44" w:rsidRPr="00605CBA">
        <w:rPr>
          <w:rFonts w:ascii="Arial" w:hAnsi="Arial" w:cs="Arial"/>
          <w:color w:val="000000" w:themeColor="text1"/>
          <w:sz w:val="22"/>
          <w:szCs w:val="22"/>
        </w:rPr>
        <w:t>are</w:t>
      </w:r>
      <w:r w:rsidR="00AF270B" w:rsidRPr="00605CBA">
        <w:rPr>
          <w:rFonts w:ascii="Arial" w:hAnsi="Arial" w:cs="Arial"/>
          <w:color w:val="000000" w:themeColor="text1"/>
          <w:sz w:val="22"/>
          <w:szCs w:val="22"/>
        </w:rPr>
        <w:t xml:space="preserve"> available for your review</w:t>
      </w:r>
      <w:r w:rsidR="00ED26CF" w:rsidRPr="00605CBA">
        <w:rPr>
          <w:rFonts w:ascii="Arial" w:hAnsi="Arial" w:cs="Arial"/>
          <w:color w:val="000000" w:themeColor="text1"/>
          <w:sz w:val="22"/>
          <w:szCs w:val="22"/>
        </w:rPr>
        <w:t xml:space="preserve"> at the following URL: </w:t>
      </w:r>
      <w:hyperlink r:id="rId10" w:history="1">
        <w:r w:rsidR="00ED26CF" w:rsidRPr="00605CBA">
          <w:rPr>
            <w:rStyle w:val="Hyperlink"/>
            <w:rFonts w:ascii="Arial" w:hAnsi="Arial" w:cs="Arial"/>
            <w:color w:val="000000" w:themeColor="text1"/>
            <w:sz w:val="22"/>
            <w:szCs w:val="22"/>
          </w:rPr>
          <w:t>https://cancercontrol.cancer.gov/IS/sample-grant-applications.html</w:t>
        </w:r>
      </w:hyperlink>
      <w:r w:rsidR="00AF270B" w:rsidRPr="00605CBA">
        <w:rPr>
          <w:rFonts w:ascii="Arial" w:hAnsi="Arial" w:cs="Arial"/>
          <w:color w:val="000000" w:themeColor="text1"/>
          <w:sz w:val="22"/>
          <w:szCs w:val="22"/>
        </w:rPr>
        <w:t>.</w:t>
      </w:r>
    </w:p>
    <w:p w14:paraId="6456DB9D" w14:textId="20088A29" w:rsidR="00F16660" w:rsidRPr="00605CBA" w:rsidRDefault="00E27695" w:rsidP="00E27695">
      <w:pPr>
        <w:spacing w:after="120"/>
        <w:rPr>
          <w:rFonts w:ascii="Arial" w:hAnsi="Arial" w:cs="Arial"/>
          <w:b/>
          <w:i/>
          <w:color w:val="000000" w:themeColor="text1"/>
        </w:rPr>
      </w:pPr>
      <w:r w:rsidRPr="00605CBA">
        <w:rPr>
          <w:rFonts w:ascii="Arial" w:hAnsi="Arial" w:cs="Arial"/>
          <w:b/>
          <w:i/>
          <w:color w:val="000000" w:themeColor="text1"/>
        </w:rPr>
        <w:t>Assignments and Grading Criteria</w:t>
      </w:r>
    </w:p>
    <w:p w14:paraId="2CC9C8F1" w14:textId="68249F33" w:rsidR="000F08E4" w:rsidRPr="00605CBA" w:rsidRDefault="00DC5F9F" w:rsidP="0080077B">
      <w:pPr>
        <w:spacing w:before="120"/>
        <w:rPr>
          <w:rFonts w:ascii="Arial" w:hAnsi="Arial" w:cs="Arial"/>
          <w:b/>
          <w:bCs/>
          <w:color w:val="000000" w:themeColor="text1"/>
          <w:sz w:val="22"/>
          <w:szCs w:val="22"/>
        </w:rPr>
      </w:pPr>
      <w:r w:rsidRPr="00605CBA">
        <w:rPr>
          <w:rFonts w:ascii="Arial" w:hAnsi="Arial" w:cs="Arial"/>
          <w:b/>
          <w:color w:val="000000" w:themeColor="text1"/>
          <w:sz w:val="22"/>
          <w:szCs w:val="22"/>
          <w:highlight w:val="yellow"/>
          <w:u w:val="single"/>
        </w:rPr>
        <w:t>Reading Evaluations</w:t>
      </w:r>
      <w:r w:rsidR="00F16660" w:rsidRPr="00605CBA">
        <w:rPr>
          <w:rFonts w:ascii="Arial" w:hAnsi="Arial" w:cs="Arial"/>
          <w:b/>
          <w:color w:val="000000" w:themeColor="text1"/>
          <w:sz w:val="22"/>
          <w:szCs w:val="22"/>
          <w:highlight w:val="yellow"/>
          <w:u w:val="single"/>
        </w:rPr>
        <w:t>:</w:t>
      </w:r>
      <w:r w:rsidR="00F16660" w:rsidRPr="00605CBA">
        <w:rPr>
          <w:rFonts w:ascii="Arial" w:hAnsi="Arial" w:cs="Arial"/>
          <w:color w:val="000000" w:themeColor="text1"/>
          <w:sz w:val="22"/>
          <w:szCs w:val="22"/>
        </w:rPr>
        <w:t xml:space="preserve">  Most weeks, you will </w:t>
      </w:r>
      <w:r w:rsidR="00C96B3D" w:rsidRPr="00605CBA">
        <w:rPr>
          <w:rFonts w:ascii="Arial" w:hAnsi="Arial" w:cs="Arial"/>
          <w:color w:val="000000" w:themeColor="text1"/>
          <w:sz w:val="22"/>
          <w:szCs w:val="22"/>
        </w:rPr>
        <w:t xml:space="preserve">submit </w:t>
      </w:r>
      <w:r w:rsidR="00547584" w:rsidRPr="00605CBA">
        <w:rPr>
          <w:rFonts w:ascii="Arial" w:hAnsi="Arial" w:cs="Arial"/>
          <w:color w:val="000000" w:themeColor="text1"/>
          <w:sz w:val="22"/>
          <w:szCs w:val="22"/>
        </w:rPr>
        <w:t xml:space="preserve">a brief </w:t>
      </w:r>
      <w:r w:rsidRPr="00605CBA">
        <w:rPr>
          <w:rFonts w:ascii="Arial" w:hAnsi="Arial" w:cs="Arial"/>
          <w:color w:val="000000" w:themeColor="text1"/>
          <w:sz w:val="22"/>
          <w:szCs w:val="22"/>
        </w:rPr>
        <w:t xml:space="preserve">written </w:t>
      </w:r>
      <w:r w:rsidR="00547584" w:rsidRPr="00605CBA">
        <w:rPr>
          <w:rFonts w:ascii="Arial" w:hAnsi="Arial" w:cs="Arial"/>
          <w:color w:val="000000" w:themeColor="text1"/>
          <w:sz w:val="22"/>
          <w:szCs w:val="22"/>
        </w:rPr>
        <w:t xml:space="preserve">evaluation </w:t>
      </w:r>
      <w:r w:rsidRPr="00605CBA">
        <w:rPr>
          <w:rFonts w:ascii="Arial" w:hAnsi="Arial" w:cs="Arial"/>
          <w:color w:val="000000" w:themeColor="text1"/>
          <w:sz w:val="22"/>
          <w:szCs w:val="22"/>
        </w:rPr>
        <w:t xml:space="preserve">or application </w:t>
      </w:r>
      <w:r w:rsidR="00547584" w:rsidRPr="00605CBA">
        <w:rPr>
          <w:rFonts w:ascii="Arial" w:hAnsi="Arial" w:cs="Arial"/>
          <w:color w:val="000000" w:themeColor="text1"/>
          <w:sz w:val="22"/>
          <w:szCs w:val="22"/>
        </w:rPr>
        <w:t>emerging from your reflections on the readings assigned to the week. These evaluations</w:t>
      </w:r>
      <w:r w:rsidR="00672FCF" w:rsidRPr="00605CBA">
        <w:rPr>
          <w:rFonts w:ascii="Arial" w:hAnsi="Arial" w:cs="Arial"/>
          <w:color w:val="000000" w:themeColor="text1"/>
          <w:sz w:val="22"/>
          <w:szCs w:val="22"/>
        </w:rPr>
        <w:t xml:space="preserve"> </w:t>
      </w:r>
      <w:r w:rsidR="00547584" w:rsidRPr="00605CBA">
        <w:rPr>
          <w:rFonts w:ascii="Arial" w:hAnsi="Arial" w:cs="Arial"/>
          <w:color w:val="000000" w:themeColor="text1"/>
          <w:sz w:val="22"/>
          <w:szCs w:val="22"/>
        </w:rPr>
        <w:t xml:space="preserve">are meant to support integration of knowledge from the weekly reading with previously learned content and/or </w:t>
      </w:r>
      <w:r w:rsidR="00C60C52" w:rsidRPr="00605CBA">
        <w:rPr>
          <w:rFonts w:ascii="Arial" w:hAnsi="Arial" w:cs="Arial"/>
          <w:color w:val="000000" w:themeColor="text1"/>
          <w:sz w:val="22"/>
          <w:szCs w:val="22"/>
        </w:rPr>
        <w:t xml:space="preserve">with a critical eye </w:t>
      </w:r>
      <w:r w:rsidR="00672FCF" w:rsidRPr="00605CBA">
        <w:rPr>
          <w:rFonts w:ascii="Arial" w:hAnsi="Arial" w:cs="Arial"/>
          <w:color w:val="000000" w:themeColor="text1"/>
          <w:sz w:val="22"/>
          <w:szCs w:val="22"/>
        </w:rPr>
        <w:t xml:space="preserve">research methods, hypotheses or constructs, or </w:t>
      </w:r>
      <w:r w:rsidR="00C60C52" w:rsidRPr="00605CBA">
        <w:rPr>
          <w:rFonts w:ascii="Arial" w:hAnsi="Arial" w:cs="Arial"/>
          <w:color w:val="000000" w:themeColor="text1"/>
          <w:sz w:val="22"/>
          <w:szCs w:val="22"/>
        </w:rPr>
        <w:t xml:space="preserve">to </w:t>
      </w:r>
      <w:r w:rsidR="00672FCF" w:rsidRPr="00605CBA">
        <w:rPr>
          <w:rFonts w:ascii="Arial" w:hAnsi="Arial" w:cs="Arial"/>
          <w:color w:val="000000" w:themeColor="text1"/>
          <w:sz w:val="22"/>
          <w:szCs w:val="22"/>
        </w:rPr>
        <w:t xml:space="preserve">the </w:t>
      </w:r>
      <w:r w:rsidR="00C60C52" w:rsidRPr="00605CBA">
        <w:rPr>
          <w:rFonts w:ascii="Arial" w:hAnsi="Arial" w:cs="Arial"/>
          <w:color w:val="000000" w:themeColor="text1"/>
          <w:sz w:val="22"/>
          <w:szCs w:val="22"/>
        </w:rPr>
        <w:t>appl</w:t>
      </w:r>
      <w:r w:rsidR="00672FCF" w:rsidRPr="00605CBA">
        <w:rPr>
          <w:rFonts w:ascii="Arial" w:hAnsi="Arial" w:cs="Arial"/>
          <w:color w:val="000000" w:themeColor="text1"/>
          <w:sz w:val="22"/>
          <w:szCs w:val="22"/>
        </w:rPr>
        <w:t>ication of research results.</w:t>
      </w:r>
      <w:r w:rsidR="00C60C52" w:rsidRPr="00605CBA">
        <w:rPr>
          <w:rFonts w:ascii="Arial" w:hAnsi="Arial" w:cs="Arial"/>
          <w:color w:val="000000" w:themeColor="text1"/>
          <w:sz w:val="22"/>
          <w:szCs w:val="22"/>
        </w:rPr>
        <w:t xml:space="preserve">  </w:t>
      </w:r>
      <w:r w:rsidR="00F16660" w:rsidRPr="00605CBA">
        <w:rPr>
          <w:rFonts w:ascii="Arial" w:hAnsi="Arial" w:cs="Arial"/>
          <w:color w:val="000000" w:themeColor="text1"/>
          <w:sz w:val="22"/>
          <w:szCs w:val="22"/>
        </w:rPr>
        <w:t>Note: This should not be a summary, but rather a</w:t>
      </w:r>
      <w:r w:rsidR="00672FCF" w:rsidRPr="00605CBA">
        <w:rPr>
          <w:rFonts w:ascii="Arial" w:hAnsi="Arial" w:cs="Arial"/>
          <w:color w:val="000000" w:themeColor="text1"/>
          <w:sz w:val="22"/>
          <w:szCs w:val="22"/>
        </w:rPr>
        <w:t xml:space="preserve">n </w:t>
      </w:r>
      <w:r w:rsidR="00C60C52" w:rsidRPr="00605CBA">
        <w:rPr>
          <w:rFonts w:ascii="Arial" w:hAnsi="Arial" w:cs="Arial"/>
          <w:color w:val="000000" w:themeColor="text1"/>
          <w:sz w:val="22"/>
          <w:szCs w:val="22"/>
        </w:rPr>
        <w:t>evaluation or discussion</w:t>
      </w:r>
      <w:r w:rsidR="00F16660" w:rsidRPr="00605CBA">
        <w:rPr>
          <w:rFonts w:ascii="Arial" w:hAnsi="Arial" w:cs="Arial"/>
          <w:color w:val="000000" w:themeColor="text1"/>
          <w:sz w:val="22"/>
          <w:szCs w:val="22"/>
        </w:rPr>
        <w:t xml:space="preserve"> of the articles </w:t>
      </w:r>
      <w:r w:rsidR="00C60C52" w:rsidRPr="00605CBA">
        <w:rPr>
          <w:rFonts w:ascii="Arial" w:hAnsi="Arial" w:cs="Arial"/>
          <w:color w:val="000000" w:themeColor="text1"/>
          <w:sz w:val="22"/>
          <w:szCs w:val="22"/>
        </w:rPr>
        <w:t xml:space="preserve">and how these concepts </w:t>
      </w:r>
      <w:r w:rsidR="00F16660" w:rsidRPr="00605CBA">
        <w:rPr>
          <w:rFonts w:ascii="Arial" w:hAnsi="Arial" w:cs="Arial"/>
          <w:color w:val="000000" w:themeColor="text1"/>
          <w:sz w:val="22"/>
          <w:szCs w:val="22"/>
        </w:rPr>
        <w:t>could inform implementation research</w:t>
      </w:r>
      <w:r w:rsidR="00C60C52" w:rsidRPr="00605CBA">
        <w:rPr>
          <w:rFonts w:ascii="Arial" w:hAnsi="Arial" w:cs="Arial"/>
          <w:color w:val="000000" w:themeColor="text1"/>
          <w:sz w:val="22"/>
          <w:szCs w:val="22"/>
        </w:rPr>
        <w:t xml:space="preserve"> or application</w:t>
      </w:r>
      <w:r w:rsidR="00F16660" w:rsidRPr="00605CBA">
        <w:rPr>
          <w:rFonts w:ascii="Arial" w:hAnsi="Arial" w:cs="Arial"/>
          <w:color w:val="000000" w:themeColor="text1"/>
          <w:sz w:val="22"/>
          <w:szCs w:val="22"/>
        </w:rPr>
        <w:t xml:space="preserve"> in your area of interest, and especially</w:t>
      </w:r>
      <w:r w:rsidR="00C60C52" w:rsidRPr="00605CBA">
        <w:rPr>
          <w:rFonts w:ascii="Arial" w:hAnsi="Arial" w:cs="Arial"/>
          <w:color w:val="000000" w:themeColor="text1"/>
          <w:sz w:val="22"/>
          <w:szCs w:val="22"/>
        </w:rPr>
        <w:t xml:space="preserve"> to</w:t>
      </w:r>
      <w:r w:rsidR="00F16660" w:rsidRPr="00605CBA">
        <w:rPr>
          <w:rFonts w:ascii="Arial" w:hAnsi="Arial" w:cs="Arial"/>
          <w:color w:val="000000" w:themeColor="text1"/>
          <w:sz w:val="22"/>
          <w:szCs w:val="22"/>
        </w:rPr>
        <w:t xml:space="preserve"> your own D&amp;I </w:t>
      </w:r>
      <w:r w:rsidR="00672FCF" w:rsidRPr="00605CBA">
        <w:rPr>
          <w:rFonts w:ascii="Arial" w:hAnsi="Arial" w:cs="Arial"/>
          <w:color w:val="000000" w:themeColor="text1"/>
          <w:sz w:val="22"/>
          <w:szCs w:val="22"/>
        </w:rPr>
        <w:t>grant</w:t>
      </w:r>
      <w:r w:rsidR="00F16660" w:rsidRPr="00605CBA">
        <w:rPr>
          <w:rFonts w:ascii="Arial" w:hAnsi="Arial" w:cs="Arial"/>
          <w:color w:val="000000" w:themeColor="text1"/>
          <w:sz w:val="22"/>
          <w:szCs w:val="22"/>
        </w:rPr>
        <w:t xml:space="preserve">. </w:t>
      </w:r>
      <w:r w:rsidR="00901974" w:rsidRPr="00605CBA">
        <w:rPr>
          <w:rFonts w:ascii="Arial" w:hAnsi="Arial" w:cs="Arial"/>
          <w:color w:val="000000" w:themeColor="text1"/>
          <w:sz w:val="22"/>
          <w:szCs w:val="22"/>
        </w:rPr>
        <w:t xml:space="preserve">Please see the </w:t>
      </w:r>
      <w:r w:rsidR="00672FCF" w:rsidRPr="00427BB7">
        <w:rPr>
          <w:rFonts w:ascii="Arial" w:hAnsi="Arial" w:cs="Arial"/>
          <w:b/>
          <w:color w:val="000000" w:themeColor="text1"/>
          <w:sz w:val="22"/>
          <w:szCs w:val="22"/>
          <w:u w:val="single"/>
        </w:rPr>
        <w:t xml:space="preserve">Reading Evaluation </w:t>
      </w:r>
      <w:r w:rsidR="00901974" w:rsidRPr="00427BB7">
        <w:rPr>
          <w:rFonts w:ascii="Arial" w:hAnsi="Arial" w:cs="Arial"/>
          <w:b/>
          <w:color w:val="000000" w:themeColor="text1"/>
          <w:sz w:val="22"/>
          <w:szCs w:val="22"/>
          <w:u w:val="single"/>
        </w:rPr>
        <w:t>Template on D2L</w:t>
      </w:r>
      <w:r w:rsidR="0053146B" w:rsidRPr="00427BB7">
        <w:rPr>
          <w:rFonts w:ascii="Arial" w:hAnsi="Arial" w:cs="Arial"/>
          <w:color w:val="000000" w:themeColor="text1"/>
          <w:sz w:val="22"/>
          <w:szCs w:val="22"/>
        </w:rPr>
        <w:t>.</w:t>
      </w:r>
    </w:p>
    <w:p w14:paraId="5A2BE2E2" w14:textId="60F73150" w:rsidR="000F08E4" w:rsidRPr="00605CBA" w:rsidRDefault="0053146B" w:rsidP="0080077B">
      <w:pPr>
        <w:spacing w:before="120"/>
        <w:rPr>
          <w:rFonts w:ascii="Arial" w:hAnsi="Arial" w:cs="Arial"/>
          <w:color w:val="000000" w:themeColor="text1"/>
          <w:sz w:val="22"/>
          <w:szCs w:val="22"/>
        </w:rPr>
      </w:pPr>
      <w:r w:rsidRPr="00605CBA">
        <w:rPr>
          <w:rFonts w:ascii="Arial" w:hAnsi="Arial" w:cs="Arial"/>
          <w:color w:val="000000" w:themeColor="text1"/>
          <w:sz w:val="22"/>
          <w:szCs w:val="22"/>
          <w:u w:val="single"/>
        </w:rPr>
        <w:t>Due</w:t>
      </w:r>
      <w:r w:rsidRPr="00605CBA">
        <w:rPr>
          <w:rFonts w:ascii="Arial" w:hAnsi="Arial" w:cs="Arial"/>
          <w:color w:val="000000" w:themeColor="text1"/>
          <w:sz w:val="22"/>
          <w:szCs w:val="22"/>
        </w:rPr>
        <w:t xml:space="preserve">: </w:t>
      </w:r>
      <w:r w:rsidR="000F08E4" w:rsidRPr="00605CBA">
        <w:rPr>
          <w:rFonts w:ascii="Arial" w:hAnsi="Arial" w:cs="Arial"/>
          <w:color w:val="000000" w:themeColor="text1"/>
          <w:sz w:val="22"/>
          <w:szCs w:val="22"/>
        </w:rPr>
        <w:t xml:space="preserve">In order to allow your classmates adequate time to reflect on these posts </w:t>
      </w:r>
      <w:r w:rsidRPr="00605CBA">
        <w:rPr>
          <w:rFonts w:ascii="Arial" w:hAnsi="Arial" w:cs="Arial"/>
          <w:color w:val="000000" w:themeColor="text1"/>
          <w:sz w:val="22"/>
          <w:szCs w:val="22"/>
        </w:rPr>
        <w:t xml:space="preserve">in order to lead the discussion, posts are </w:t>
      </w:r>
      <w:r w:rsidRPr="00C560A6">
        <w:rPr>
          <w:rFonts w:ascii="Arial" w:hAnsi="Arial" w:cs="Arial"/>
          <w:b/>
          <w:color w:val="000000" w:themeColor="text1"/>
          <w:sz w:val="22"/>
          <w:szCs w:val="22"/>
          <w:highlight w:val="yellow"/>
          <w:u w:val="single"/>
        </w:rPr>
        <w:t xml:space="preserve">due by </w:t>
      </w:r>
      <w:r w:rsidRPr="00C560A6">
        <w:rPr>
          <w:rFonts w:ascii="Arial" w:hAnsi="Arial" w:cs="Arial"/>
          <w:b/>
          <w:color w:val="000000" w:themeColor="text1"/>
          <w:sz w:val="22"/>
          <w:szCs w:val="22"/>
          <w:highlight w:val="yellow"/>
          <w:u w:val="single"/>
        </w:rPr>
        <w:softHyphen/>
      </w:r>
      <w:r w:rsidRPr="00C560A6">
        <w:rPr>
          <w:rFonts w:ascii="Arial" w:hAnsi="Arial" w:cs="Arial"/>
          <w:b/>
          <w:color w:val="000000" w:themeColor="text1"/>
          <w:sz w:val="22"/>
          <w:szCs w:val="22"/>
          <w:highlight w:val="yellow"/>
          <w:u w:val="single"/>
        </w:rPr>
        <w:softHyphen/>
      </w:r>
      <w:r w:rsidRPr="00C560A6">
        <w:rPr>
          <w:rFonts w:ascii="Arial" w:hAnsi="Arial" w:cs="Arial"/>
          <w:b/>
          <w:color w:val="000000" w:themeColor="text1"/>
          <w:sz w:val="22"/>
          <w:szCs w:val="22"/>
          <w:highlight w:val="yellow"/>
          <w:u w:val="single"/>
        </w:rPr>
        <w:softHyphen/>
      </w:r>
      <w:r w:rsidRPr="00C560A6">
        <w:rPr>
          <w:rFonts w:ascii="Arial" w:hAnsi="Arial" w:cs="Arial"/>
          <w:b/>
          <w:color w:val="000000" w:themeColor="text1"/>
          <w:sz w:val="22"/>
          <w:szCs w:val="22"/>
          <w:highlight w:val="yellow"/>
          <w:u w:val="single"/>
        </w:rPr>
        <w:softHyphen/>
      </w:r>
      <w:r w:rsidRPr="00C560A6">
        <w:rPr>
          <w:rFonts w:ascii="Arial" w:hAnsi="Arial" w:cs="Arial"/>
          <w:b/>
          <w:color w:val="000000" w:themeColor="text1"/>
          <w:sz w:val="22"/>
          <w:szCs w:val="22"/>
          <w:highlight w:val="yellow"/>
          <w:u w:val="single"/>
        </w:rPr>
        <w:softHyphen/>
      </w:r>
      <w:r w:rsidRPr="00C560A6">
        <w:rPr>
          <w:rFonts w:ascii="Arial" w:hAnsi="Arial" w:cs="Arial"/>
          <w:b/>
          <w:color w:val="000000" w:themeColor="text1"/>
          <w:sz w:val="22"/>
          <w:szCs w:val="22"/>
          <w:highlight w:val="yellow"/>
          <w:u w:val="single"/>
        </w:rPr>
        <w:softHyphen/>
      </w:r>
      <w:r w:rsidR="00EA6B77" w:rsidRPr="00C560A6">
        <w:rPr>
          <w:rFonts w:ascii="Arial" w:hAnsi="Arial" w:cs="Arial"/>
          <w:b/>
          <w:color w:val="000000" w:themeColor="text1"/>
          <w:sz w:val="22"/>
          <w:szCs w:val="22"/>
          <w:highlight w:val="yellow"/>
          <w:u w:val="single"/>
        </w:rPr>
        <w:t>Mondays 5pm</w:t>
      </w:r>
      <w:r w:rsidRPr="00C560A6">
        <w:rPr>
          <w:rFonts w:ascii="Arial" w:hAnsi="Arial" w:cs="Arial"/>
          <w:b/>
          <w:color w:val="000000" w:themeColor="text1"/>
          <w:sz w:val="22"/>
          <w:szCs w:val="22"/>
          <w:highlight w:val="yellow"/>
          <w:u w:val="single"/>
        </w:rPr>
        <w:t xml:space="preserve"> of each week</w:t>
      </w:r>
      <w:r w:rsidRPr="00605CBA">
        <w:rPr>
          <w:rFonts w:ascii="Arial" w:hAnsi="Arial" w:cs="Arial"/>
          <w:color w:val="000000" w:themeColor="text1"/>
          <w:sz w:val="22"/>
          <w:szCs w:val="22"/>
        </w:rPr>
        <w:t xml:space="preserve">.  </w:t>
      </w:r>
    </w:p>
    <w:p w14:paraId="73340C7E" w14:textId="21FBA55D" w:rsidR="00F16660" w:rsidRPr="00605CBA" w:rsidRDefault="0053146B" w:rsidP="0080623A">
      <w:pPr>
        <w:rPr>
          <w:rFonts w:ascii="Arial" w:hAnsi="Arial" w:cs="Arial"/>
          <w:color w:val="000000" w:themeColor="text1"/>
          <w:sz w:val="22"/>
          <w:szCs w:val="22"/>
        </w:rPr>
      </w:pPr>
      <w:r w:rsidRPr="00605CBA">
        <w:rPr>
          <w:rFonts w:ascii="Arial" w:hAnsi="Arial" w:cs="Arial"/>
          <w:color w:val="000000" w:themeColor="text1"/>
          <w:sz w:val="22"/>
          <w:szCs w:val="22"/>
          <w:u w:val="single"/>
        </w:rPr>
        <w:lastRenderedPageBreak/>
        <w:t>Grading</w:t>
      </w:r>
      <w:r w:rsidRPr="00605CBA">
        <w:rPr>
          <w:rFonts w:ascii="Arial" w:hAnsi="Arial" w:cs="Arial"/>
          <w:color w:val="000000" w:themeColor="text1"/>
          <w:sz w:val="22"/>
          <w:szCs w:val="22"/>
        </w:rPr>
        <w:t xml:space="preserve">: Each </w:t>
      </w:r>
      <w:r w:rsidR="00A4458D" w:rsidRPr="00605CBA">
        <w:rPr>
          <w:rFonts w:ascii="Arial" w:hAnsi="Arial" w:cs="Arial"/>
          <w:color w:val="000000" w:themeColor="text1"/>
          <w:sz w:val="22"/>
          <w:szCs w:val="22"/>
        </w:rPr>
        <w:t>evaluation</w:t>
      </w:r>
      <w:r w:rsidR="009210CE" w:rsidRPr="00605CBA">
        <w:rPr>
          <w:rFonts w:ascii="Arial" w:hAnsi="Arial" w:cs="Arial"/>
          <w:color w:val="000000" w:themeColor="text1"/>
          <w:sz w:val="22"/>
          <w:szCs w:val="22"/>
        </w:rPr>
        <w:t xml:space="preserve"> will be worth a total of 10 points. </w:t>
      </w:r>
      <w:r w:rsidR="00F16660" w:rsidRPr="00605CBA">
        <w:rPr>
          <w:rFonts w:ascii="Arial" w:hAnsi="Arial" w:cs="Arial"/>
          <w:color w:val="000000" w:themeColor="text1"/>
          <w:sz w:val="22"/>
          <w:szCs w:val="22"/>
        </w:rPr>
        <w:t>You will be graded on the quality, complexity, and relevance</w:t>
      </w:r>
      <w:r w:rsidR="00375740" w:rsidRPr="00605CBA">
        <w:rPr>
          <w:rFonts w:ascii="Arial" w:hAnsi="Arial" w:cs="Arial"/>
          <w:color w:val="000000" w:themeColor="text1"/>
          <w:sz w:val="22"/>
          <w:szCs w:val="22"/>
        </w:rPr>
        <w:t xml:space="preserve"> of the post</w:t>
      </w:r>
      <w:r w:rsidR="00A4458D" w:rsidRPr="00605CBA">
        <w:rPr>
          <w:rFonts w:ascii="Arial" w:hAnsi="Arial" w:cs="Arial"/>
          <w:color w:val="000000" w:themeColor="text1"/>
          <w:sz w:val="22"/>
          <w:szCs w:val="22"/>
        </w:rPr>
        <w:t>.</w:t>
      </w:r>
      <w:r w:rsidR="00F16660" w:rsidRPr="00605CBA">
        <w:rPr>
          <w:rFonts w:ascii="Arial" w:hAnsi="Arial" w:cs="Arial"/>
          <w:color w:val="000000" w:themeColor="text1"/>
          <w:sz w:val="22"/>
          <w:szCs w:val="22"/>
        </w:rPr>
        <w:t xml:space="preserve"> </w:t>
      </w:r>
      <w:r w:rsidR="00F5345F" w:rsidRPr="00605CBA">
        <w:rPr>
          <w:rFonts w:ascii="Arial" w:hAnsi="Arial" w:cs="Arial"/>
          <w:color w:val="000000" w:themeColor="text1"/>
          <w:sz w:val="22"/>
          <w:szCs w:val="22"/>
        </w:rPr>
        <w:t>One missed or the lowest graded evaluation will be dropped. Evaluations will account for a total of 100 points toward your final grade in the class.</w:t>
      </w:r>
      <w:r w:rsidR="00B21515" w:rsidRPr="00605CBA">
        <w:rPr>
          <w:rFonts w:ascii="Arial" w:hAnsi="Arial" w:cs="Arial"/>
          <w:color w:val="000000" w:themeColor="text1"/>
          <w:sz w:val="22"/>
          <w:szCs w:val="22"/>
        </w:rPr>
        <w:tab/>
      </w:r>
      <w:r w:rsidR="00B21515" w:rsidRPr="00605CBA">
        <w:rPr>
          <w:rFonts w:ascii="Arial" w:hAnsi="Arial" w:cs="Arial"/>
          <w:color w:val="000000" w:themeColor="text1"/>
          <w:sz w:val="22"/>
          <w:szCs w:val="22"/>
        </w:rPr>
        <w:tab/>
      </w:r>
      <w:r w:rsidR="00B21515" w:rsidRPr="00605CBA">
        <w:rPr>
          <w:rFonts w:ascii="Arial" w:hAnsi="Arial" w:cs="Arial"/>
          <w:color w:val="000000" w:themeColor="text1"/>
          <w:sz w:val="22"/>
          <w:szCs w:val="22"/>
        </w:rPr>
        <w:tab/>
      </w:r>
      <w:r w:rsidR="00B21515" w:rsidRPr="00605CBA">
        <w:rPr>
          <w:rFonts w:ascii="Arial" w:hAnsi="Arial" w:cs="Arial"/>
          <w:color w:val="000000" w:themeColor="text1"/>
          <w:sz w:val="22"/>
          <w:szCs w:val="22"/>
        </w:rPr>
        <w:tab/>
      </w:r>
      <w:r w:rsidR="00B21515" w:rsidRPr="00605CBA">
        <w:rPr>
          <w:rFonts w:ascii="Arial" w:hAnsi="Arial" w:cs="Arial"/>
          <w:color w:val="000000" w:themeColor="text1"/>
          <w:sz w:val="22"/>
          <w:szCs w:val="22"/>
        </w:rPr>
        <w:tab/>
      </w:r>
      <w:r w:rsidR="00B21515" w:rsidRPr="00605CBA">
        <w:rPr>
          <w:rFonts w:ascii="Arial" w:hAnsi="Arial" w:cs="Arial"/>
          <w:b/>
          <w:bCs/>
          <w:color w:val="000000" w:themeColor="text1"/>
          <w:sz w:val="22"/>
          <w:szCs w:val="22"/>
        </w:rPr>
        <w:t>Worth: 100 points</w:t>
      </w:r>
    </w:p>
    <w:p w14:paraId="4AFFF858" w14:textId="4512A592" w:rsidR="0080623A" w:rsidRPr="00605CBA" w:rsidRDefault="009210CE" w:rsidP="00F5345F">
      <w:pPr>
        <w:spacing w:before="120"/>
        <w:rPr>
          <w:rFonts w:ascii="Arial" w:hAnsi="Arial" w:cs="Arial"/>
          <w:color w:val="000000" w:themeColor="text1"/>
          <w:sz w:val="22"/>
          <w:szCs w:val="22"/>
        </w:rPr>
      </w:pPr>
      <w:r w:rsidRPr="00605CBA">
        <w:rPr>
          <w:rFonts w:ascii="Arial" w:hAnsi="Arial" w:cs="Arial"/>
          <w:b/>
          <w:bCs/>
          <w:color w:val="000000" w:themeColor="text1"/>
          <w:sz w:val="22"/>
          <w:szCs w:val="22"/>
          <w:highlight w:val="yellow"/>
          <w:u w:val="single"/>
        </w:rPr>
        <w:t>Discussion Leader:</w:t>
      </w:r>
      <w:r w:rsidRPr="00605CBA">
        <w:rPr>
          <w:rFonts w:ascii="Arial" w:hAnsi="Arial" w:cs="Arial"/>
          <w:color w:val="000000" w:themeColor="text1"/>
          <w:sz w:val="22"/>
          <w:szCs w:val="22"/>
        </w:rPr>
        <w:t xml:space="preserve"> </w:t>
      </w:r>
      <w:r w:rsidR="00B21515" w:rsidRPr="00605CBA">
        <w:rPr>
          <w:rFonts w:ascii="Arial" w:hAnsi="Arial" w:cs="Arial"/>
          <w:color w:val="000000" w:themeColor="text1"/>
          <w:sz w:val="22"/>
          <w:szCs w:val="22"/>
        </w:rPr>
        <w:t xml:space="preserve"> </w:t>
      </w:r>
      <w:r w:rsidRPr="00605CBA">
        <w:rPr>
          <w:rFonts w:ascii="Arial" w:hAnsi="Arial" w:cs="Arial"/>
          <w:color w:val="000000" w:themeColor="text1"/>
          <w:sz w:val="22"/>
          <w:szCs w:val="22"/>
        </w:rPr>
        <w:t>During most class session</w:t>
      </w:r>
      <w:r w:rsidR="009F43B1" w:rsidRPr="00605CBA">
        <w:rPr>
          <w:rFonts w:ascii="Arial" w:hAnsi="Arial" w:cs="Arial"/>
          <w:color w:val="000000" w:themeColor="text1"/>
          <w:sz w:val="22"/>
          <w:szCs w:val="22"/>
        </w:rPr>
        <w:t>s</w:t>
      </w:r>
      <w:r w:rsidRPr="00605CBA">
        <w:rPr>
          <w:rFonts w:ascii="Arial" w:hAnsi="Arial" w:cs="Arial"/>
          <w:color w:val="000000" w:themeColor="text1"/>
          <w:sz w:val="22"/>
          <w:szCs w:val="22"/>
        </w:rPr>
        <w:t xml:space="preserve">, one student will lead </w:t>
      </w:r>
      <w:r w:rsidR="00A4458D" w:rsidRPr="00605CBA">
        <w:rPr>
          <w:rFonts w:ascii="Arial" w:hAnsi="Arial" w:cs="Arial"/>
          <w:color w:val="000000" w:themeColor="text1"/>
          <w:sz w:val="22"/>
          <w:szCs w:val="22"/>
        </w:rPr>
        <w:t xml:space="preserve">the </w:t>
      </w:r>
      <w:r w:rsidRPr="00605CBA">
        <w:rPr>
          <w:rFonts w:ascii="Arial" w:hAnsi="Arial" w:cs="Arial"/>
          <w:color w:val="000000" w:themeColor="text1"/>
          <w:sz w:val="22"/>
          <w:szCs w:val="22"/>
        </w:rPr>
        <w:t xml:space="preserve">class discussion on </w:t>
      </w:r>
      <w:r w:rsidR="001F0923" w:rsidRPr="00605CBA">
        <w:rPr>
          <w:rFonts w:ascii="Arial" w:hAnsi="Arial" w:cs="Arial"/>
          <w:color w:val="000000" w:themeColor="text1"/>
          <w:sz w:val="22"/>
          <w:szCs w:val="22"/>
        </w:rPr>
        <w:t xml:space="preserve">the week’s assigned </w:t>
      </w:r>
      <w:r w:rsidR="00375740" w:rsidRPr="00605CBA">
        <w:rPr>
          <w:rFonts w:ascii="Arial" w:hAnsi="Arial" w:cs="Arial"/>
          <w:color w:val="000000" w:themeColor="text1"/>
          <w:sz w:val="22"/>
          <w:szCs w:val="22"/>
        </w:rPr>
        <w:t xml:space="preserve">reading </w:t>
      </w:r>
      <w:r w:rsidR="001F0923" w:rsidRPr="00605CBA">
        <w:rPr>
          <w:rFonts w:ascii="Arial" w:hAnsi="Arial" w:cs="Arial"/>
          <w:color w:val="000000" w:themeColor="text1"/>
          <w:sz w:val="22"/>
          <w:szCs w:val="22"/>
        </w:rPr>
        <w:t>materials</w:t>
      </w:r>
      <w:r w:rsidR="00A4458D" w:rsidRPr="00605CBA">
        <w:rPr>
          <w:rFonts w:ascii="Arial" w:hAnsi="Arial" w:cs="Arial"/>
          <w:color w:val="000000" w:themeColor="text1"/>
          <w:sz w:val="22"/>
          <w:szCs w:val="22"/>
        </w:rPr>
        <w:t>.</w:t>
      </w:r>
      <w:r w:rsidR="009F43B1" w:rsidRPr="00605CBA">
        <w:rPr>
          <w:rFonts w:ascii="Arial" w:hAnsi="Arial" w:cs="Arial"/>
          <w:color w:val="000000" w:themeColor="text1"/>
          <w:sz w:val="22"/>
          <w:szCs w:val="22"/>
        </w:rPr>
        <w:t xml:space="preserve"> This will involve reflecting on the </w:t>
      </w:r>
      <w:r w:rsidR="009A38A7" w:rsidRPr="00605CBA">
        <w:rPr>
          <w:rFonts w:ascii="Arial" w:hAnsi="Arial" w:cs="Arial"/>
          <w:color w:val="000000" w:themeColor="text1"/>
          <w:sz w:val="22"/>
          <w:szCs w:val="22"/>
        </w:rPr>
        <w:t xml:space="preserve">reading evaluations </w:t>
      </w:r>
      <w:r w:rsidR="00375740" w:rsidRPr="00605CBA">
        <w:rPr>
          <w:rFonts w:ascii="Arial" w:hAnsi="Arial" w:cs="Arial"/>
          <w:color w:val="000000" w:themeColor="text1"/>
          <w:sz w:val="22"/>
          <w:szCs w:val="22"/>
        </w:rPr>
        <w:t xml:space="preserve">from other students and combine these posts </w:t>
      </w:r>
      <w:r w:rsidR="009A38A7" w:rsidRPr="00605CBA">
        <w:rPr>
          <w:rFonts w:ascii="Arial" w:hAnsi="Arial" w:cs="Arial"/>
          <w:color w:val="000000" w:themeColor="text1"/>
          <w:sz w:val="22"/>
          <w:szCs w:val="22"/>
        </w:rPr>
        <w:t>with the discussion leader’s own reflections and critiques of the reading materials.</w:t>
      </w:r>
    </w:p>
    <w:p w14:paraId="1893ED5D" w14:textId="09317FC9" w:rsidR="00F5345F" w:rsidRPr="00605CBA" w:rsidRDefault="001F0923" w:rsidP="0080623A">
      <w:pPr>
        <w:rPr>
          <w:rFonts w:ascii="Arial" w:hAnsi="Arial" w:cs="Arial"/>
          <w:color w:val="000000" w:themeColor="text1"/>
          <w:sz w:val="22"/>
          <w:szCs w:val="22"/>
        </w:rPr>
      </w:pPr>
      <w:r w:rsidRPr="00605CBA">
        <w:rPr>
          <w:rFonts w:ascii="Arial" w:hAnsi="Arial" w:cs="Arial"/>
          <w:color w:val="000000" w:themeColor="text1"/>
          <w:sz w:val="22"/>
          <w:szCs w:val="22"/>
          <w:u w:val="single"/>
        </w:rPr>
        <w:t>Grading</w:t>
      </w:r>
      <w:r w:rsidRPr="00605CBA">
        <w:rPr>
          <w:rFonts w:ascii="Arial" w:hAnsi="Arial" w:cs="Arial"/>
          <w:color w:val="000000" w:themeColor="text1"/>
          <w:sz w:val="22"/>
          <w:szCs w:val="22"/>
        </w:rPr>
        <w:t xml:space="preserve">: </w:t>
      </w:r>
      <w:r w:rsidR="009040A7" w:rsidRPr="00605CBA">
        <w:rPr>
          <w:rFonts w:ascii="Arial" w:hAnsi="Arial" w:cs="Arial"/>
          <w:color w:val="000000" w:themeColor="text1"/>
          <w:sz w:val="22"/>
          <w:szCs w:val="22"/>
        </w:rPr>
        <w:t>Students will be evaluated based on</w:t>
      </w:r>
      <w:r w:rsidR="003E1BB4" w:rsidRPr="00605CBA">
        <w:rPr>
          <w:rFonts w:ascii="Arial" w:hAnsi="Arial" w:cs="Arial"/>
          <w:color w:val="000000" w:themeColor="text1"/>
          <w:sz w:val="22"/>
          <w:szCs w:val="22"/>
        </w:rPr>
        <w:t xml:space="preserve"> providing </w:t>
      </w:r>
      <w:r w:rsidR="009040A7" w:rsidRPr="00605CBA">
        <w:rPr>
          <w:rFonts w:ascii="Arial" w:hAnsi="Arial" w:cs="Arial"/>
          <w:color w:val="000000" w:themeColor="text1"/>
          <w:sz w:val="22"/>
          <w:szCs w:val="22"/>
        </w:rPr>
        <w:t>an overview (thorough yet concise) of the topic/</w:t>
      </w:r>
      <w:r w:rsidR="003E1BB4" w:rsidRPr="00605CBA">
        <w:rPr>
          <w:rFonts w:ascii="Arial" w:hAnsi="Arial" w:cs="Arial"/>
          <w:color w:val="000000" w:themeColor="text1"/>
          <w:sz w:val="22"/>
          <w:szCs w:val="22"/>
        </w:rPr>
        <w:t xml:space="preserve"> </w:t>
      </w:r>
      <w:r w:rsidR="009040A7" w:rsidRPr="00605CBA">
        <w:rPr>
          <w:rFonts w:ascii="Arial" w:hAnsi="Arial" w:cs="Arial"/>
          <w:color w:val="000000" w:themeColor="text1"/>
          <w:sz w:val="22"/>
          <w:szCs w:val="22"/>
        </w:rPr>
        <w:t>readings</w:t>
      </w:r>
      <w:r w:rsidR="003E1BB4" w:rsidRPr="00605CBA">
        <w:rPr>
          <w:rFonts w:ascii="Arial" w:hAnsi="Arial" w:cs="Arial"/>
          <w:color w:val="000000" w:themeColor="text1"/>
          <w:sz w:val="22"/>
          <w:szCs w:val="22"/>
        </w:rPr>
        <w:t xml:space="preserve"> (10 points)</w:t>
      </w:r>
      <w:r w:rsidR="009040A7" w:rsidRPr="00605CBA">
        <w:rPr>
          <w:rFonts w:ascii="Arial" w:hAnsi="Arial" w:cs="Arial"/>
          <w:color w:val="000000" w:themeColor="text1"/>
          <w:sz w:val="22"/>
          <w:szCs w:val="22"/>
        </w:rPr>
        <w:t xml:space="preserve">, </w:t>
      </w:r>
      <w:r w:rsidR="003E1BB4" w:rsidRPr="00605CBA">
        <w:rPr>
          <w:rFonts w:ascii="Arial" w:hAnsi="Arial" w:cs="Arial"/>
          <w:color w:val="000000" w:themeColor="text1"/>
          <w:sz w:val="22"/>
          <w:szCs w:val="22"/>
        </w:rPr>
        <w:t xml:space="preserve">integrating readings with posted evaluations by classmates (10 points), </w:t>
      </w:r>
      <w:r w:rsidR="009040A7" w:rsidRPr="00605CBA">
        <w:rPr>
          <w:rFonts w:ascii="Arial" w:hAnsi="Arial" w:cs="Arial"/>
          <w:color w:val="000000" w:themeColor="text1"/>
          <w:sz w:val="22"/>
          <w:szCs w:val="22"/>
        </w:rPr>
        <w:t>prepar</w:t>
      </w:r>
      <w:r w:rsidR="003E1BB4" w:rsidRPr="00605CBA">
        <w:rPr>
          <w:rFonts w:ascii="Arial" w:hAnsi="Arial" w:cs="Arial"/>
          <w:color w:val="000000" w:themeColor="text1"/>
          <w:sz w:val="22"/>
          <w:szCs w:val="22"/>
        </w:rPr>
        <w:t>ing a</w:t>
      </w:r>
      <w:r w:rsidR="009040A7" w:rsidRPr="00605CBA">
        <w:rPr>
          <w:rFonts w:ascii="Arial" w:hAnsi="Arial" w:cs="Arial"/>
          <w:color w:val="000000" w:themeColor="text1"/>
          <w:sz w:val="22"/>
          <w:szCs w:val="22"/>
        </w:rPr>
        <w:t xml:space="preserve"> sufficient variety and number of open-ended</w:t>
      </w:r>
      <w:r w:rsidR="003E1BB4" w:rsidRPr="00605CBA">
        <w:rPr>
          <w:rFonts w:ascii="Arial" w:hAnsi="Arial" w:cs="Arial"/>
          <w:color w:val="000000" w:themeColor="text1"/>
          <w:sz w:val="22"/>
          <w:szCs w:val="22"/>
        </w:rPr>
        <w:t>,</w:t>
      </w:r>
      <w:r w:rsidR="009040A7" w:rsidRPr="00605CBA">
        <w:rPr>
          <w:rFonts w:ascii="Arial" w:hAnsi="Arial" w:cs="Arial"/>
          <w:color w:val="000000" w:themeColor="text1"/>
          <w:sz w:val="22"/>
          <w:szCs w:val="22"/>
        </w:rPr>
        <w:t xml:space="preserve"> on-topic questio</w:t>
      </w:r>
      <w:r w:rsidR="003E1BB4" w:rsidRPr="00605CBA">
        <w:rPr>
          <w:rFonts w:ascii="Arial" w:hAnsi="Arial" w:cs="Arial"/>
          <w:color w:val="000000" w:themeColor="text1"/>
          <w:sz w:val="22"/>
          <w:szCs w:val="22"/>
        </w:rPr>
        <w:t>n</w:t>
      </w:r>
      <w:r w:rsidR="009040A7" w:rsidRPr="00605CBA">
        <w:rPr>
          <w:rFonts w:ascii="Arial" w:hAnsi="Arial" w:cs="Arial"/>
          <w:color w:val="000000" w:themeColor="text1"/>
          <w:sz w:val="22"/>
          <w:szCs w:val="22"/>
        </w:rPr>
        <w:t xml:space="preserve">s to stimulate a </w:t>
      </w:r>
      <w:r w:rsidR="003E1BB4" w:rsidRPr="00605CBA">
        <w:rPr>
          <w:rFonts w:ascii="Arial" w:hAnsi="Arial" w:cs="Arial"/>
          <w:color w:val="000000" w:themeColor="text1"/>
          <w:sz w:val="22"/>
          <w:szCs w:val="22"/>
        </w:rPr>
        <w:t>1-</w:t>
      </w:r>
      <w:r w:rsidR="009040A7" w:rsidRPr="00605CBA">
        <w:rPr>
          <w:rFonts w:ascii="Arial" w:hAnsi="Arial" w:cs="Arial"/>
          <w:color w:val="000000" w:themeColor="text1"/>
          <w:sz w:val="22"/>
          <w:szCs w:val="22"/>
        </w:rPr>
        <w:t>hour discussion</w:t>
      </w:r>
      <w:r w:rsidR="003E1BB4" w:rsidRPr="00605CBA">
        <w:rPr>
          <w:rFonts w:ascii="Arial" w:hAnsi="Arial" w:cs="Arial"/>
          <w:color w:val="000000" w:themeColor="text1"/>
          <w:sz w:val="22"/>
          <w:szCs w:val="22"/>
        </w:rPr>
        <w:t xml:space="preserve"> (10 points)</w:t>
      </w:r>
      <w:r w:rsidR="009040A7" w:rsidRPr="00605CBA">
        <w:rPr>
          <w:rFonts w:ascii="Arial" w:hAnsi="Arial" w:cs="Arial"/>
          <w:color w:val="000000" w:themeColor="text1"/>
          <w:sz w:val="22"/>
          <w:szCs w:val="22"/>
        </w:rPr>
        <w:t>,</w:t>
      </w:r>
      <w:r w:rsidR="003E1BB4" w:rsidRPr="00605CBA">
        <w:rPr>
          <w:rFonts w:ascii="Arial" w:hAnsi="Arial" w:cs="Arial"/>
          <w:color w:val="000000" w:themeColor="text1"/>
          <w:sz w:val="22"/>
          <w:szCs w:val="22"/>
        </w:rPr>
        <w:t xml:space="preserve"> and</w:t>
      </w:r>
      <w:r w:rsidR="009040A7" w:rsidRPr="00605CBA">
        <w:rPr>
          <w:rFonts w:ascii="Arial" w:hAnsi="Arial" w:cs="Arial"/>
          <w:color w:val="000000" w:themeColor="text1"/>
          <w:sz w:val="22"/>
          <w:szCs w:val="22"/>
        </w:rPr>
        <w:t xml:space="preserve"> facilitating participation so that most classmates contribute</w:t>
      </w:r>
      <w:r w:rsidR="003E1BB4" w:rsidRPr="00605CBA">
        <w:rPr>
          <w:rFonts w:ascii="Arial" w:hAnsi="Arial" w:cs="Arial"/>
          <w:color w:val="000000" w:themeColor="text1"/>
          <w:sz w:val="22"/>
          <w:szCs w:val="22"/>
        </w:rPr>
        <w:t xml:space="preserve"> (10 points).</w:t>
      </w:r>
      <w:r w:rsidR="009B60C8" w:rsidRPr="00605CBA">
        <w:rPr>
          <w:rFonts w:ascii="Arial" w:hAnsi="Arial" w:cs="Arial"/>
          <w:color w:val="000000" w:themeColor="text1"/>
          <w:sz w:val="22"/>
          <w:szCs w:val="22"/>
        </w:rPr>
        <w:tab/>
      </w:r>
      <w:r w:rsidR="009B60C8" w:rsidRPr="00605CBA">
        <w:rPr>
          <w:rFonts w:ascii="Arial" w:hAnsi="Arial" w:cs="Arial"/>
          <w:b/>
          <w:bCs/>
          <w:color w:val="000000" w:themeColor="text1"/>
          <w:sz w:val="22"/>
          <w:szCs w:val="22"/>
        </w:rPr>
        <w:tab/>
        <w:t>Worth: 40 points</w:t>
      </w:r>
    </w:p>
    <w:p w14:paraId="1545006C" w14:textId="56E208AC" w:rsidR="00F5768E" w:rsidRPr="003020C8" w:rsidRDefault="00F5345F" w:rsidP="003020C8">
      <w:pPr>
        <w:spacing w:before="120"/>
        <w:rPr>
          <w:rFonts w:ascii="Arial" w:hAnsi="Arial" w:cs="Arial"/>
          <w:b/>
          <w:bCs/>
          <w:color w:val="000000" w:themeColor="text1"/>
          <w:sz w:val="22"/>
          <w:szCs w:val="22"/>
        </w:rPr>
      </w:pPr>
      <w:r w:rsidRPr="00605CBA">
        <w:rPr>
          <w:rFonts w:ascii="Arial" w:hAnsi="Arial" w:cs="Arial"/>
          <w:b/>
          <w:bCs/>
          <w:color w:val="000000" w:themeColor="text1"/>
          <w:sz w:val="22"/>
          <w:szCs w:val="22"/>
          <w:highlight w:val="yellow"/>
          <w:u w:val="single"/>
        </w:rPr>
        <w:t>Mini-Assignments</w:t>
      </w:r>
      <w:r w:rsidRPr="00605CBA">
        <w:rPr>
          <w:rFonts w:ascii="Arial" w:hAnsi="Arial" w:cs="Arial"/>
          <w:b/>
          <w:bCs/>
          <w:color w:val="000000" w:themeColor="text1"/>
          <w:sz w:val="22"/>
          <w:szCs w:val="22"/>
          <w:highlight w:val="yellow"/>
        </w:rPr>
        <w:t>:</w:t>
      </w:r>
      <w:r w:rsidRPr="00605CBA">
        <w:rPr>
          <w:rFonts w:ascii="Arial" w:hAnsi="Arial" w:cs="Arial"/>
          <w:b/>
          <w:bCs/>
          <w:color w:val="000000" w:themeColor="text1"/>
          <w:sz w:val="22"/>
          <w:szCs w:val="22"/>
        </w:rPr>
        <w:t xml:space="preserve"> </w:t>
      </w:r>
      <w:r w:rsidR="00B21515" w:rsidRPr="00605CBA">
        <w:rPr>
          <w:rFonts w:ascii="Arial" w:hAnsi="Arial" w:cs="Arial"/>
          <w:b/>
          <w:bCs/>
          <w:color w:val="000000" w:themeColor="text1"/>
          <w:sz w:val="22"/>
          <w:szCs w:val="22"/>
        </w:rPr>
        <w:t xml:space="preserve"> </w:t>
      </w:r>
      <w:r w:rsidR="00F16660" w:rsidRPr="00605CBA">
        <w:rPr>
          <w:rFonts w:ascii="Arial" w:hAnsi="Arial" w:cs="Arial"/>
          <w:color w:val="000000" w:themeColor="text1"/>
          <w:sz w:val="22"/>
          <w:szCs w:val="22"/>
        </w:rPr>
        <w:t>As part of this course, you will develop a</w:t>
      </w:r>
      <w:r w:rsidR="0026711B" w:rsidRPr="00605CBA">
        <w:rPr>
          <w:rFonts w:ascii="Arial" w:hAnsi="Arial" w:cs="Arial"/>
          <w:color w:val="000000" w:themeColor="text1"/>
          <w:sz w:val="22"/>
          <w:szCs w:val="22"/>
        </w:rPr>
        <w:t xml:space="preserve"> grant </w:t>
      </w:r>
      <w:r w:rsidR="00F16660" w:rsidRPr="00605CBA">
        <w:rPr>
          <w:rFonts w:ascii="Arial" w:hAnsi="Arial" w:cs="Arial"/>
          <w:color w:val="000000" w:themeColor="text1"/>
          <w:sz w:val="22"/>
          <w:szCs w:val="22"/>
        </w:rPr>
        <w:t xml:space="preserve">proposal </w:t>
      </w:r>
      <w:r w:rsidR="00D5274F" w:rsidRPr="00605CBA">
        <w:rPr>
          <w:rFonts w:ascii="Arial" w:hAnsi="Arial" w:cs="Arial"/>
          <w:color w:val="000000" w:themeColor="text1"/>
          <w:sz w:val="22"/>
          <w:szCs w:val="22"/>
        </w:rPr>
        <w:t xml:space="preserve">(NIH R21 or foundation grant) </w:t>
      </w:r>
      <w:r w:rsidR="00F16660" w:rsidRPr="00605CBA">
        <w:rPr>
          <w:rFonts w:ascii="Arial" w:hAnsi="Arial" w:cs="Arial"/>
          <w:color w:val="000000" w:themeColor="text1"/>
          <w:sz w:val="22"/>
          <w:szCs w:val="22"/>
        </w:rPr>
        <w:t xml:space="preserve">related to your </w:t>
      </w:r>
      <w:r w:rsidR="00B21515" w:rsidRPr="00605CBA">
        <w:rPr>
          <w:rFonts w:ascii="Arial" w:hAnsi="Arial" w:cs="Arial"/>
          <w:color w:val="000000" w:themeColor="text1"/>
          <w:sz w:val="22"/>
          <w:szCs w:val="22"/>
        </w:rPr>
        <w:t>graduate</w:t>
      </w:r>
      <w:r w:rsidR="00F16660" w:rsidRPr="00605CBA">
        <w:rPr>
          <w:rFonts w:ascii="Arial" w:hAnsi="Arial" w:cs="Arial"/>
          <w:color w:val="000000" w:themeColor="text1"/>
          <w:sz w:val="22"/>
          <w:szCs w:val="22"/>
        </w:rPr>
        <w:t xml:space="preserve"> research or top</w:t>
      </w:r>
      <w:r w:rsidR="00FB2EC3" w:rsidRPr="00605CBA">
        <w:rPr>
          <w:rFonts w:ascii="Arial" w:hAnsi="Arial" w:cs="Arial"/>
          <w:color w:val="000000" w:themeColor="text1"/>
          <w:sz w:val="22"/>
          <w:szCs w:val="22"/>
        </w:rPr>
        <w:t xml:space="preserve">ic of interest. </w:t>
      </w:r>
      <w:r w:rsidR="00164112" w:rsidRPr="00605CBA">
        <w:rPr>
          <w:rFonts w:ascii="Arial" w:hAnsi="Arial" w:cs="Arial"/>
          <w:color w:val="000000" w:themeColor="text1"/>
          <w:sz w:val="22"/>
          <w:szCs w:val="22"/>
        </w:rPr>
        <w:t>Dr. Drahota</w:t>
      </w:r>
      <w:r w:rsidR="00F16660" w:rsidRPr="00605CBA">
        <w:rPr>
          <w:rFonts w:ascii="Arial" w:hAnsi="Arial" w:cs="Arial"/>
          <w:color w:val="000000" w:themeColor="text1"/>
          <w:sz w:val="22"/>
          <w:szCs w:val="22"/>
        </w:rPr>
        <w:t xml:space="preserve"> will work with you to identify an appropriate topic if necessary. To advance the development of your proposal, there will be a total of </w:t>
      </w:r>
      <w:r w:rsidR="00757902" w:rsidRPr="00605CBA">
        <w:rPr>
          <w:rFonts w:ascii="Arial" w:hAnsi="Arial" w:cs="Arial"/>
          <w:color w:val="000000" w:themeColor="text1"/>
          <w:sz w:val="22"/>
          <w:szCs w:val="22"/>
        </w:rPr>
        <w:t>5</w:t>
      </w:r>
      <w:r w:rsidR="00F16660" w:rsidRPr="00605CBA">
        <w:rPr>
          <w:rFonts w:ascii="Arial" w:hAnsi="Arial" w:cs="Arial"/>
          <w:color w:val="000000" w:themeColor="text1"/>
          <w:sz w:val="22"/>
          <w:szCs w:val="22"/>
        </w:rPr>
        <w:t xml:space="preserve"> “mini-assignments” </w:t>
      </w:r>
      <w:r w:rsidR="00164112" w:rsidRPr="00605CBA">
        <w:rPr>
          <w:rFonts w:ascii="Arial" w:hAnsi="Arial" w:cs="Arial"/>
          <w:color w:val="000000" w:themeColor="text1"/>
          <w:sz w:val="22"/>
          <w:szCs w:val="22"/>
        </w:rPr>
        <w:t xml:space="preserve">that </w:t>
      </w:r>
      <w:r w:rsidR="00F16660" w:rsidRPr="00605CBA">
        <w:rPr>
          <w:rFonts w:ascii="Arial" w:hAnsi="Arial" w:cs="Arial"/>
          <w:color w:val="000000" w:themeColor="text1"/>
          <w:sz w:val="22"/>
          <w:szCs w:val="22"/>
        </w:rPr>
        <w:t>will allow you to develop and refine your thoughts and plans</w:t>
      </w:r>
      <w:r w:rsidR="00FB2EC3" w:rsidRPr="00605CBA">
        <w:rPr>
          <w:rFonts w:ascii="Arial" w:hAnsi="Arial" w:cs="Arial"/>
          <w:color w:val="000000" w:themeColor="text1"/>
          <w:sz w:val="22"/>
          <w:szCs w:val="22"/>
        </w:rPr>
        <w:t>,</w:t>
      </w:r>
      <w:r w:rsidR="00F16660" w:rsidRPr="00605CBA">
        <w:rPr>
          <w:rFonts w:ascii="Arial" w:hAnsi="Arial" w:cs="Arial"/>
          <w:color w:val="000000" w:themeColor="text1"/>
          <w:sz w:val="22"/>
          <w:szCs w:val="22"/>
        </w:rPr>
        <w:t xml:space="preserve"> and obta</w:t>
      </w:r>
      <w:r w:rsidR="00FB2EC3" w:rsidRPr="00605CBA">
        <w:rPr>
          <w:rFonts w:ascii="Arial" w:hAnsi="Arial" w:cs="Arial"/>
          <w:color w:val="000000" w:themeColor="text1"/>
          <w:sz w:val="22"/>
          <w:szCs w:val="22"/>
        </w:rPr>
        <w:t xml:space="preserve">in feedback from </w:t>
      </w:r>
      <w:r w:rsidR="00164112" w:rsidRPr="00605CBA">
        <w:rPr>
          <w:rFonts w:ascii="Arial" w:hAnsi="Arial" w:cs="Arial"/>
          <w:color w:val="000000" w:themeColor="text1"/>
          <w:sz w:val="22"/>
          <w:szCs w:val="22"/>
        </w:rPr>
        <w:t>Dr. Drahota</w:t>
      </w:r>
      <w:r w:rsidR="00F16660" w:rsidRPr="00605CBA">
        <w:rPr>
          <w:rFonts w:ascii="Arial" w:hAnsi="Arial" w:cs="Arial"/>
          <w:color w:val="000000" w:themeColor="text1"/>
          <w:sz w:val="22"/>
          <w:szCs w:val="22"/>
        </w:rPr>
        <w:t xml:space="preserve"> and your peers prior to completing and presenting your final proposal. As detailed below, some will be written assignments and others will be brief oral presentations. </w:t>
      </w:r>
      <w:r w:rsidR="00164112" w:rsidRPr="00605CBA">
        <w:rPr>
          <w:rFonts w:ascii="Arial" w:hAnsi="Arial" w:cs="Arial"/>
          <w:color w:val="000000" w:themeColor="text1"/>
          <w:sz w:val="22"/>
          <w:szCs w:val="22"/>
        </w:rPr>
        <w:t>Dr. Drahota</w:t>
      </w:r>
      <w:r w:rsidR="00F16660" w:rsidRPr="00605CBA">
        <w:rPr>
          <w:rFonts w:ascii="Arial" w:hAnsi="Arial" w:cs="Arial"/>
          <w:color w:val="000000" w:themeColor="text1"/>
          <w:sz w:val="22"/>
          <w:szCs w:val="22"/>
        </w:rPr>
        <w:t xml:space="preserve"> will provide written feedback </w:t>
      </w:r>
      <w:r w:rsidR="006D42C4" w:rsidRPr="00605CBA">
        <w:rPr>
          <w:rFonts w:ascii="Arial" w:hAnsi="Arial" w:cs="Arial"/>
          <w:color w:val="000000" w:themeColor="text1"/>
          <w:sz w:val="22"/>
          <w:szCs w:val="22"/>
        </w:rPr>
        <w:t>for each assignment to assist with your continued proposal development</w:t>
      </w:r>
      <w:r w:rsidR="00F16660" w:rsidRPr="00605CBA">
        <w:rPr>
          <w:rFonts w:ascii="Arial" w:hAnsi="Arial" w:cs="Arial"/>
          <w:color w:val="000000" w:themeColor="text1"/>
          <w:sz w:val="22"/>
          <w:szCs w:val="22"/>
        </w:rPr>
        <w:t xml:space="preserve">. </w:t>
      </w:r>
      <w:r w:rsidR="00164112" w:rsidRPr="00605CBA">
        <w:rPr>
          <w:rFonts w:ascii="Arial" w:hAnsi="Arial" w:cs="Arial"/>
          <w:color w:val="000000" w:themeColor="text1"/>
          <w:sz w:val="22"/>
          <w:szCs w:val="22"/>
        </w:rPr>
        <w:t xml:space="preserve">Peers will provide a peer-review of the proposal toward the end of the semester. </w:t>
      </w:r>
      <w:r w:rsidR="00F16660" w:rsidRPr="00605CBA">
        <w:rPr>
          <w:rFonts w:ascii="Arial" w:hAnsi="Arial" w:cs="Arial"/>
          <w:color w:val="000000" w:themeColor="text1"/>
          <w:sz w:val="22"/>
          <w:szCs w:val="22"/>
        </w:rPr>
        <w:t>You also may be asked to give a brief description of the contents of your written assignments during class. Note</w:t>
      </w:r>
      <w:r w:rsidR="00164112" w:rsidRPr="00605CBA">
        <w:rPr>
          <w:rFonts w:ascii="Arial" w:hAnsi="Arial" w:cs="Arial"/>
          <w:color w:val="000000" w:themeColor="text1"/>
          <w:sz w:val="22"/>
          <w:szCs w:val="22"/>
        </w:rPr>
        <w:t>: For</w:t>
      </w:r>
      <w:r w:rsidR="00F16660" w:rsidRPr="00605CBA">
        <w:rPr>
          <w:rFonts w:ascii="Arial" w:hAnsi="Arial" w:cs="Arial"/>
          <w:color w:val="000000" w:themeColor="text1"/>
          <w:sz w:val="22"/>
          <w:szCs w:val="22"/>
        </w:rPr>
        <w:t xml:space="preserve"> several weeks, there will be both a </w:t>
      </w:r>
      <w:r w:rsidR="00164112" w:rsidRPr="00605CBA">
        <w:rPr>
          <w:rFonts w:ascii="Arial" w:hAnsi="Arial" w:cs="Arial"/>
          <w:color w:val="000000" w:themeColor="text1"/>
          <w:sz w:val="22"/>
          <w:szCs w:val="22"/>
        </w:rPr>
        <w:t>reading evaluation</w:t>
      </w:r>
      <w:r w:rsidR="00F16660" w:rsidRPr="00605CBA">
        <w:rPr>
          <w:rFonts w:ascii="Arial" w:hAnsi="Arial" w:cs="Arial"/>
          <w:color w:val="000000" w:themeColor="text1"/>
          <w:sz w:val="22"/>
          <w:szCs w:val="22"/>
        </w:rPr>
        <w:t xml:space="preserve"> and a “mini assignment” due.</w:t>
      </w:r>
    </w:p>
    <w:p w14:paraId="1D01BDD1" w14:textId="38F3F51A" w:rsidR="00F16660" w:rsidRPr="00605CBA" w:rsidRDefault="00F16660" w:rsidP="003020C8">
      <w:pPr>
        <w:spacing w:before="120"/>
        <w:rPr>
          <w:rFonts w:ascii="Arial" w:hAnsi="Arial" w:cs="Arial"/>
          <w:b/>
          <w:color w:val="000000" w:themeColor="text1"/>
          <w:sz w:val="22"/>
          <w:szCs w:val="22"/>
        </w:rPr>
      </w:pPr>
      <w:r w:rsidRPr="00605CBA">
        <w:rPr>
          <w:rFonts w:ascii="Arial" w:hAnsi="Arial" w:cs="Arial"/>
          <w:b/>
          <w:color w:val="000000" w:themeColor="text1"/>
          <w:sz w:val="22"/>
          <w:szCs w:val="22"/>
        </w:rPr>
        <w:t xml:space="preserve">Mini-assignment </w:t>
      </w:r>
      <w:r w:rsidR="00757902" w:rsidRPr="00605CBA">
        <w:rPr>
          <w:rFonts w:ascii="Arial" w:hAnsi="Arial" w:cs="Arial"/>
          <w:b/>
          <w:color w:val="000000" w:themeColor="text1"/>
          <w:sz w:val="22"/>
          <w:szCs w:val="22"/>
        </w:rPr>
        <w:t>1</w:t>
      </w:r>
      <w:r w:rsidRPr="00605CBA">
        <w:rPr>
          <w:rFonts w:ascii="Arial" w:hAnsi="Arial" w:cs="Arial"/>
          <w:b/>
          <w:color w:val="000000" w:themeColor="text1"/>
          <w:sz w:val="22"/>
          <w:szCs w:val="22"/>
        </w:rPr>
        <w:t xml:space="preserve">: One-page summary of the proposed </w:t>
      </w:r>
      <w:r w:rsidRPr="00605CBA">
        <w:rPr>
          <w:rFonts w:ascii="Arial" w:hAnsi="Arial" w:cs="Arial"/>
          <w:b/>
          <w:color w:val="000000" w:themeColor="text1"/>
          <w:sz w:val="22"/>
          <w:szCs w:val="22"/>
          <w:u w:val="single"/>
        </w:rPr>
        <w:t>topic</w:t>
      </w:r>
      <w:r w:rsidRPr="00605CBA">
        <w:rPr>
          <w:rFonts w:ascii="Arial" w:hAnsi="Arial" w:cs="Arial"/>
          <w:b/>
          <w:color w:val="000000" w:themeColor="text1"/>
          <w:sz w:val="22"/>
          <w:szCs w:val="22"/>
        </w:rPr>
        <w:t xml:space="preserve"> </w:t>
      </w:r>
      <w:r w:rsidR="00EB26FF" w:rsidRPr="00605CBA">
        <w:rPr>
          <w:rFonts w:ascii="Arial" w:hAnsi="Arial" w:cs="Arial"/>
          <w:b/>
          <w:color w:val="000000" w:themeColor="text1"/>
          <w:sz w:val="22"/>
          <w:szCs w:val="22"/>
        </w:rPr>
        <w:t>and research question</w:t>
      </w:r>
      <w:r w:rsidR="00D5274F" w:rsidRPr="00605CBA">
        <w:rPr>
          <w:rFonts w:ascii="Arial" w:hAnsi="Arial" w:cs="Arial"/>
          <w:b/>
          <w:color w:val="000000" w:themeColor="text1"/>
          <w:sz w:val="22"/>
          <w:szCs w:val="22"/>
        </w:rPr>
        <w:t>(s)</w:t>
      </w:r>
      <w:r w:rsidR="00EB26FF" w:rsidRPr="00605CBA">
        <w:rPr>
          <w:rFonts w:ascii="Arial" w:hAnsi="Arial" w:cs="Arial"/>
          <w:b/>
          <w:color w:val="000000" w:themeColor="text1"/>
          <w:sz w:val="22"/>
          <w:szCs w:val="22"/>
        </w:rPr>
        <w:t xml:space="preserve">, if possible, </w:t>
      </w:r>
      <w:r w:rsidRPr="00605CBA">
        <w:rPr>
          <w:rFonts w:ascii="Arial" w:hAnsi="Arial" w:cs="Arial"/>
          <w:b/>
          <w:color w:val="000000" w:themeColor="text1"/>
          <w:sz w:val="22"/>
          <w:szCs w:val="22"/>
        </w:rPr>
        <w:t xml:space="preserve">for </w:t>
      </w:r>
      <w:r w:rsidR="006D42C4" w:rsidRPr="00605CBA">
        <w:rPr>
          <w:rFonts w:ascii="Arial" w:hAnsi="Arial" w:cs="Arial"/>
          <w:b/>
          <w:color w:val="000000" w:themeColor="text1"/>
          <w:sz w:val="22"/>
          <w:szCs w:val="22"/>
        </w:rPr>
        <w:t xml:space="preserve">the </w:t>
      </w:r>
      <w:r w:rsidRPr="00605CBA">
        <w:rPr>
          <w:rFonts w:ascii="Arial" w:hAnsi="Arial" w:cs="Arial"/>
          <w:b/>
          <w:color w:val="000000" w:themeColor="text1"/>
          <w:sz w:val="22"/>
          <w:szCs w:val="22"/>
        </w:rPr>
        <w:t>implementation research proposal, including description and current status of the intervention.</w:t>
      </w:r>
    </w:p>
    <w:p w14:paraId="19AC5E52" w14:textId="5BC193D9" w:rsidR="00F16660" w:rsidRPr="003020C8" w:rsidRDefault="00F16660" w:rsidP="003020C8">
      <w:pPr>
        <w:rPr>
          <w:rFonts w:ascii="Arial" w:hAnsi="Arial" w:cs="Arial"/>
          <w:color w:val="000000" w:themeColor="text1"/>
          <w:sz w:val="22"/>
          <w:szCs w:val="22"/>
        </w:rPr>
      </w:pPr>
      <w:r w:rsidRPr="00605CBA">
        <w:rPr>
          <w:rFonts w:ascii="Arial" w:hAnsi="Arial" w:cs="Arial"/>
          <w:iCs/>
          <w:color w:val="000000" w:themeColor="text1"/>
          <w:sz w:val="22"/>
          <w:szCs w:val="22"/>
          <w:u w:val="single"/>
        </w:rPr>
        <w:t>Grading</w:t>
      </w:r>
      <w:r w:rsidRPr="00605CBA">
        <w:rPr>
          <w:rFonts w:ascii="Arial" w:hAnsi="Arial" w:cs="Arial"/>
          <w:iCs/>
          <w:color w:val="000000" w:themeColor="text1"/>
          <w:sz w:val="22"/>
          <w:szCs w:val="22"/>
        </w:rPr>
        <w:t>:</w:t>
      </w:r>
      <w:r w:rsidRPr="00605CBA">
        <w:rPr>
          <w:rFonts w:ascii="Arial" w:hAnsi="Arial" w:cs="Arial"/>
          <w:color w:val="000000" w:themeColor="text1"/>
          <w:sz w:val="22"/>
          <w:szCs w:val="22"/>
        </w:rPr>
        <w:t xml:space="preserve"> </w:t>
      </w:r>
      <w:r w:rsidR="00EB26FF" w:rsidRPr="00605CBA">
        <w:rPr>
          <w:rFonts w:ascii="Arial" w:hAnsi="Arial" w:cs="Arial"/>
          <w:color w:val="000000" w:themeColor="text1"/>
          <w:sz w:val="22"/>
          <w:szCs w:val="22"/>
        </w:rPr>
        <w:t>The assignment should</w:t>
      </w:r>
      <w:r w:rsidRPr="00605CBA">
        <w:rPr>
          <w:rFonts w:ascii="Arial" w:hAnsi="Arial" w:cs="Arial"/>
          <w:color w:val="000000" w:themeColor="text1"/>
          <w:sz w:val="22"/>
          <w:szCs w:val="22"/>
        </w:rPr>
        <w:t xml:space="preserve"> include </w:t>
      </w:r>
      <w:r w:rsidR="00EB26FF" w:rsidRPr="00605CBA">
        <w:rPr>
          <w:rFonts w:ascii="Arial" w:hAnsi="Arial" w:cs="Arial"/>
          <w:color w:val="000000" w:themeColor="text1"/>
          <w:sz w:val="22"/>
          <w:szCs w:val="22"/>
        </w:rPr>
        <w:t xml:space="preserve">the proposed </w:t>
      </w:r>
      <w:r w:rsidRPr="00605CBA">
        <w:rPr>
          <w:rFonts w:ascii="Arial" w:hAnsi="Arial" w:cs="Arial"/>
          <w:color w:val="000000" w:themeColor="text1"/>
          <w:sz w:val="22"/>
          <w:szCs w:val="22"/>
        </w:rPr>
        <w:t>purpose, target population for the clinical or public health intervention, target population of service providers, nature and duration of the clinical or public health intervention; description of current state of knowledge about the effectiveness of the clin</w:t>
      </w:r>
      <w:r w:rsidR="00FB2EC3" w:rsidRPr="00605CBA">
        <w:rPr>
          <w:rFonts w:ascii="Arial" w:hAnsi="Arial" w:cs="Arial"/>
          <w:color w:val="000000" w:themeColor="text1"/>
          <w:sz w:val="22"/>
          <w:szCs w:val="22"/>
        </w:rPr>
        <w:t>ical/public health intervention and</w:t>
      </w:r>
      <w:r w:rsidRPr="00605CBA">
        <w:rPr>
          <w:rFonts w:ascii="Arial" w:hAnsi="Arial" w:cs="Arial"/>
          <w:color w:val="000000" w:themeColor="text1"/>
          <w:sz w:val="22"/>
          <w:szCs w:val="22"/>
        </w:rPr>
        <w:t xml:space="preserve"> current state of knowledge about the implementation approach</w:t>
      </w:r>
      <w:r w:rsidR="00FB2EC3" w:rsidRPr="00605CBA">
        <w:rPr>
          <w:rFonts w:ascii="Arial" w:hAnsi="Arial" w:cs="Arial"/>
          <w:color w:val="000000" w:themeColor="text1"/>
          <w:sz w:val="22"/>
          <w:szCs w:val="22"/>
        </w:rPr>
        <w:t>, if applicable</w:t>
      </w:r>
      <w:r w:rsidRPr="00605CBA">
        <w:rPr>
          <w:rFonts w:ascii="Arial" w:hAnsi="Arial" w:cs="Arial"/>
          <w:color w:val="000000" w:themeColor="text1"/>
          <w:sz w:val="22"/>
          <w:szCs w:val="22"/>
        </w:rPr>
        <w:t xml:space="preserve">; and a description of </w:t>
      </w:r>
      <w:r w:rsidR="00EB26FF" w:rsidRPr="00605CBA">
        <w:rPr>
          <w:rFonts w:ascii="Arial" w:hAnsi="Arial" w:cs="Arial"/>
          <w:color w:val="000000" w:themeColor="text1"/>
          <w:sz w:val="22"/>
          <w:szCs w:val="22"/>
        </w:rPr>
        <w:t xml:space="preserve">the </w:t>
      </w:r>
      <w:r w:rsidRPr="00605CBA">
        <w:rPr>
          <w:rFonts w:ascii="Arial" w:hAnsi="Arial" w:cs="Arial"/>
          <w:color w:val="000000" w:themeColor="text1"/>
          <w:sz w:val="22"/>
          <w:szCs w:val="22"/>
        </w:rPr>
        <w:t xml:space="preserve">research </w:t>
      </w:r>
      <w:r w:rsidR="00EB26FF" w:rsidRPr="00605CBA">
        <w:rPr>
          <w:rFonts w:ascii="Arial" w:hAnsi="Arial" w:cs="Arial"/>
          <w:color w:val="000000" w:themeColor="text1"/>
          <w:sz w:val="22"/>
          <w:szCs w:val="22"/>
        </w:rPr>
        <w:t>question(s) or specific aim(s)</w:t>
      </w:r>
      <w:r w:rsidRPr="00605CBA">
        <w:rPr>
          <w:rFonts w:ascii="Arial" w:hAnsi="Arial" w:cs="Arial"/>
          <w:color w:val="000000" w:themeColor="text1"/>
          <w:sz w:val="22"/>
          <w:szCs w:val="22"/>
        </w:rPr>
        <w:t>.</w:t>
      </w:r>
      <w:r w:rsidR="00EB26FF" w:rsidRPr="00605CBA">
        <w:rPr>
          <w:rFonts w:ascii="Arial" w:hAnsi="Arial" w:cs="Arial"/>
          <w:color w:val="000000" w:themeColor="text1"/>
          <w:sz w:val="22"/>
          <w:szCs w:val="22"/>
        </w:rPr>
        <w:tab/>
      </w:r>
      <w:r w:rsidR="00EB26FF" w:rsidRPr="00605CBA">
        <w:rPr>
          <w:rFonts w:ascii="Arial" w:hAnsi="Arial" w:cs="Arial"/>
          <w:color w:val="000000" w:themeColor="text1"/>
          <w:sz w:val="22"/>
          <w:szCs w:val="22"/>
        </w:rPr>
        <w:tab/>
      </w:r>
      <w:r w:rsidR="00EB26FF" w:rsidRPr="00605CBA">
        <w:rPr>
          <w:rFonts w:ascii="Arial" w:hAnsi="Arial" w:cs="Arial"/>
          <w:color w:val="000000" w:themeColor="text1"/>
          <w:sz w:val="22"/>
          <w:szCs w:val="22"/>
        </w:rPr>
        <w:tab/>
      </w:r>
      <w:r w:rsidR="00EB26FF" w:rsidRPr="00605CBA">
        <w:rPr>
          <w:rFonts w:ascii="Arial" w:hAnsi="Arial" w:cs="Arial"/>
          <w:color w:val="000000" w:themeColor="text1"/>
          <w:sz w:val="22"/>
          <w:szCs w:val="22"/>
        </w:rPr>
        <w:tab/>
      </w:r>
      <w:r w:rsidR="00EB26FF" w:rsidRPr="00605CBA">
        <w:rPr>
          <w:rFonts w:ascii="Arial" w:hAnsi="Arial" w:cs="Arial"/>
          <w:color w:val="000000" w:themeColor="text1"/>
          <w:sz w:val="22"/>
          <w:szCs w:val="22"/>
        </w:rPr>
        <w:tab/>
      </w:r>
      <w:r w:rsidR="00EB26FF" w:rsidRPr="00605CBA">
        <w:rPr>
          <w:rFonts w:ascii="Arial" w:hAnsi="Arial" w:cs="Arial"/>
          <w:color w:val="000000" w:themeColor="text1"/>
          <w:sz w:val="22"/>
          <w:szCs w:val="22"/>
        </w:rPr>
        <w:tab/>
      </w:r>
      <w:r w:rsidR="00EB26FF" w:rsidRPr="00605CBA">
        <w:rPr>
          <w:rFonts w:ascii="Arial" w:hAnsi="Arial" w:cs="Arial"/>
          <w:b/>
          <w:color w:val="000000" w:themeColor="text1"/>
          <w:sz w:val="22"/>
          <w:szCs w:val="22"/>
        </w:rPr>
        <w:t xml:space="preserve">Worth: </w:t>
      </w:r>
      <w:r w:rsidR="00812B98">
        <w:rPr>
          <w:rFonts w:ascii="Arial" w:hAnsi="Arial" w:cs="Arial"/>
          <w:b/>
          <w:color w:val="000000" w:themeColor="text1"/>
          <w:sz w:val="22"/>
          <w:szCs w:val="22"/>
        </w:rPr>
        <w:t>3</w:t>
      </w:r>
      <w:r w:rsidR="00E228DC" w:rsidRPr="00605CBA">
        <w:rPr>
          <w:rFonts w:ascii="Arial" w:hAnsi="Arial" w:cs="Arial"/>
          <w:b/>
          <w:color w:val="000000" w:themeColor="text1"/>
          <w:sz w:val="22"/>
          <w:szCs w:val="22"/>
        </w:rPr>
        <w:t>5</w:t>
      </w:r>
      <w:r w:rsidR="00EB26FF" w:rsidRPr="00605CBA">
        <w:rPr>
          <w:rFonts w:ascii="Arial" w:hAnsi="Arial" w:cs="Arial"/>
          <w:b/>
          <w:color w:val="000000" w:themeColor="text1"/>
          <w:sz w:val="22"/>
          <w:szCs w:val="22"/>
        </w:rPr>
        <w:t xml:space="preserve"> points</w:t>
      </w:r>
    </w:p>
    <w:p w14:paraId="04AB1CC0" w14:textId="30DE4A03" w:rsidR="00F16660" w:rsidRPr="00605CBA" w:rsidRDefault="00F16660" w:rsidP="003020C8">
      <w:pPr>
        <w:spacing w:before="120"/>
        <w:rPr>
          <w:rFonts w:ascii="Arial" w:hAnsi="Arial" w:cs="Arial"/>
          <w:b/>
          <w:color w:val="000000" w:themeColor="text1"/>
          <w:sz w:val="22"/>
          <w:szCs w:val="22"/>
        </w:rPr>
      </w:pPr>
      <w:r w:rsidRPr="00605CBA">
        <w:rPr>
          <w:rFonts w:ascii="Arial" w:hAnsi="Arial" w:cs="Arial"/>
          <w:b/>
          <w:color w:val="000000" w:themeColor="text1"/>
          <w:sz w:val="22"/>
          <w:szCs w:val="22"/>
        </w:rPr>
        <w:t xml:space="preserve">Mini-assignment </w:t>
      </w:r>
      <w:r w:rsidR="00757902" w:rsidRPr="00605CBA">
        <w:rPr>
          <w:rFonts w:ascii="Arial" w:hAnsi="Arial" w:cs="Arial"/>
          <w:b/>
          <w:color w:val="000000" w:themeColor="text1"/>
          <w:sz w:val="22"/>
          <w:szCs w:val="22"/>
        </w:rPr>
        <w:t>2</w:t>
      </w:r>
      <w:r w:rsidRPr="00605CBA">
        <w:rPr>
          <w:rFonts w:ascii="Arial" w:hAnsi="Arial" w:cs="Arial"/>
          <w:b/>
          <w:color w:val="000000" w:themeColor="text1"/>
          <w:sz w:val="22"/>
          <w:szCs w:val="22"/>
        </w:rPr>
        <w:t xml:space="preserve">: </w:t>
      </w:r>
      <w:r w:rsidR="00AA1B12" w:rsidRPr="00605CBA">
        <w:rPr>
          <w:rFonts w:ascii="Arial" w:hAnsi="Arial" w:cs="Arial"/>
          <w:b/>
          <w:color w:val="000000" w:themeColor="text1"/>
          <w:sz w:val="22"/>
          <w:szCs w:val="22"/>
        </w:rPr>
        <w:t>One-page</w:t>
      </w:r>
      <w:r w:rsidRPr="00605CBA">
        <w:rPr>
          <w:rFonts w:ascii="Arial" w:hAnsi="Arial" w:cs="Arial"/>
          <w:b/>
          <w:color w:val="000000" w:themeColor="text1"/>
          <w:sz w:val="22"/>
          <w:szCs w:val="22"/>
        </w:rPr>
        <w:t xml:space="preserve"> summary of </w:t>
      </w:r>
      <w:r w:rsidR="00AA1B12" w:rsidRPr="00605CBA">
        <w:rPr>
          <w:rFonts w:ascii="Arial" w:hAnsi="Arial" w:cs="Arial"/>
          <w:b/>
          <w:color w:val="000000" w:themeColor="text1"/>
          <w:sz w:val="22"/>
          <w:szCs w:val="22"/>
        </w:rPr>
        <w:t xml:space="preserve">the </w:t>
      </w:r>
      <w:r w:rsidRPr="00605CBA">
        <w:rPr>
          <w:rFonts w:ascii="Arial" w:hAnsi="Arial" w:cs="Arial"/>
          <w:b/>
          <w:color w:val="000000" w:themeColor="text1"/>
          <w:sz w:val="22"/>
          <w:szCs w:val="22"/>
        </w:rPr>
        <w:t xml:space="preserve">choice of </w:t>
      </w:r>
      <w:r w:rsidR="00AA1B12" w:rsidRPr="00605CBA">
        <w:rPr>
          <w:rFonts w:ascii="Arial" w:hAnsi="Arial" w:cs="Arial"/>
          <w:b/>
          <w:color w:val="000000" w:themeColor="text1"/>
          <w:sz w:val="22"/>
          <w:szCs w:val="22"/>
        </w:rPr>
        <w:t xml:space="preserve">D&amp;I </w:t>
      </w:r>
      <w:r w:rsidRPr="00605CBA">
        <w:rPr>
          <w:rFonts w:ascii="Arial" w:hAnsi="Arial" w:cs="Arial"/>
          <w:b/>
          <w:color w:val="000000" w:themeColor="text1"/>
          <w:sz w:val="22"/>
          <w:szCs w:val="22"/>
        </w:rPr>
        <w:t>framework</w:t>
      </w:r>
      <w:r w:rsidR="00AA1B12" w:rsidRPr="00605CBA">
        <w:rPr>
          <w:rFonts w:ascii="Arial" w:hAnsi="Arial" w:cs="Arial"/>
          <w:b/>
          <w:color w:val="000000" w:themeColor="text1"/>
          <w:sz w:val="22"/>
          <w:szCs w:val="22"/>
        </w:rPr>
        <w:t xml:space="preserve"> and the </w:t>
      </w:r>
      <w:r w:rsidRPr="00605CBA">
        <w:rPr>
          <w:rFonts w:ascii="Arial" w:hAnsi="Arial" w:cs="Arial"/>
          <w:b/>
          <w:color w:val="000000" w:themeColor="text1"/>
          <w:sz w:val="22"/>
          <w:szCs w:val="22"/>
        </w:rPr>
        <w:t xml:space="preserve">rationale for how it fits </w:t>
      </w:r>
      <w:r w:rsidR="0017086F" w:rsidRPr="0017086F">
        <w:rPr>
          <w:rFonts w:ascii="Arial" w:hAnsi="Arial" w:cs="Arial"/>
          <w:b/>
          <w:color w:val="000000" w:themeColor="text1"/>
          <w:sz w:val="22"/>
          <w:szCs w:val="22"/>
        </w:rPr>
        <w:t>with the identified clinical or public health intervention</w:t>
      </w:r>
      <w:r w:rsidR="0017086F" w:rsidRPr="0017086F">
        <w:rPr>
          <w:rFonts w:ascii="Arial" w:hAnsi="Arial" w:cs="Arial"/>
          <w:b/>
          <w:color w:val="000000" w:themeColor="text1"/>
        </w:rPr>
        <w:t xml:space="preserve"> (from mini-assignment 1) and/or implementation context</w:t>
      </w:r>
      <w:r w:rsidR="00AA1B12" w:rsidRPr="0017086F">
        <w:rPr>
          <w:rFonts w:ascii="Arial" w:hAnsi="Arial" w:cs="Arial"/>
          <w:b/>
          <w:color w:val="000000" w:themeColor="text1"/>
          <w:sz w:val="22"/>
          <w:szCs w:val="22"/>
        </w:rPr>
        <w:t>.</w:t>
      </w:r>
    </w:p>
    <w:p w14:paraId="030A74C8" w14:textId="459A12C8" w:rsidR="00F16660" w:rsidRPr="003020C8" w:rsidRDefault="00F16660" w:rsidP="003020C8">
      <w:pPr>
        <w:rPr>
          <w:rFonts w:ascii="Arial" w:hAnsi="Arial" w:cs="Arial"/>
          <w:b/>
          <w:color w:val="000000" w:themeColor="text1"/>
          <w:sz w:val="22"/>
          <w:szCs w:val="22"/>
        </w:rPr>
      </w:pPr>
      <w:r w:rsidRPr="00605CBA">
        <w:rPr>
          <w:rFonts w:ascii="Arial" w:hAnsi="Arial" w:cs="Arial"/>
          <w:iCs/>
          <w:color w:val="000000" w:themeColor="text1"/>
          <w:sz w:val="22"/>
          <w:szCs w:val="22"/>
          <w:u w:val="single"/>
        </w:rPr>
        <w:t>Grading</w:t>
      </w:r>
      <w:r w:rsidRPr="00605CBA">
        <w:rPr>
          <w:rFonts w:ascii="Arial" w:hAnsi="Arial" w:cs="Arial"/>
          <w:iCs/>
          <w:color w:val="000000" w:themeColor="text1"/>
          <w:sz w:val="22"/>
          <w:szCs w:val="22"/>
        </w:rPr>
        <w:t>:</w:t>
      </w:r>
      <w:r w:rsidRPr="00605CBA">
        <w:rPr>
          <w:rFonts w:ascii="Arial" w:hAnsi="Arial" w:cs="Arial"/>
          <w:color w:val="000000" w:themeColor="text1"/>
          <w:sz w:val="22"/>
          <w:szCs w:val="22"/>
        </w:rPr>
        <w:t xml:space="preserve"> </w:t>
      </w:r>
      <w:r w:rsidR="00EB26FF" w:rsidRPr="00605CBA">
        <w:rPr>
          <w:rFonts w:ascii="Arial" w:hAnsi="Arial" w:cs="Arial"/>
          <w:color w:val="000000" w:themeColor="text1"/>
          <w:sz w:val="22"/>
          <w:szCs w:val="22"/>
        </w:rPr>
        <w:t>Identify and describe the D&amp;I f</w:t>
      </w:r>
      <w:r w:rsidRPr="00605CBA">
        <w:rPr>
          <w:rFonts w:ascii="Arial" w:hAnsi="Arial" w:cs="Arial"/>
          <w:color w:val="000000" w:themeColor="text1"/>
          <w:sz w:val="22"/>
          <w:szCs w:val="22"/>
        </w:rPr>
        <w:t>ramework</w:t>
      </w:r>
      <w:r w:rsidR="00EB26FF" w:rsidRPr="00605CBA">
        <w:rPr>
          <w:rFonts w:ascii="Arial" w:hAnsi="Arial" w:cs="Arial"/>
          <w:color w:val="000000" w:themeColor="text1"/>
          <w:sz w:val="22"/>
          <w:szCs w:val="22"/>
        </w:rPr>
        <w:t xml:space="preserve"> that you’ve</w:t>
      </w:r>
      <w:r w:rsidRPr="00605CBA">
        <w:rPr>
          <w:rFonts w:ascii="Arial" w:hAnsi="Arial" w:cs="Arial"/>
          <w:color w:val="000000" w:themeColor="text1"/>
          <w:sz w:val="22"/>
          <w:szCs w:val="22"/>
        </w:rPr>
        <w:t xml:space="preserve"> chosen</w:t>
      </w:r>
      <w:r w:rsidR="00EB26FF" w:rsidRPr="00605CBA">
        <w:rPr>
          <w:rFonts w:ascii="Arial" w:hAnsi="Arial" w:cs="Arial"/>
          <w:color w:val="000000" w:themeColor="text1"/>
          <w:sz w:val="22"/>
          <w:szCs w:val="22"/>
        </w:rPr>
        <w:t xml:space="preserve"> </w:t>
      </w:r>
      <w:r w:rsidR="00E228DC" w:rsidRPr="00605CBA">
        <w:rPr>
          <w:rFonts w:ascii="Arial" w:hAnsi="Arial" w:cs="Arial"/>
          <w:color w:val="000000" w:themeColor="text1"/>
          <w:sz w:val="22"/>
          <w:szCs w:val="22"/>
        </w:rPr>
        <w:t xml:space="preserve">and justify </w:t>
      </w:r>
      <w:r w:rsidR="00EB26FF" w:rsidRPr="00605CBA">
        <w:rPr>
          <w:rFonts w:ascii="Arial" w:hAnsi="Arial" w:cs="Arial"/>
          <w:color w:val="000000" w:themeColor="text1"/>
          <w:sz w:val="22"/>
          <w:szCs w:val="22"/>
        </w:rPr>
        <w:t xml:space="preserve">how </w:t>
      </w:r>
      <w:r w:rsidR="00AA1B12" w:rsidRPr="00605CBA">
        <w:rPr>
          <w:rFonts w:ascii="Arial" w:hAnsi="Arial" w:cs="Arial"/>
          <w:color w:val="000000" w:themeColor="text1"/>
          <w:sz w:val="22"/>
          <w:szCs w:val="22"/>
        </w:rPr>
        <w:t>it</w:t>
      </w:r>
      <w:r w:rsidR="00EB26FF" w:rsidRPr="00605CBA">
        <w:rPr>
          <w:rFonts w:ascii="Arial" w:hAnsi="Arial" w:cs="Arial"/>
          <w:color w:val="000000" w:themeColor="text1"/>
          <w:sz w:val="22"/>
          <w:szCs w:val="22"/>
        </w:rPr>
        <w:t xml:space="preserve"> is</w:t>
      </w:r>
      <w:r w:rsidRPr="00605CBA">
        <w:rPr>
          <w:rFonts w:ascii="Arial" w:hAnsi="Arial" w:cs="Arial"/>
          <w:color w:val="000000" w:themeColor="text1"/>
          <w:sz w:val="22"/>
          <w:szCs w:val="22"/>
        </w:rPr>
        <w:t xml:space="preserve"> appropriate for</w:t>
      </w:r>
      <w:r w:rsidR="00AA1B12" w:rsidRPr="00605CBA">
        <w:rPr>
          <w:rFonts w:ascii="Arial" w:hAnsi="Arial" w:cs="Arial"/>
          <w:color w:val="000000" w:themeColor="text1"/>
          <w:sz w:val="22"/>
          <w:szCs w:val="22"/>
        </w:rPr>
        <w:t xml:space="preserve"> the</w:t>
      </w:r>
      <w:r w:rsidRPr="00605CBA">
        <w:rPr>
          <w:rFonts w:ascii="Arial" w:hAnsi="Arial" w:cs="Arial"/>
          <w:color w:val="000000" w:themeColor="text1"/>
          <w:sz w:val="22"/>
          <w:szCs w:val="22"/>
        </w:rPr>
        <w:t xml:space="preserve"> proposed </w:t>
      </w:r>
      <w:r w:rsidR="00AA1B12" w:rsidRPr="00605CBA">
        <w:rPr>
          <w:rFonts w:ascii="Arial" w:hAnsi="Arial" w:cs="Arial"/>
          <w:color w:val="000000" w:themeColor="text1"/>
          <w:sz w:val="22"/>
          <w:szCs w:val="22"/>
        </w:rPr>
        <w:t>implementation con</w:t>
      </w:r>
      <w:r w:rsidR="00E228DC" w:rsidRPr="00605CBA">
        <w:rPr>
          <w:rFonts w:ascii="Arial" w:hAnsi="Arial" w:cs="Arial"/>
          <w:color w:val="000000" w:themeColor="text1"/>
          <w:sz w:val="22"/>
          <w:szCs w:val="22"/>
        </w:rPr>
        <w:t>text and intervention</w:t>
      </w:r>
      <w:r w:rsidR="00FB2EC3" w:rsidRPr="00605CBA">
        <w:rPr>
          <w:rFonts w:ascii="Arial" w:hAnsi="Arial" w:cs="Arial"/>
          <w:color w:val="000000" w:themeColor="text1"/>
          <w:sz w:val="22"/>
          <w:szCs w:val="22"/>
        </w:rPr>
        <w:t>.</w:t>
      </w:r>
      <w:r w:rsidR="00AA1B12" w:rsidRPr="00605CBA">
        <w:rPr>
          <w:rFonts w:ascii="Arial" w:hAnsi="Arial" w:cs="Arial"/>
          <w:color w:val="000000" w:themeColor="text1"/>
          <w:sz w:val="22"/>
          <w:szCs w:val="22"/>
        </w:rPr>
        <w:tab/>
      </w:r>
      <w:r w:rsidR="00EB26FF" w:rsidRPr="00605CBA">
        <w:rPr>
          <w:rFonts w:ascii="Arial" w:hAnsi="Arial" w:cs="Arial"/>
          <w:color w:val="000000" w:themeColor="text1"/>
          <w:sz w:val="22"/>
          <w:szCs w:val="22"/>
        </w:rPr>
        <w:tab/>
      </w:r>
      <w:r w:rsidR="00E228DC" w:rsidRPr="00605CBA">
        <w:rPr>
          <w:rFonts w:ascii="Arial" w:hAnsi="Arial" w:cs="Arial"/>
          <w:color w:val="000000" w:themeColor="text1"/>
          <w:sz w:val="22"/>
          <w:szCs w:val="22"/>
        </w:rPr>
        <w:tab/>
      </w:r>
      <w:r w:rsidR="00E228DC" w:rsidRPr="00605CBA">
        <w:rPr>
          <w:rFonts w:ascii="Arial" w:hAnsi="Arial" w:cs="Arial"/>
          <w:color w:val="000000" w:themeColor="text1"/>
          <w:sz w:val="22"/>
          <w:szCs w:val="22"/>
        </w:rPr>
        <w:tab/>
      </w:r>
      <w:r w:rsidR="00E228DC" w:rsidRPr="00605CBA">
        <w:rPr>
          <w:rFonts w:ascii="Arial" w:hAnsi="Arial" w:cs="Arial"/>
          <w:color w:val="000000" w:themeColor="text1"/>
          <w:sz w:val="22"/>
          <w:szCs w:val="22"/>
        </w:rPr>
        <w:tab/>
      </w:r>
      <w:r w:rsidR="00E228DC" w:rsidRPr="00605CBA">
        <w:rPr>
          <w:rFonts w:ascii="Arial" w:hAnsi="Arial" w:cs="Arial"/>
          <w:color w:val="000000" w:themeColor="text1"/>
          <w:sz w:val="22"/>
          <w:szCs w:val="22"/>
        </w:rPr>
        <w:tab/>
      </w:r>
      <w:r w:rsidR="00EB26FF" w:rsidRPr="00605CBA">
        <w:rPr>
          <w:rFonts w:ascii="Arial" w:hAnsi="Arial" w:cs="Arial"/>
          <w:b/>
          <w:color w:val="000000" w:themeColor="text1"/>
          <w:sz w:val="22"/>
          <w:szCs w:val="22"/>
        </w:rPr>
        <w:t>Worth: 20 points</w:t>
      </w:r>
    </w:p>
    <w:p w14:paraId="432ECA4A" w14:textId="3DB40091" w:rsidR="00F16660" w:rsidRPr="00605CBA" w:rsidRDefault="00F16660" w:rsidP="003020C8">
      <w:pPr>
        <w:spacing w:before="120"/>
        <w:rPr>
          <w:rFonts w:ascii="Arial" w:hAnsi="Arial" w:cs="Arial"/>
          <w:b/>
          <w:color w:val="000000" w:themeColor="text1"/>
          <w:sz w:val="22"/>
          <w:szCs w:val="22"/>
        </w:rPr>
      </w:pPr>
      <w:r w:rsidRPr="00605CBA">
        <w:rPr>
          <w:rFonts w:ascii="Arial" w:hAnsi="Arial" w:cs="Arial"/>
          <w:b/>
          <w:color w:val="000000" w:themeColor="text1"/>
          <w:sz w:val="22"/>
          <w:szCs w:val="22"/>
        </w:rPr>
        <w:t xml:space="preserve">Mini-assignment </w:t>
      </w:r>
      <w:r w:rsidR="00757902" w:rsidRPr="00605CBA">
        <w:rPr>
          <w:rFonts w:ascii="Arial" w:hAnsi="Arial" w:cs="Arial"/>
          <w:b/>
          <w:color w:val="000000" w:themeColor="text1"/>
          <w:sz w:val="22"/>
          <w:szCs w:val="22"/>
        </w:rPr>
        <w:t>3</w:t>
      </w:r>
      <w:r w:rsidRPr="00605CBA">
        <w:rPr>
          <w:rFonts w:ascii="Arial" w:hAnsi="Arial" w:cs="Arial"/>
          <w:b/>
          <w:color w:val="000000" w:themeColor="text1"/>
          <w:sz w:val="22"/>
          <w:szCs w:val="22"/>
        </w:rPr>
        <w:t xml:space="preserve">: </w:t>
      </w:r>
      <w:r w:rsidR="006A53C7" w:rsidRPr="006A53C7">
        <w:rPr>
          <w:rFonts w:ascii="Arial" w:hAnsi="Arial" w:cs="Arial"/>
          <w:b/>
          <w:color w:val="000000" w:themeColor="text1"/>
        </w:rPr>
        <w:t>Description of dissemination or implementation strategy choice and rationale for why it is appropriate in the context</w:t>
      </w:r>
      <w:r w:rsidR="006A53C7">
        <w:rPr>
          <w:rFonts w:ascii="Arial" w:hAnsi="Arial" w:cs="Arial"/>
          <w:b/>
          <w:color w:val="000000" w:themeColor="text1"/>
        </w:rPr>
        <w:t xml:space="preserve"> and/or with your selected</w:t>
      </w:r>
      <w:r w:rsidR="006A53C7" w:rsidRPr="006A53C7">
        <w:rPr>
          <w:rFonts w:ascii="Arial" w:hAnsi="Arial" w:cs="Arial"/>
          <w:b/>
          <w:color w:val="000000" w:themeColor="text1"/>
        </w:rPr>
        <w:t xml:space="preserve"> intervention</w:t>
      </w:r>
      <w:r w:rsidR="00FB2EC3" w:rsidRPr="006A53C7">
        <w:rPr>
          <w:rFonts w:ascii="Arial" w:hAnsi="Arial" w:cs="Arial"/>
          <w:b/>
          <w:color w:val="000000" w:themeColor="text1"/>
          <w:sz w:val="22"/>
          <w:szCs w:val="22"/>
        </w:rPr>
        <w:t>.</w:t>
      </w:r>
    </w:p>
    <w:p w14:paraId="5F173ED0" w14:textId="1EA8C1D0" w:rsidR="00E03B10" w:rsidRPr="003020C8" w:rsidRDefault="00F16660" w:rsidP="003020C8">
      <w:pPr>
        <w:rPr>
          <w:rFonts w:ascii="Arial" w:hAnsi="Arial" w:cs="Arial"/>
          <w:b/>
          <w:color w:val="000000" w:themeColor="text1"/>
          <w:sz w:val="22"/>
          <w:szCs w:val="22"/>
        </w:rPr>
      </w:pPr>
      <w:r w:rsidRPr="00605CBA">
        <w:rPr>
          <w:rFonts w:ascii="Arial" w:hAnsi="Arial" w:cs="Arial"/>
          <w:iCs/>
          <w:color w:val="000000" w:themeColor="text1"/>
          <w:sz w:val="22"/>
          <w:szCs w:val="22"/>
          <w:u w:val="single"/>
        </w:rPr>
        <w:t>Grading</w:t>
      </w:r>
      <w:r w:rsidR="00E228DC" w:rsidRPr="00605CBA">
        <w:rPr>
          <w:rFonts w:ascii="Arial" w:hAnsi="Arial" w:cs="Arial"/>
          <w:iCs/>
          <w:color w:val="000000" w:themeColor="text1"/>
          <w:sz w:val="22"/>
          <w:szCs w:val="22"/>
        </w:rPr>
        <w:t>:</w:t>
      </w:r>
      <w:r w:rsidRPr="00605CBA">
        <w:rPr>
          <w:rFonts w:ascii="Arial" w:hAnsi="Arial" w:cs="Arial"/>
          <w:b/>
          <w:color w:val="000000" w:themeColor="text1"/>
          <w:sz w:val="22"/>
          <w:szCs w:val="22"/>
        </w:rPr>
        <w:t xml:space="preserve"> </w:t>
      </w:r>
      <w:r w:rsidRPr="00605CBA">
        <w:rPr>
          <w:rFonts w:ascii="Arial" w:hAnsi="Arial" w:cs="Arial"/>
          <w:color w:val="000000" w:themeColor="text1"/>
          <w:sz w:val="22"/>
          <w:szCs w:val="22"/>
        </w:rPr>
        <w:t xml:space="preserve">Proposed </w:t>
      </w:r>
      <w:r w:rsidR="00E04C0A" w:rsidRPr="00605CBA">
        <w:rPr>
          <w:rFonts w:ascii="Arial" w:hAnsi="Arial" w:cs="Arial"/>
          <w:color w:val="000000" w:themeColor="text1"/>
          <w:sz w:val="22"/>
          <w:szCs w:val="22"/>
        </w:rPr>
        <w:t xml:space="preserve">strategy must be </w:t>
      </w:r>
      <w:r w:rsidRPr="00605CBA">
        <w:rPr>
          <w:rFonts w:ascii="Arial" w:hAnsi="Arial" w:cs="Arial"/>
          <w:color w:val="000000" w:themeColor="text1"/>
          <w:sz w:val="22"/>
          <w:szCs w:val="22"/>
        </w:rPr>
        <w:t xml:space="preserve">appropriate for </w:t>
      </w:r>
      <w:r w:rsidR="00E228DC" w:rsidRPr="00605CBA">
        <w:rPr>
          <w:rFonts w:ascii="Arial" w:hAnsi="Arial" w:cs="Arial"/>
          <w:color w:val="000000" w:themeColor="text1"/>
          <w:sz w:val="22"/>
          <w:szCs w:val="22"/>
        </w:rPr>
        <w:t xml:space="preserve">the </w:t>
      </w:r>
      <w:r w:rsidRPr="00605CBA">
        <w:rPr>
          <w:rFonts w:ascii="Arial" w:hAnsi="Arial" w:cs="Arial"/>
          <w:color w:val="000000" w:themeColor="text1"/>
          <w:sz w:val="22"/>
          <w:szCs w:val="22"/>
        </w:rPr>
        <w:t xml:space="preserve">context of proposed </w:t>
      </w:r>
      <w:r w:rsidR="00E228DC" w:rsidRPr="00605CBA">
        <w:rPr>
          <w:rFonts w:ascii="Arial" w:hAnsi="Arial" w:cs="Arial"/>
          <w:color w:val="000000" w:themeColor="text1"/>
          <w:sz w:val="22"/>
          <w:szCs w:val="22"/>
        </w:rPr>
        <w:t xml:space="preserve">dissemination or </w:t>
      </w:r>
      <w:r w:rsidRPr="00605CBA">
        <w:rPr>
          <w:rFonts w:ascii="Arial" w:hAnsi="Arial" w:cs="Arial"/>
          <w:color w:val="000000" w:themeColor="text1"/>
          <w:sz w:val="22"/>
          <w:szCs w:val="22"/>
        </w:rPr>
        <w:t>implementation intervention</w:t>
      </w:r>
      <w:r w:rsidR="00FB2EC3" w:rsidRPr="00605CBA">
        <w:rPr>
          <w:rFonts w:ascii="Arial" w:hAnsi="Arial" w:cs="Arial"/>
          <w:color w:val="000000" w:themeColor="text1"/>
          <w:sz w:val="22"/>
          <w:szCs w:val="22"/>
        </w:rPr>
        <w:t xml:space="preserve"> and</w:t>
      </w:r>
      <w:r w:rsidRPr="00605CBA">
        <w:rPr>
          <w:rFonts w:ascii="Arial" w:hAnsi="Arial" w:cs="Arial"/>
          <w:color w:val="000000" w:themeColor="text1"/>
          <w:sz w:val="22"/>
          <w:szCs w:val="22"/>
        </w:rPr>
        <w:t xml:space="preserve"> justification including clear connection with proposed framework</w:t>
      </w:r>
      <w:r w:rsidR="00E04C0A" w:rsidRPr="00605CBA">
        <w:rPr>
          <w:rFonts w:ascii="Arial" w:hAnsi="Arial" w:cs="Arial"/>
          <w:color w:val="000000" w:themeColor="text1"/>
          <w:sz w:val="22"/>
          <w:szCs w:val="22"/>
        </w:rPr>
        <w:t xml:space="preserve">. </w:t>
      </w:r>
      <w:r w:rsidR="00E04C0A" w:rsidRPr="00605CBA">
        <w:rPr>
          <w:rFonts w:ascii="Arial" w:hAnsi="Arial" w:cs="Arial"/>
          <w:color w:val="000000" w:themeColor="text1"/>
          <w:sz w:val="22"/>
          <w:szCs w:val="22"/>
        </w:rPr>
        <w:tab/>
      </w:r>
      <w:r w:rsidR="00E04C0A" w:rsidRPr="00605CBA">
        <w:rPr>
          <w:rFonts w:ascii="Arial" w:hAnsi="Arial" w:cs="Arial"/>
          <w:b/>
          <w:color w:val="000000" w:themeColor="text1"/>
          <w:sz w:val="22"/>
          <w:szCs w:val="22"/>
        </w:rPr>
        <w:t xml:space="preserve">Worth: </w:t>
      </w:r>
      <w:r w:rsidR="00623E65">
        <w:rPr>
          <w:rFonts w:ascii="Arial" w:hAnsi="Arial" w:cs="Arial"/>
          <w:b/>
          <w:color w:val="000000" w:themeColor="text1"/>
          <w:sz w:val="22"/>
          <w:szCs w:val="22"/>
        </w:rPr>
        <w:t>20</w:t>
      </w:r>
      <w:r w:rsidR="00E04C0A" w:rsidRPr="00605CBA">
        <w:rPr>
          <w:rFonts w:ascii="Arial" w:hAnsi="Arial" w:cs="Arial"/>
          <w:b/>
          <w:color w:val="000000" w:themeColor="text1"/>
          <w:sz w:val="22"/>
          <w:szCs w:val="22"/>
        </w:rPr>
        <w:t xml:space="preserve"> points</w:t>
      </w:r>
    </w:p>
    <w:p w14:paraId="19D1A1CF" w14:textId="20CC8D29" w:rsidR="00E03B10" w:rsidRPr="00605CBA" w:rsidRDefault="00E03B10" w:rsidP="003020C8">
      <w:pPr>
        <w:spacing w:before="120"/>
        <w:rPr>
          <w:rFonts w:ascii="Arial" w:hAnsi="Arial" w:cs="Arial"/>
          <w:b/>
          <w:color w:val="000000" w:themeColor="text1"/>
          <w:sz w:val="22"/>
          <w:szCs w:val="22"/>
        </w:rPr>
      </w:pPr>
      <w:r w:rsidRPr="00605CBA">
        <w:rPr>
          <w:rFonts w:ascii="Arial" w:hAnsi="Arial" w:cs="Arial"/>
          <w:b/>
          <w:color w:val="000000" w:themeColor="text1"/>
          <w:sz w:val="22"/>
          <w:szCs w:val="22"/>
        </w:rPr>
        <w:t xml:space="preserve">Mini-Assignment </w:t>
      </w:r>
      <w:r w:rsidR="00757902" w:rsidRPr="00605CBA">
        <w:rPr>
          <w:rFonts w:ascii="Arial" w:hAnsi="Arial" w:cs="Arial"/>
          <w:b/>
          <w:color w:val="000000" w:themeColor="text1"/>
          <w:sz w:val="22"/>
          <w:szCs w:val="22"/>
        </w:rPr>
        <w:t>4</w:t>
      </w:r>
      <w:r w:rsidRPr="00605CBA">
        <w:rPr>
          <w:rFonts w:ascii="Arial" w:hAnsi="Arial" w:cs="Arial"/>
          <w:b/>
          <w:color w:val="000000" w:themeColor="text1"/>
          <w:sz w:val="22"/>
          <w:szCs w:val="22"/>
        </w:rPr>
        <w:t>:  One-page summary of study design</w:t>
      </w:r>
      <w:r w:rsidR="00E04C0A" w:rsidRPr="00605CBA">
        <w:rPr>
          <w:rFonts w:ascii="Arial" w:hAnsi="Arial" w:cs="Arial"/>
          <w:b/>
          <w:color w:val="000000" w:themeColor="text1"/>
          <w:sz w:val="22"/>
          <w:szCs w:val="22"/>
        </w:rPr>
        <w:t xml:space="preserve">, outcomes </w:t>
      </w:r>
      <w:r w:rsidR="009A2B8A" w:rsidRPr="00605CBA">
        <w:rPr>
          <w:rFonts w:ascii="Arial" w:hAnsi="Arial" w:cs="Arial"/>
          <w:b/>
          <w:color w:val="000000" w:themeColor="text1"/>
          <w:sz w:val="22"/>
          <w:szCs w:val="22"/>
        </w:rPr>
        <w:t>and operational definitions.</w:t>
      </w:r>
    </w:p>
    <w:p w14:paraId="7F28E519" w14:textId="2479A44A" w:rsidR="00F16660" w:rsidRPr="003020C8" w:rsidRDefault="00E03B10" w:rsidP="00F16660">
      <w:pPr>
        <w:rPr>
          <w:rFonts w:ascii="Arial" w:hAnsi="Arial" w:cs="Arial"/>
          <w:color w:val="000000" w:themeColor="text1"/>
          <w:sz w:val="22"/>
          <w:szCs w:val="22"/>
        </w:rPr>
      </w:pPr>
      <w:r w:rsidRPr="00605CBA">
        <w:rPr>
          <w:rFonts w:ascii="Arial" w:hAnsi="Arial" w:cs="Arial"/>
          <w:iCs/>
          <w:color w:val="000000" w:themeColor="text1"/>
          <w:sz w:val="22"/>
          <w:szCs w:val="22"/>
          <w:u w:val="single"/>
        </w:rPr>
        <w:t>Grading</w:t>
      </w:r>
      <w:r w:rsidRPr="00605CBA">
        <w:rPr>
          <w:rFonts w:ascii="Arial" w:hAnsi="Arial" w:cs="Arial"/>
          <w:iCs/>
          <w:color w:val="000000" w:themeColor="text1"/>
          <w:sz w:val="22"/>
          <w:szCs w:val="22"/>
        </w:rPr>
        <w:t>:</w:t>
      </w:r>
      <w:r w:rsidRPr="00605CBA">
        <w:rPr>
          <w:rFonts w:ascii="Arial" w:hAnsi="Arial" w:cs="Arial"/>
          <w:color w:val="000000" w:themeColor="text1"/>
          <w:sz w:val="22"/>
          <w:szCs w:val="22"/>
        </w:rPr>
        <w:t xml:space="preserve"> Study </w:t>
      </w:r>
      <w:r w:rsidR="00E04C0A" w:rsidRPr="00605CBA">
        <w:rPr>
          <w:rFonts w:ascii="Arial" w:hAnsi="Arial" w:cs="Arial"/>
          <w:color w:val="000000" w:themeColor="text1"/>
          <w:sz w:val="22"/>
          <w:szCs w:val="22"/>
        </w:rPr>
        <w:t xml:space="preserve">design/approach appropriate to problem and data sources, </w:t>
      </w:r>
      <w:r w:rsidRPr="00605CBA">
        <w:rPr>
          <w:rFonts w:ascii="Arial" w:hAnsi="Arial" w:cs="Arial"/>
          <w:color w:val="000000" w:themeColor="text1"/>
          <w:sz w:val="22"/>
          <w:szCs w:val="22"/>
        </w:rPr>
        <w:t>outcomes clearly defined and realistic</w:t>
      </w:r>
      <w:r w:rsidR="00E04C0A" w:rsidRPr="00605CBA">
        <w:rPr>
          <w:rFonts w:ascii="Arial" w:hAnsi="Arial" w:cs="Arial"/>
          <w:color w:val="000000" w:themeColor="text1"/>
          <w:sz w:val="22"/>
          <w:szCs w:val="22"/>
        </w:rPr>
        <w:t xml:space="preserve">, and </w:t>
      </w:r>
      <w:r w:rsidR="009A2B8A" w:rsidRPr="00605CBA">
        <w:rPr>
          <w:rFonts w:ascii="Arial" w:hAnsi="Arial" w:cs="Arial"/>
          <w:color w:val="000000" w:themeColor="text1"/>
          <w:sz w:val="22"/>
          <w:szCs w:val="22"/>
        </w:rPr>
        <w:t>operational definitions that indicate measurement.</w:t>
      </w:r>
      <w:r w:rsidR="00E04C0A" w:rsidRPr="00605CBA">
        <w:rPr>
          <w:rFonts w:ascii="Arial" w:hAnsi="Arial" w:cs="Arial"/>
          <w:color w:val="000000" w:themeColor="text1"/>
          <w:sz w:val="22"/>
          <w:szCs w:val="22"/>
        </w:rPr>
        <w:t xml:space="preserve"> </w:t>
      </w:r>
      <w:r w:rsidR="00E04C0A" w:rsidRPr="00605CBA">
        <w:rPr>
          <w:rFonts w:ascii="Arial" w:hAnsi="Arial" w:cs="Arial"/>
          <w:color w:val="000000" w:themeColor="text1"/>
          <w:sz w:val="22"/>
          <w:szCs w:val="22"/>
        </w:rPr>
        <w:tab/>
      </w:r>
      <w:r w:rsidR="00E04C0A" w:rsidRPr="00605CBA">
        <w:rPr>
          <w:rFonts w:ascii="Arial" w:hAnsi="Arial" w:cs="Arial"/>
          <w:color w:val="000000" w:themeColor="text1"/>
          <w:sz w:val="22"/>
          <w:szCs w:val="22"/>
        </w:rPr>
        <w:tab/>
      </w:r>
      <w:r w:rsidR="009A2B8A" w:rsidRPr="00605CBA">
        <w:rPr>
          <w:rFonts w:ascii="Arial" w:hAnsi="Arial" w:cs="Arial"/>
          <w:color w:val="000000" w:themeColor="text1"/>
          <w:sz w:val="22"/>
          <w:szCs w:val="22"/>
        </w:rPr>
        <w:tab/>
      </w:r>
      <w:r w:rsidR="009A2B8A" w:rsidRPr="00605CBA">
        <w:rPr>
          <w:rFonts w:ascii="Arial" w:hAnsi="Arial" w:cs="Arial"/>
          <w:color w:val="000000" w:themeColor="text1"/>
          <w:sz w:val="22"/>
          <w:szCs w:val="22"/>
        </w:rPr>
        <w:tab/>
      </w:r>
      <w:r w:rsidR="00E04C0A" w:rsidRPr="00605CBA">
        <w:rPr>
          <w:rFonts w:ascii="Arial" w:hAnsi="Arial" w:cs="Arial"/>
          <w:b/>
          <w:color w:val="000000" w:themeColor="text1"/>
          <w:sz w:val="22"/>
          <w:szCs w:val="22"/>
        </w:rPr>
        <w:t>Worth: 2</w:t>
      </w:r>
      <w:r w:rsidR="00623E65">
        <w:rPr>
          <w:rFonts w:ascii="Arial" w:hAnsi="Arial" w:cs="Arial"/>
          <w:b/>
          <w:color w:val="000000" w:themeColor="text1"/>
          <w:sz w:val="22"/>
          <w:szCs w:val="22"/>
        </w:rPr>
        <w:t>5</w:t>
      </w:r>
      <w:r w:rsidR="00E04C0A" w:rsidRPr="00605CBA">
        <w:rPr>
          <w:rFonts w:ascii="Arial" w:hAnsi="Arial" w:cs="Arial"/>
          <w:b/>
          <w:color w:val="000000" w:themeColor="text1"/>
          <w:sz w:val="22"/>
          <w:szCs w:val="22"/>
        </w:rPr>
        <w:t xml:space="preserve"> points</w:t>
      </w:r>
    </w:p>
    <w:p w14:paraId="5EE9E4E5" w14:textId="08F2D5E6" w:rsidR="00F16660" w:rsidRPr="00605CBA" w:rsidRDefault="00F16660" w:rsidP="003020C8">
      <w:pPr>
        <w:spacing w:before="120"/>
        <w:rPr>
          <w:rFonts w:ascii="Arial" w:hAnsi="Arial" w:cs="Arial"/>
          <w:b/>
          <w:color w:val="000000" w:themeColor="text1"/>
          <w:sz w:val="22"/>
          <w:szCs w:val="22"/>
        </w:rPr>
      </w:pPr>
      <w:r w:rsidRPr="00605CBA">
        <w:rPr>
          <w:rFonts w:ascii="Arial" w:hAnsi="Arial" w:cs="Arial"/>
          <w:b/>
          <w:color w:val="000000" w:themeColor="text1"/>
          <w:sz w:val="22"/>
          <w:szCs w:val="22"/>
        </w:rPr>
        <w:t xml:space="preserve">Mini-assignment </w:t>
      </w:r>
      <w:r w:rsidR="00757902" w:rsidRPr="00605CBA">
        <w:rPr>
          <w:rFonts w:ascii="Arial" w:hAnsi="Arial" w:cs="Arial"/>
          <w:b/>
          <w:color w:val="000000" w:themeColor="text1"/>
          <w:sz w:val="22"/>
          <w:szCs w:val="22"/>
        </w:rPr>
        <w:t>5</w:t>
      </w:r>
      <w:r w:rsidRPr="00605CBA">
        <w:rPr>
          <w:rFonts w:ascii="Arial" w:hAnsi="Arial" w:cs="Arial"/>
          <w:b/>
          <w:color w:val="000000" w:themeColor="text1"/>
          <w:sz w:val="22"/>
          <w:szCs w:val="22"/>
        </w:rPr>
        <w:t xml:space="preserve">: Ten-minute oral presentation of </w:t>
      </w:r>
      <w:r w:rsidR="009A2B8A" w:rsidRPr="00605CBA">
        <w:rPr>
          <w:rFonts w:ascii="Arial" w:hAnsi="Arial" w:cs="Arial"/>
          <w:b/>
          <w:color w:val="000000" w:themeColor="text1"/>
          <w:sz w:val="22"/>
          <w:szCs w:val="22"/>
        </w:rPr>
        <w:t xml:space="preserve">specific </w:t>
      </w:r>
      <w:r w:rsidRPr="00605CBA">
        <w:rPr>
          <w:rFonts w:ascii="Arial" w:hAnsi="Arial" w:cs="Arial"/>
          <w:b/>
          <w:color w:val="000000" w:themeColor="text1"/>
          <w:sz w:val="22"/>
          <w:szCs w:val="22"/>
        </w:rPr>
        <w:t>aims</w:t>
      </w:r>
      <w:r w:rsidR="009A2B8A" w:rsidRPr="00605CBA">
        <w:rPr>
          <w:rFonts w:ascii="Arial" w:hAnsi="Arial" w:cs="Arial"/>
          <w:b/>
          <w:color w:val="000000" w:themeColor="text1"/>
          <w:sz w:val="22"/>
          <w:szCs w:val="22"/>
        </w:rPr>
        <w:t>,</w:t>
      </w:r>
      <w:r w:rsidRPr="00605CBA">
        <w:rPr>
          <w:rFonts w:ascii="Arial" w:hAnsi="Arial" w:cs="Arial"/>
          <w:b/>
          <w:color w:val="000000" w:themeColor="text1"/>
          <w:sz w:val="22"/>
          <w:szCs w:val="22"/>
        </w:rPr>
        <w:t xml:space="preserve"> significance, approach, and innovations of your proposed </w:t>
      </w:r>
      <w:r w:rsidR="00FB2EC3" w:rsidRPr="00605CBA">
        <w:rPr>
          <w:rFonts w:ascii="Arial" w:hAnsi="Arial" w:cs="Arial"/>
          <w:b/>
          <w:color w:val="000000" w:themeColor="text1"/>
          <w:sz w:val="22"/>
          <w:szCs w:val="22"/>
        </w:rPr>
        <w:t>implementation research project</w:t>
      </w:r>
      <w:r w:rsidR="009A2B8A" w:rsidRPr="00605CBA">
        <w:rPr>
          <w:rFonts w:ascii="Arial" w:hAnsi="Arial" w:cs="Arial"/>
          <w:b/>
          <w:color w:val="000000" w:themeColor="text1"/>
          <w:sz w:val="22"/>
          <w:szCs w:val="22"/>
        </w:rPr>
        <w:t xml:space="preserve"> </w:t>
      </w:r>
      <w:r w:rsidR="004E11DE" w:rsidRPr="00605CBA">
        <w:rPr>
          <w:rFonts w:ascii="Arial" w:hAnsi="Arial" w:cs="Arial"/>
          <w:b/>
          <w:color w:val="000000" w:themeColor="text1"/>
          <w:sz w:val="22"/>
          <w:szCs w:val="22"/>
        </w:rPr>
        <w:t>followed by</w:t>
      </w:r>
      <w:r w:rsidR="009A2B8A" w:rsidRPr="00605CBA">
        <w:rPr>
          <w:rFonts w:ascii="Arial" w:hAnsi="Arial" w:cs="Arial"/>
          <w:b/>
          <w:color w:val="000000" w:themeColor="text1"/>
          <w:sz w:val="22"/>
          <w:szCs w:val="22"/>
        </w:rPr>
        <w:t xml:space="preserve"> 5 minutes of Q&amp;A.</w:t>
      </w:r>
    </w:p>
    <w:p w14:paraId="48C41708" w14:textId="3116B7A1" w:rsidR="000857B1" w:rsidRPr="00605CBA" w:rsidRDefault="00F16660" w:rsidP="00C73C59">
      <w:pPr>
        <w:rPr>
          <w:rFonts w:ascii="Arial" w:hAnsi="Arial" w:cs="Arial"/>
          <w:color w:val="000000" w:themeColor="text1"/>
          <w:sz w:val="22"/>
          <w:szCs w:val="22"/>
        </w:rPr>
      </w:pPr>
      <w:r w:rsidRPr="00605CBA">
        <w:rPr>
          <w:rFonts w:ascii="Arial" w:hAnsi="Arial" w:cs="Arial"/>
          <w:color w:val="000000" w:themeColor="text1"/>
          <w:sz w:val="22"/>
          <w:szCs w:val="22"/>
        </w:rPr>
        <w:t>The presentation summarizes the contents of min</w:t>
      </w:r>
      <w:r w:rsidR="00FB2EC3" w:rsidRPr="00605CBA">
        <w:rPr>
          <w:rFonts w:ascii="Arial" w:hAnsi="Arial" w:cs="Arial"/>
          <w:color w:val="000000" w:themeColor="text1"/>
          <w:sz w:val="22"/>
          <w:szCs w:val="22"/>
        </w:rPr>
        <w:t>i</w:t>
      </w:r>
      <w:r w:rsidRPr="00605CBA">
        <w:rPr>
          <w:rFonts w:ascii="Arial" w:hAnsi="Arial" w:cs="Arial"/>
          <w:color w:val="000000" w:themeColor="text1"/>
          <w:sz w:val="22"/>
          <w:szCs w:val="22"/>
        </w:rPr>
        <w:t>-assignments 1-</w:t>
      </w:r>
      <w:r w:rsidR="009A2B8A" w:rsidRPr="00605CBA">
        <w:rPr>
          <w:rFonts w:ascii="Arial" w:hAnsi="Arial" w:cs="Arial"/>
          <w:color w:val="000000" w:themeColor="text1"/>
          <w:sz w:val="22"/>
          <w:szCs w:val="22"/>
        </w:rPr>
        <w:t>4</w:t>
      </w:r>
      <w:r w:rsidRPr="00605CBA">
        <w:rPr>
          <w:rFonts w:ascii="Arial" w:hAnsi="Arial" w:cs="Arial"/>
          <w:color w:val="000000" w:themeColor="text1"/>
          <w:sz w:val="22"/>
          <w:szCs w:val="22"/>
        </w:rPr>
        <w:t xml:space="preserve"> and places them in</w:t>
      </w:r>
      <w:r w:rsidR="003020C8">
        <w:rPr>
          <w:rFonts w:ascii="Arial" w:hAnsi="Arial" w:cs="Arial"/>
          <w:color w:val="000000" w:themeColor="text1"/>
          <w:sz w:val="22"/>
          <w:szCs w:val="22"/>
        </w:rPr>
        <w:t xml:space="preserve"> the general format of the R21 or RWJF proposal.</w:t>
      </w:r>
    </w:p>
    <w:p w14:paraId="1DCB49C6" w14:textId="4CDA0CD8" w:rsidR="005B0E62" w:rsidRPr="003363A7" w:rsidRDefault="000857B1" w:rsidP="00F16660">
      <w:pPr>
        <w:rPr>
          <w:rFonts w:ascii="Arial" w:hAnsi="Arial" w:cs="Arial"/>
          <w:b/>
          <w:color w:val="000000" w:themeColor="text1"/>
          <w:sz w:val="22"/>
          <w:szCs w:val="22"/>
        </w:rPr>
      </w:pPr>
      <w:r w:rsidRPr="00605CBA">
        <w:rPr>
          <w:rFonts w:ascii="Arial" w:hAnsi="Arial" w:cs="Arial"/>
          <w:color w:val="000000" w:themeColor="text1"/>
          <w:sz w:val="22"/>
          <w:szCs w:val="22"/>
          <w:u w:val="single"/>
        </w:rPr>
        <w:t>Grading</w:t>
      </w:r>
      <w:r w:rsidRPr="00605CBA">
        <w:rPr>
          <w:rFonts w:ascii="Arial" w:hAnsi="Arial" w:cs="Arial"/>
          <w:color w:val="000000" w:themeColor="text1"/>
          <w:sz w:val="22"/>
          <w:szCs w:val="22"/>
        </w:rPr>
        <w:t>: The presentation will be graded on the inclusion of</w:t>
      </w:r>
      <w:r w:rsidR="00F16660" w:rsidRPr="00605CBA">
        <w:rPr>
          <w:rFonts w:ascii="Arial" w:hAnsi="Arial" w:cs="Arial"/>
          <w:color w:val="000000" w:themeColor="text1"/>
          <w:sz w:val="22"/>
          <w:szCs w:val="22"/>
        </w:rPr>
        <w:t xml:space="preserve"> the following elements: 1) </w:t>
      </w:r>
      <w:r w:rsidR="004E11DE" w:rsidRPr="00605CBA">
        <w:rPr>
          <w:rFonts w:ascii="Arial" w:hAnsi="Arial" w:cs="Arial"/>
          <w:bCs/>
          <w:color w:val="000000" w:themeColor="text1"/>
          <w:sz w:val="22"/>
          <w:szCs w:val="22"/>
        </w:rPr>
        <w:t>background</w:t>
      </w:r>
      <w:r w:rsidR="00F16660" w:rsidRPr="00605CBA">
        <w:rPr>
          <w:rFonts w:ascii="Arial" w:hAnsi="Arial" w:cs="Arial"/>
          <w:bCs/>
          <w:color w:val="000000" w:themeColor="text1"/>
          <w:sz w:val="22"/>
          <w:szCs w:val="22"/>
        </w:rPr>
        <w:t xml:space="preserve">; 2) </w:t>
      </w:r>
      <w:r w:rsidR="00F16660" w:rsidRPr="00605CBA">
        <w:rPr>
          <w:rFonts w:ascii="Arial" w:hAnsi="Arial" w:cs="Arial"/>
          <w:color w:val="000000" w:themeColor="text1"/>
          <w:sz w:val="22"/>
          <w:szCs w:val="22"/>
        </w:rPr>
        <w:t>a</w:t>
      </w:r>
      <w:r w:rsidR="00F16660" w:rsidRPr="00605CBA">
        <w:rPr>
          <w:rFonts w:ascii="Arial" w:hAnsi="Arial" w:cs="Arial"/>
          <w:bCs/>
          <w:color w:val="000000" w:themeColor="text1"/>
          <w:sz w:val="22"/>
          <w:szCs w:val="22"/>
        </w:rPr>
        <w:t xml:space="preserve">ims (goal of the proposed </w:t>
      </w:r>
      <w:r w:rsidR="004E11DE" w:rsidRPr="00605CBA">
        <w:rPr>
          <w:rFonts w:ascii="Arial" w:hAnsi="Arial" w:cs="Arial"/>
          <w:bCs/>
          <w:color w:val="000000" w:themeColor="text1"/>
          <w:sz w:val="22"/>
          <w:szCs w:val="22"/>
        </w:rPr>
        <w:t xml:space="preserve">project </w:t>
      </w:r>
      <w:r w:rsidR="00F16660" w:rsidRPr="00605CBA">
        <w:rPr>
          <w:rFonts w:ascii="Arial" w:hAnsi="Arial" w:cs="Arial"/>
          <w:bCs/>
          <w:color w:val="000000" w:themeColor="text1"/>
          <w:sz w:val="22"/>
          <w:szCs w:val="22"/>
        </w:rPr>
        <w:t xml:space="preserve">and specific objectives; 3) </w:t>
      </w:r>
      <w:r w:rsidR="004E11DE" w:rsidRPr="00605CBA">
        <w:rPr>
          <w:rFonts w:ascii="Arial" w:hAnsi="Arial" w:cs="Arial"/>
          <w:bCs/>
          <w:color w:val="000000" w:themeColor="text1"/>
          <w:sz w:val="22"/>
          <w:szCs w:val="22"/>
        </w:rPr>
        <w:t>s</w:t>
      </w:r>
      <w:r w:rsidR="00F16660" w:rsidRPr="00605CBA">
        <w:rPr>
          <w:rFonts w:ascii="Arial" w:hAnsi="Arial" w:cs="Arial"/>
          <w:bCs/>
          <w:color w:val="000000" w:themeColor="text1"/>
          <w:sz w:val="22"/>
          <w:szCs w:val="22"/>
        </w:rPr>
        <w:t xml:space="preserve">ignificance (if successful, what would the study contributions be to knowledge?  </w:t>
      </w:r>
      <w:r w:rsidR="00FB2EC3" w:rsidRPr="00605CBA">
        <w:rPr>
          <w:rFonts w:ascii="Arial" w:hAnsi="Arial" w:cs="Arial"/>
          <w:bCs/>
          <w:color w:val="000000" w:themeColor="text1"/>
          <w:sz w:val="22"/>
          <w:szCs w:val="22"/>
        </w:rPr>
        <w:t>…</w:t>
      </w:r>
      <w:r w:rsidR="00F16660" w:rsidRPr="00605CBA">
        <w:rPr>
          <w:rFonts w:ascii="Arial" w:hAnsi="Arial" w:cs="Arial"/>
          <w:bCs/>
          <w:color w:val="000000" w:themeColor="text1"/>
          <w:sz w:val="22"/>
          <w:szCs w:val="22"/>
        </w:rPr>
        <w:t xml:space="preserve">to improving clinical or public health practice and outcomes?  </w:t>
      </w:r>
      <w:r w:rsidR="00FB2EC3" w:rsidRPr="00605CBA">
        <w:rPr>
          <w:rFonts w:ascii="Arial" w:hAnsi="Arial" w:cs="Arial"/>
          <w:bCs/>
          <w:color w:val="000000" w:themeColor="text1"/>
          <w:sz w:val="22"/>
          <w:szCs w:val="22"/>
        </w:rPr>
        <w:t>…</w:t>
      </w:r>
      <w:r w:rsidR="00F16660" w:rsidRPr="00605CBA">
        <w:rPr>
          <w:rFonts w:ascii="Arial" w:hAnsi="Arial" w:cs="Arial"/>
          <w:bCs/>
          <w:color w:val="000000" w:themeColor="text1"/>
          <w:sz w:val="22"/>
          <w:szCs w:val="22"/>
        </w:rPr>
        <w:t xml:space="preserve">health outcomes?  </w:t>
      </w:r>
      <w:r w:rsidR="00FB2EC3" w:rsidRPr="00605CBA">
        <w:rPr>
          <w:rFonts w:ascii="Arial" w:hAnsi="Arial" w:cs="Arial"/>
          <w:bCs/>
          <w:color w:val="000000" w:themeColor="text1"/>
          <w:sz w:val="22"/>
          <w:szCs w:val="22"/>
        </w:rPr>
        <w:t>…</w:t>
      </w:r>
      <w:r w:rsidR="00F16660" w:rsidRPr="00605CBA">
        <w:rPr>
          <w:rFonts w:ascii="Arial" w:hAnsi="Arial" w:cs="Arial"/>
          <w:bCs/>
          <w:color w:val="000000" w:themeColor="text1"/>
          <w:sz w:val="22"/>
          <w:szCs w:val="22"/>
        </w:rPr>
        <w:t xml:space="preserve">to delivery of services?); 4) </w:t>
      </w:r>
      <w:r w:rsidR="004E11DE" w:rsidRPr="00605CBA">
        <w:rPr>
          <w:rFonts w:ascii="Arial" w:hAnsi="Arial" w:cs="Arial"/>
          <w:bCs/>
          <w:color w:val="000000" w:themeColor="text1"/>
          <w:sz w:val="22"/>
          <w:szCs w:val="22"/>
        </w:rPr>
        <w:t>research a</w:t>
      </w:r>
      <w:r w:rsidR="00F16660" w:rsidRPr="00605CBA">
        <w:rPr>
          <w:rFonts w:ascii="Arial" w:hAnsi="Arial" w:cs="Arial"/>
          <w:bCs/>
          <w:color w:val="000000" w:themeColor="text1"/>
          <w:sz w:val="22"/>
          <w:szCs w:val="22"/>
        </w:rPr>
        <w:t xml:space="preserve">pproach (what framework will be used?  Which aspects of </w:t>
      </w:r>
      <w:r w:rsidR="00F16660" w:rsidRPr="00605CBA">
        <w:rPr>
          <w:rFonts w:ascii="Arial" w:hAnsi="Arial" w:cs="Arial"/>
          <w:bCs/>
          <w:color w:val="000000" w:themeColor="text1"/>
          <w:sz w:val="22"/>
          <w:szCs w:val="22"/>
        </w:rPr>
        <w:lastRenderedPageBreak/>
        <w:t xml:space="preserve">the framework will be emphasized in the research?  What is the proposed strategy?  What is the proposed target population for implementation activities?); </w:t>
      </w:r>
      <w:r w:rsidRPr="00605CBA">
        <w:rPr>
          <w:rFonts w:ascii="Arial" w:hAnsi="Arial" w:cs="Arial"/>
          <w:bCs/>
          <w:color w:val="000000" w:themeColor="text1"/>
          <w:sz w:val="22"/>
          <w:szCs w:val="22"/>
        </w:rPr>
        <w:t>initial thoughts about the i</w:t>
      </w:r>
      <w:r w:rsidR="00F16660" w:rsidRPr="00605CBA">
        <w:rPr>
          <w:rFonts w:ascii="Arial" w:hAnsi="Arial" w:cs="Arial"/>
          <w:bCs/>
          <w:color w:val="000000" w:themeColor="text1"/>
          <w:sz w:val="22"/>
          <w:szCs w:val="22"/>
        </w:rPr>
        <w:t>nnovation</w:t>
      </w:r>
      <w:r w:rsidRPr="00605CBA">
        <w:rPr>
          <w:rFonts w:ascii="Arial" w:hAnsi="Arial" w:cs="Arial"/>
          <w:bCs/>
          <w:color w:val="000000" w:themeColor="text1"/>
          <w:sz w:val="22"/>
          <w:szCs w:val="22"/>
        </w:rPr>
        <w:t xml:space="preserve"> of the project</w:t>
      </w:r>
      <w:r w:rsidR="00F16660" w:rsidRPr="00605CBA">
        <w:rPr>
          <w:rFonts w:ascii="Arial" w:hAnsi="Arial" w:cs="Arial"/>
          <w:bCs/>
          <w:color w:val="000000" w:themeColor="text1"/>
          <w:sz w:val="22"/>
          <w:szCs w:val="22"/>
        </w:rPr>
        <w:t xml:space="preserve"> (what is innovative about the project, including new methods, shift paradigms, novel approaches?)</w:t>
      </w:r>
      <w:r w:rsidRPr="00605CBA">
        <w:rPr>
          <w:rFonts w:ascii="Arial" w:hAnsi="Arial" w:cs="Arial"/>
          <w:bCs/>
          <w:color w:val="000000" w:themeColor="text1"/>
          <w:sz w:val="22"/>
          <w:szCs w:val="22"/>
        </w:rPr>
        <w:t xml:space="preserve">; </w:t>
      </w:r>
      <w:r w:rsidR="00F16660" w:rsidRPr="00605CBA">
        <w:rPr>
          <w:rFonts w:ascii="Arial" w:eastAsia="Times New Roman" w:hAnsi="Arial" w:cs="Arial"/>
          <w:color w:val="000000" w:themeColor="text1"/>
          <w:sz w:val="22"/>
          <w:szCs w:val="22"/>
        </w:rPr>
        <w:t xml:space="preserve">smooth flow of </w:t>
      </w:r>
      <w:r w:rsidRPr="00605CBA">
        <w:rPr>
          <w:rFonts w:ascii="Arial" w:eastAsia="Times New Roman" w:hAnsi="Arial" w:cs="Arial"/>
          <w:color w:val="000000" w:themeColor="text1"/>
          <w:sz w:val="22"/>
          <w:szCs w:val="22"/>
        </w:rPr>
        <w:t xml:space="preserve">the </w:t>
      </w:r>
      <w:r w:rsidR="00F16660" w:rsidRPr="00605CBA">
        <w:rPr>
          <w:rFonts w:ascii="Arial" w:eastAsia="Times New Roman" w:hAnsi="Arial" w:cs="Arial"/>
          <w:color w:val="000000" w:themeColor="text1"/>
          <w:sz w:val="22"/>
          <w:szCs w:val="22"/>
        </w:rPr>
        <w:t>presentation</w:t>
      </w:r>
      <w:r w:rsidRPr="00605CBA">
        <w:rPr>
          <w:rFonts w:ascii="Arial" w:eastAsia="Times New Roman" w:hAnsi="Arial" w:cs="Arial"/>
          <w:color w:val="000000" w:themeColor="text1"/>
          <w:sz w:val="22"/>
          <w:szCs w:val="22"/>
        </w:rPr>
        <w:t xml:space="preserve">; and </w:t>
      </w:r>
      <w:r w:rsidR="00F16660" w:rsidRPr="00605CBA">
        <w:rPr>
          <w:rFonts w:ascii="Arial" w:eastAsia="Times New Roman" w:hAnsi="Arial" w:cs="Arial"/>
          <w:color w:val="000000" w:themeColor="text1"/>
          <w:sz w:val="22"/>
          <w:szCs w:val="22"/>
        </w:rPr>
        <w:t>response to questions.</w:t>
      </w:r>
      <w:r w:rsidR="004E11DE" w:rsidRPr="00605CBA">
        <w:rPr>
          <w:rFonts w:ascii="Arial" w:eastAsia="Times New Roman" w:hAnsi="Arial" w:cs="Arial"/>
          <w:color w:val="000000" w:themeColor="text1"/>
          <w:sz w:val="22"/>
          <w:szCs w:val="22"/>
        </w:rPr>
        <w:tab/>
      </w:r>
      <w:r w:rsidR="004E11DE" w:rsidRPr="00605CBA">
        <w:rPr>
          <w:rFonts w:ascii="Arial" w:eastAsia="Times New Roman" w:hAnsi="Arial" w:cs="Arial"/>
          <w:color w:val="000000" w:themeColor="text1"/>
          <w:sz w:val="22"/>
          <w:szCs w:val="22"/>
        </w:rPr>
        <w:tab/>
      </w:r>
      <w:r w:rsidR="004E11DE" w:rsidRPr="00605CBA">
        <w:rPr>
          <w:rFonts w:ascii="Arial" w:eastAsia="Times New Roman" w:hAnsi="Arial" w:cs="Arial"/>
          <w:color w:val="000000" w:themeColor="text1"/>
          <w:sz w:val="22"/>
          <w:szCs w:val="22"/>
        </w:rPr>
        <w:tab/>
      </w:r>
      <w:r w:rsidR="004E11DE" w:rsidRPr="00605CBA">
        <w:rPr>
          <w:rFonts w:ascii="Arial" w:eastAsia="Times New Roman" w:hAnsi="Arial" w:cs="Arial"/>
          <w:color w:val="000000" w:themeColor="text1"/>
          <w:sz w:val="22"/>
          <w:szCs w:val="22"/>
        </w:rPr>
        <w:tab/>
      </w:r>
      <w:r w:rsidR="004E11DE" w:rsidRPr="00605CBA">
        <w:rPr>
          <w:rFonts w:ascii="Arial" w:eastAsia="Times New Roman" w:hAnsi="Arial" w:cs="Arial"/>
          <w:color w:val="000000" w:themeColor="text1"/>
          <w:sz w:val="22"/>
          <w:szCs w:val="22"/>
        </w:rPr>
        <w:tab/>
      </w:r>
      <w:r w:rsidR="004E11DE" w:rsidRPr="00605CBA">
        <w:rPr>
          <w:rFonts w:ascii="Arial" w:hAnsi="Arial" w:cs="Arial"/>
          <w:b/>
          <w:color w:val="000000" w:themeColor="text1"/>
          <w:sz w:val="22"/>
          <w:szCs w:val="22"/>
        </w:rPr>
        <w:tab/>
      </w:r>
      <w:r w:rsidRPr="00605CBA">
        <w:rPr>
          <w:rFonts w:ascii="Arial" w:hAnsi="Arial" w:cs="Arial"/>
          <w:b/>
          <w:color w:val="000000" w:themeColor="text1"/>
          <w:sz w:val="22"/>
          <w:szCs w:val="22"/>
        </w:rPr>
        <w:tab/>
      </w:r>
      <w:r w:rsidR="004E11DE" w:rsidRPr="003363A7">
        <w:rPr>
          <w:rFonts w:ascii="Arial" w:hAnsi="Arial" w:cs="Arial"/>
          <w:b/>
          <w:color w:val="000000" w:themeColor="text1"/>
          <w:sz w:val="22"/>
          <w:szCs w:val="22"/>
        </w:rPr>
        <w:t xml:space="preserve">Worth: </w:t>
      </w:r>
      <w:r w:rsidR="00623E65">
        <w:rPr>
          <w:rFonts w:ascii="Arial" w:hAnsi="Arial" w:cs="Arial"/>
          <w:b/>
          <w:color w:val="000000" w:themeColor="text1"/>
          <w:sz w:val="22"/>
          <w:szCs w:val="22"/>
        </w:rPr>
        <w:t>5</w:t>
      </w:r>
      <w:r w:rsidR="004E11DE" w:rsidRPr="003363A7">
        <w:rPr>
          <w:rFonts w:ascii="Arial" w:hAnsi="Arial" w:cs="Arial"/>
          <w:b/>
          <w:color w:val="000000" w:themeColor="text1"/>
          <w:sz w:val="22"/>
          <w:szCs w:val="22"/>
        </w:rPr>
        <w:t>0 points</w:t>
      </w:r>
    </w:p>
    <w:p w14:paraId="3B8A5C25" w14:textId="047EB0EA" w:rsidR="00E13052" w:rsidRDefault="008A56CA" w:rsidP="003020C8">
      <w:pPr>
        <w:pStyle w:val="Default"/>
        <w:spacing w:before="120"/>
        <w:rPr>
          <w:rFonts w:ascii="Arial" w:hAnsi="Arial" w:cs="Arial"/>
          <w:bCs/>
          <w:color w:val="000000" w:themeColor="text1"/>
          <w:sz w:val="22"/>
          <w:szCs w:val="22"/>
        </w:rPr>
      </w:pPr>
      <w:r>
        <w:rPr>
          <w:rFonts w:ascii="Arial" w:hAnsi="Arial" w:cs="Arial"/>
          <w:b/>
          <w:color w:val="000000" w:themeColor="text1"/>
          <w:sz w:val="22"/>
          <w:szCs w:val="22"/>
        </w:rPr>
        <w:t xml:space="preserve">Pseudo </w:t>
      </w:r>
      <w:r w:rsidR="00E13052" w:rsidRPr="003363A7">
        <w:rPr>
          <w:rFonts w:ascii="Arial" w:hAnsi="Arial" w:cs="Arial"/>
          <w:b/>
          <w:color w:val="000000" w:themeColor="text1"/>
          <w:sz w:val="22"/>
          <w:szCs w:val="22"/>
        </w:rPr>
        <w:t xml:space="preserve">Mini-assignment 6: </w:t>
      </w:r>
      <w:r w:rsidR="00B81725">
        <w:rPr>
          <w:rFonts w:ascii="Arial" w:hAnsi="Arial" w:cs="Arial"/>
          <w:b/>
          <w:color w:val="000000" w:themeColor="text1"/>
          <w:sz w:val="22"/>
          <w:szCs w:val="22"/>
        </w:rPr>
        <w:t>D</w:t>
      </w:r>
      <w:r w:rsidR="00E13052" w:rsidRPr="003363A7">
        <w:rPr>
          <w:rFonts w:ascii="Arial" w:hAnsi="Arial" w:cs="Arial"/>
          <w:b/>
          <w:color w:val="000000" w:themeColor="text1"/>
          <w:sz w:val="22"/>
          <w:szCs w:val="22"/>
        </w:rPr>
        <w:t xml:space="preserve">raft proposal to </w:t>
      </w:r>
      <w:r w:rsidR="00B81725">
        <w:rPr>
          <w:rFonts w:ascii="Arial" w:hAnsi="Arial" w:cs="Arial"/>
          <w:b/>
          <w:color w:val="000000" w:themeColor="text1"/>
          <w:sz w:val="22"/>
          <w:szCs w:val="22"/>
        </w:rPr>
        <w:t xml:space="preserve">assigned </w:t>
      </w:r>
      <w:r w:rsidR="00E13052" w:rsidRPr="003363A7">
        <w:rPr>
          <w:rFonts w:ascii="Arial" w:hAnsi="Arial" w:cs="Arial"/>
          <w:b/>
          <w:color w:val="000000" w:themeColor="text1"/>
          <w:sz w:val="22"/>
          <w:szCs w:val="22"/>
        </w:rPr>
        <w:t>peer</w:t>
      </w:r>
      <w:r w:rsidR="00B81725">
        <w:rPr>
          <w:rFonts w:ascii="Arial" w:hAnsi="Arial" w:cs="Arial"/>
          <w:b/>
          <w:color w:val="000000" w:themeColor="text1"/>
          <w:sz w:val="22"/>
          <w:szCs w:val="22"/>
        </w:rPr>
        <w:t xml:space="preserve"> reviewer</w:t>
      </w:r>
      <w:r w:rsidR="00E13052" w:rsidRPr="003363A7">
        <w:rPr>
          <w:rFonts w:ascii="Arial" w:hAnsi="Arial" w:cs="Arial"/>
          <w:b/>
          <w:color w:val="000000" w:themeColor="text1"/>
          <w:sz w:val="22"/>
          <w:szCs w:val="22"/>
        </w:rPr>
        <w:t xml:space="preserve"> and Dr. Drahota</w:t>
      </w:r>
      <w:r w:rsidR="00B81725">
        <w:rPr>
          <w:rFonts w:ascii="Arial" w:hAnsi="Arial" w:cs="Arial"/>
          <w:b/>
          <w:color w:val="000000" w:themeColor="text1"/>
          <w:sz w:val="22"/>
          <w:szCs w:val="22"/>
        </w:rPr>
        <w:t xml:space="preserve"> for feedback.</w:t>
      </w:r>
    </w:p>
    <w:p w14:paraId="6A46C1CF" w14:textId="0DAAB6DB" w:rsidR="003363A7" w:rsidRPr="003363A7" w:rsidRDefault="00B81725" w:rsidP="003363A7">
      <w:pPr>
        <w:pStyle w:val="Default"/>
        <w:rPr>
          <w:rFonts w:ascii="Arial" w:hAnsi="Arial" w:cs="Arial"/>
          <w:bCs/>
          <w:color w:val="000000" w:themeColor="text1"/>
          <w:sz w:val="22"/>
          <w:szCs w:val="22"/>
        </w:rPr>
      </w:pPr>
      <w:r>
        <w:rPr>
          <w:rFonts w:ascii="Arial" w:hAnsi="Arial" w:cs="Arial"/>
          <w:bCs/>
          <w:color w:val="000000" w:themeColor="text1"/>
          <w:sz w:val="22"/>
          <w:szCs w:val="22"/>
        </w:rPr>
        <w:t xml:space="preserve">The draft proposal should have all of the sections required for the NIH R21 or RWJF proposal and incorporation of the ongoing feedback from Dr. Drahota on mini-assignments 1-4. </w:t>
      </w:r>
      <w:r w:rsidR="00000FB0">
        <w:rPr>
          <w:rFonts w:ascii="Arial" w:hAnsi="Arial" w:cs="Arial"/>
          <w:bCs/>
          <w:color w:val="000000" w:themeColor="text1"/>
          <w:sz w:val="22"/>
          <w:szCs w:val="22"/>
        </w:rPr>
        <w:t xml:space="preserve">Please note that this is intended to provide you with additional feedback from reviewers other than Dr. Drahota since proposals are reviewed by multiple individuals prior to receiving impact scores and funding decisions. These reviews may vary dramatically from one another with each reviewer perhaps picking up on different aspects that require feedback. </w:t>
      </w:r>
      <w:r w:rsidR="00000FB0" w:rsidRPr="008A56CA">
        <w:rPr>
          <w:rFonts w:ascii="Arial" w:hAnsi="Arial" w:cs="Arial"/>
          <w:b/>
          <w:i/>
          <w:iCs/>
          <w:color w:val="000000" w:themeColor="text1"/>
          <w:sz w:val="22"/>
          <w:szCs w:val="22"/>
          <w:u w:val="single"/>
        </w:rPr>
        <w:t>This draft proposal will not be graded</w:t>
      </w:r>
      <w:r w:rsidR="008A56CA">
        <w:rPr>
          <w:rFonts w:ascii="Arial" w:hAnsi="Arial" w:cs="Arial"/>
          <w:b/>
          <w:i/>
          <w:iCs/>
          <w:color w:val="000000" w:themeColor="text1"/>
          <w:sz w:val="22"/>
          <w:szCs w:val="22"/>
          <w:u w:val="single"/>
        </w:rPr>
        <w:t>.</w:t>
      </w:r>
      <w:r w:rsidR="008A56CA">
        <w:rPr>
          <w:rFonts w:ascii="Arial" w:hAnsi="Arial" w:cs="Arial"/>
          <w:bCs/>
          <w:color w:val="000000" w:themeColor="text1"/>
          <w:sz w:val="22"/>
          <w:szCs w:val="22"/>
        </w:rPr>
        <w:t xml:space="preserve"> Instead, it will provide an opportunity for additional feedback from Dr. Drahota and will provide the opportunity for a classmate to practice and hone their review skills. </w:t>
      </w:r>
      <w:r w:rsidR="00557001">
        <w:rPr>
          <w:rFonts w:ascii="Arial" w:hAnsi="Arial" w:cs="Arial"/>
          <w:bCs/>
          <w:color w:val="000000" w:themeColor="text1"/>
          <w:sz w:val="22"/>
          <w:szCs w:val="22"/>
        </w:rPr>
        <w:t>This draft will be due to Dr. Drahota and your assigned peer on November 18 on or before 11:59pm.</w:t>
      </w:r>
      <w:r w:rsidR="00000FB0">
        <w:rPr>
          <w:rFonts w:ascii="Arial" w:hAnsi="Arial" w:cs="Arial"/>
          <w:bCs/>
          <w:color w:val="000000" w:themeColor="text1"/>
          <w:sz w:val="22"/>
          <w:szCs w:val="22"/>
        </w:rPr>
        <w:t xml:space="preserve"> </w:t>
      </w:r>
    </w:p>
    <w:p w14:paraId="51FBD032" w14:textId="218662D5" w:rsidR="00FB2EC3" w:rsidRPr="00605CBA" w:rsidRDefault="00FB2EC3" w:rsidP="003020C8">
      <w:pPr>
        <w:pStyle w:val="Default"/>
        <w:spacing w:before="120"/>
        <w:rPr>
          <w:rFonts w:ascii="Arial" w:hAnsi="Arial" w:cs="Arial"/>
          <w:b/>
          <w:color w:val="000000" w:themeColor="text1"/>
          <w:sz w:val="22"/>
          <w:szCs w:val="22"/>
        </w:rPr>
      </w:pPr>
      <w:r w:rsidRPr="00605CBA">
        <w:rPr>
          <w:rFonts w:ascii="Arial" w:hAnsi="Arial" w:cs="Arial"/>
          <w:b/>
          <w:color w:val="000000" w:themeColor="text1"/>
          <w:sz w:val="22"/>
          <w:szCs w:val="22"/>
          <w:highlight w:val="yellow"/>
          <w:u w:val="single"/>
        </w:rPr>
        <w:t>Peer-Review:</w:t>
      </w:r>
      <w:r w:rsidR="00406F72" w:rsidRPr="00605CBA">
        <w:rPr>
          <w:rFonts w:ascii="Arial" w:hAnsi="Arial" w:cs="Arial"/>
          <w:color w:val="000000" w:themeColor="text1"/>
          <w:sz w:val="22"/>
          <w:szCs w:val="22"/>
        </w:rPr>
        <w:t xml:space="preserve"> </w:t>
      </w:r>
      <w:r w:rsidR="00C83C86" w:rsidRPr="00605CBA">
        <w:rPr>
          <w:rFonts w:ascii="Arial" w:hAnsi="Arial" w:cs="Arial"/>
          <w:color w:val="000000" w:themeColor="text1"/>
          <w:sz w:val="22"/>
          <w:szCs w:val="22"/>
        </w:rPr>
        <w:t xml:space="preserve"> </w:t>
      </w:r>
      <w:r w:rsidR="00406F72" w:rsidRPr="00605CBA">
        <w:rPr>
          <w:rFonts w:ascii="Arial" w:hAnsi="Arial" w:cs="Arial"/>
          <w:b/>
          <w:bCs/>
          <w:color w:val="000000" w:themeColor="text1"/>
          <w:sz w:val="22"/>
          <w:szCs w:val="22"/>
        </w:rPr>
        <w:t>Students will review and prepare a written critique of a peer’s draft paper/proposal. Feedback will be shared during an in-class review session.</w:t>
      </w:r>
    </w:p>
    <w:p w14:paraId="1ADA023B" w14:textId="7E69B012" w:rsidR="005B0E62" w:rsidRPr="003020C8" w:rsidRDefault="00406F72" w:rsidP="003020C8">
      <w:pPr>
        <w:pStyle w:val="Default"/>
        <w:rPr>
          <w:rFonts w:ascii="Arial" w:hAnsi="Arial" w:cs="Arial"/>
          <w:b/>
          <w:color w:val="000000" w:themeColor="text1"/>
          <w:sz w:val="22"/>
          <w:szCs w:val="22"/>
        </w:rPr>
      </w:pPr>
      <w:r w:rsidRPr="00605CBA">
        <w:rPr>
          <w:rFonts w:ascii="Arial" w:hAnsi="Arial" w:cs="Arial"/>
          <w:iCs/>
          <w:color w:val="000000" w:themeColor="text1"/>
          <w:sz w:val="22"/>
          <w:szCs w:val="22"/>
          <w:u w:val="single"/>
        </w:rPr>
        <w:t>Grading</w:t>
      </w:r>
      <w:r w:rsidRPr="00605CBA">
        <w:rPr>
          <w:rFonts w:ascii="Arial" w:hAnsi="Arial" w:cs="Arial"/>
          <w:iCs/>
          <w:color w:val="000000" w:themeColor="text1"/>
          <w:sz w:val="22"/>
          <w:szCs w:val="22"/>
        </w:rPr>
        <w:t>:</w:t>
      </w:r>
      <w:r w:rsidRPr="00605CBA">
        <w:rPr>
          <w:rFonts w:ascii="Arial" w:hAnsi="Arial" w:cs="Arial"/>
          <w:color w:val="000000" w:themeColor="text1"/>
          <w:sz w:val="22"/>
          <w:szCs w:val="22"/>
        </w:rPr>
        <w:t xml:space="preserve"> See </w:t>
      </w:r>
      <w:r w:rsidR="00022DEB" w:rsidRPr="00605CBA">
        <w:rPr>
          <w:rFonts w:ascii="Arial" w:hAnsi="Arial" w:cs="Arial"/>
          <w:color w:val="000000" w:themeColor="text1"/>
          <w:sz w:val="22"/>
          <w:szCs w:val="22"/>
        </w:rPr>
        <w:t>NIH gui</w:t>
      </w:r>
      <w:r w:rsidR="00327FDD" w:rsidRPr="00605CBA">
        <w:rPr>
          <w:rFonts w:ascii="Arial" w:hAnsi="Arial" w:cs="Arial"/>
          <w:color w:val="000000" w:themeColor="text1"/>
          <w:sz w:val="22"/>
          <w:szCs w:val="22"/>
        </w:rPr>
        <w:t>deline for reviewing proposals</w:t>
      </w:r>
      <w:r w:rsidR="00824A13" w:rsidRPr="00605CBA">
        <w:rPr>
          <w:rFonts w:ascii="Arial" w:hAnsi="Arial" w:cs="Arial"/>
          <w:color w:val="000000" w:themeColor="text1"/>
          <w:sz w:val="22"/>
          <w:szCs w:val="22"/>
        </w:rPr>
        <w:t xml:space="preserve"> </w:t>
      </w:r>
      <w:hyperlink r:id="rId11" w:history="1">
        <w:r w:rsidR="00824A13" w:rsidRPr="00605CBA">
          <w:rPr>
            <w:rStyle w:val="Hyperlink"/>
            <w:rFonts w:ascii="Arial" w:hAnsi="Arial" w:cs="Arial"/>
            <w:color w:val="000000" w:themeColor="text1"/>
            <w:sz w:val="22"/>
            <w:szCs w:val="22"/>
          </w:rPr>
          <w:t>https://grants.nih.gov/grants/peer/guidelines_general/reviewer_orientation.pdf</w:t>
        </w:r>
      </w:hyperlink>
      <w:r w:rsidR="0080623A" w:rsidRPr="00605CBA">
        <w:rPr>
          <w:rStyle w:val="Hyperlink"/>
          <w:rFonts w:ascii="Arial" w:hAnsi="Arial" w:cs="Arial"/>
          <w:color w:val="000000" w:themeColor="text1"/>
          <w:sz w:val="22"/>
          <w:szCs w:val="22"/>
        </w:rPr>
        <w:t xml:space="preserve">. </w:t>
      </w:r>
      <w:r w:rsidR="0080623A" w:rsidRPr="00605CBA">
        <w:rPr>
          <w:rFonts w:ascii="Arial" w:hAnsi="Arial" w:cs="Arial"/>
          <w:color w:val="000000" w:themeColor="text1"/>
          <w:sz w:val="22"/>
          <w:szCs w:val="22"/>
        </w:rPr>
        <w:t>S</w:t>
      </w:r>
      <w:r w:rsidR="000A12EE" w:rsidRPr="00605CBA">
        <w:rPr>
          <w:rFonts w:ascii="Arial" w:hAnsi="Arial" w:cs="Arial"/>
          <w:color w:val="000000" w:themeColor="text1"/>
          <w:sz w:val="22"/>
          <w:szCs w:val="22"/>
        </w:rPr>
        <w:t xml:space="preserve">ample summary statements </w:t>
      </w:r>
      <w:r w:rsidR="0080623A" w:rsidRPr="00605CBA">
        <w:rPr>
          <w:rFonts w:ascii="Arial" w:hAnsi="Arial" w:cs="Arial"/>
          <w:color w:val="000000" w:themeColor="text1"/>
          <w:sz w:val="22"/>
          <w:szCs w:val="22"/>
        </w:rPr>
        <w:t xml:space="preserve">can be found </w:t>
      </w:r>
      <w:r w:rsidR="000A12EE" w:rsidRPr="00605CBA">
        <w:rPr>
          <w:rFonts w:ascii="Arial" w:hAnsi="Arial" w:cs="Arial"/>
          <w:color w:val="000000" w:themeColor="text1"/>
          <w:sz w:val="22"/>
          <w:szCs w:val="22"/>
        </w:rPr>
        <w:t xml:space="preserve">at </w:t>
      </w:r>
      <w:hyperlink r:id="rId12" w:anchor="r21" w:history="1">
        <w:r w:rsidR="000A12EE" w:rsidRPr="00605CBA">
          <w:rPr>
            <w:rStyle w:val="Hyperlink"/>
            <w:rFonts w:ascii="Arial" w:hAnsi="Arial" w:cs="Arial"/>
            <w:color w:val="000000" w:themeColor="text1"/>
            <w:sz w:val="22"/>
            <w:szCs w:val="22"/>
          </w:rPr>
          <w:t>https://www.niaid.nih.gov/grants-contracts/sample-applications#r21</w:t>
        </w:r>
      </w:hyperlink>
      <w:r w:rsidR="000A12EE" w:rsidRPr="00605CBA">
        <w:rPr>
          <w:rFonts w:ascii="Arial" w:hAnsi="Arial" w:cs="Arial"/>
          <w:color w:val="000000" w:themeColor="text1"/>
          <w:sz w:val="22"/>
          <w:szCs w:val="22"/>
        </w:rPr>
        <w:t xml:space="preserve">. </w:t>
      </w:r>
      <w:r w:rsidR="00EA7669" w:rsidRPr="00605CBA">
        <w:rPr>
          <w:rFonts w:ascii="Arial" w:hAnsi="Arial" w:cs="Arial"/>
          <w:color w:val="000000" w:themeColor="text1"/>
          <w:sz w:val="22"/>
          <w:szCs w:val="22"/>
        </w:rPr>
        <w:t xml:space="preserve">Additional resources related to how to provide thoughtful and constructive feedback have been assigned and also available: </w:t>
      </w:r>
      <w:hyperlink r:id="rId13" w:history="1">
        <w:r w:rsidR="00EA7669" w:rsidRPr="00605CBA">
          <w:rPr>
            <w:rStyle w:val="Hyperlink"/>
            <w:rFonts w:ascii="Arial" w:hAnsi="Arial" w:cs="Arial"/>
            <w:color w:val="000000" w:themeColor="text1"/>
            <w:sz w:val="22"/>
            <w:szCs w:val="22"/>
          </w:rPr>
          <w:t>https://teachingcenter.wustl.edu/resources/writing-assignments-feedback/commenting-on-student-writing/</w:t>
        </w:r>
      </w:hyperlink>
      <w:r w:rsidR="00EA7669" w:rsidRPr="00605CBA">
        <w:rPr>
          <w:rFonts w:ascii="Arial" w:hAnsi="Arial" w:cs="Arial"/>
          <w:color w:val="000000" w:themeColor="text1"/>
          <w:sz w:val="22"/>
          <w:szCs w:val="22"/>
        </w:rPr>
        <w:t xml:space="preserve">. </w:t>
      </w:r>
      <w:r w:rsidR="001313D3" w:rsidRPr="00605CBA">
        <w:rPr>
          <w:rFonts w:ascii="Arial" w:hAnsi="Arial" w:cs="Arial"/>
          <w:color w:val="000000" w:themeColor="text1"/>
          <w:sz w:val="22"/>
          <w:szCs w:val="22"/>
        </w:rPr>
        <w:t xml:space="preserve">Thoughtful and thorough review of the proposal, written clearly and presented with both strengths and weaknesses using the </w:t>
      </w:r>
      <w:r w:rsidR="00CC643E" w:rsidRPr="00605CBA">
        <w:rPr>
          <w:rFonts w:ascii="Arial" w:hAnsi="Arial" w:cs="Arial"/>
          <w:color w:val="000000" w:themeColor="text1"/>
          <w:sz w:val="22"/>
          <w:szCs w:val="22"/>
        </w:rPr>
        <w:t>ELI Review (found on the course D2L website)</w:t>
      </w:r>
      <w:r w:rsidR="001313D3" w:rsidRPr="00605CBA">
        <w:rPr>
          <w:rFonts w:ascii="Arial" w:hAnsi="Arial" w:cs="Arial"/>
          <w:color w:val="000000" w:themeColor="text1"/>
          <w:sz w:val="22"/>
          <w:szCs w:val="22"/>
        </w:rPr>
        <w:t xml:space="preserve"> to include comments on the following sections: Overall Impact</w:t>
      </w:r>
      <w:r w:rsidR="00CC643E" w:rsidRPr="00605CBA">
        <w:rPr>
          <w:rFonts w:ascii="Arial" w:hAnsi="Arial" w:cs="Arial"/>
          <w:color w:val="000000" w:themeColor="text1"/>
          <w:sz w:val="22"/>
          <w:szCs w:val="22"/>
        </w:rPr>
        <w:t xml:space="preserve"> of proposed study, </w:t>
      </w:r>
      <w:r w:rsidR="001313D3" w:rsidRPr="00605CBA">
        <w:rPr>
          <w:rFonts w:ascii="Arial" w:hAnsi="Arial" w:cs="Arial"/>
          <w:color w:val="000000" w:themeColor="text1"/>
          <w:sz w:val="22"/>
          <w:szCs w:val="22"/>
        </w:rPr>
        <w:t>Significance</w:t>
      </w:r>
      <w:r w:rsidR="00CC643E" w:rsidRPr="00605CBA">
        <w:rPr>
          <w:rFonts w:ascii="Arial" w:hAnsi="Arial" w:cs="Arial"/>
          <w:color w:val="000000" w:themeColor="text1"/>
          <w:sz w:val="22"/>
          <w:szCs w:val="22"/>
        </w:rPr>
        <w:t xml:space="preserve"> of the problem, </w:t>
      </w:r>
      <w:r w:rsidR="001313D3" w:rsidRPr="00605CBA">
        <w:rPr>
          <w:rFonts w:ascii="Arial" w:hAnsi="Arial" w:cs="Arial"/>
          <w:color w:val="000000" w:themeColor="text1"/>
          <w:sz w:val="22"/>
          <w:szCs w:val="22"/>
        </w:rPr>
        <w:t>Innovation</w:t>
      </w:r>
      <w:r w:rsidR="00CC643E" w:rsidRPr="00605CBA">
        <w:rPr>
          <w:rFonts w:ascii="Arial" w:hAnsi="Arial" w:cs="Arial"/>
          <w:color w:val="000000" w:themeColor="text1"/>
          <w:sz w:val="22"/>
          <w:szCs w:val="22"/>
        </w:rPr>
        <w:t xml:space="preserve">s of the study, </w:t>
      </w:r>
      <w:r w:rsidR="001313D3" w:rsidRPr="00605CBA">
        <w:rPr>
          <w:rFonts w:ascii="Arial" w:hAnsi="Arial" w:cs="Arial"/>
          <w:color w:val="000000" w:themeColor="text1"/>
          <w:sz w:val="22"/>
          <w:szCs w:val="22"/>
        </w:rPr>
        <w:t>Approach</w:t>
      </w:r>
      <w:r w:rsidR="00CC643E" w:rsidRPr="00605CBA">
        <w:rPr>
          <w:rFonts w:ascii="Arial" w:hAnsi="Arial" w:cs="Arial"/>
          <w:color w:val="000000" w:themeColor="text1"/>
          <w:sz w:val="22"/>
          <w:szCs w:val="22"/>
        </w:rPr>
        <w:t xml:space="preserve"> to the research study (i.e., research design)</w:t>
      </w:r>
      <w:r w:rsidR="0080623A" w:rsidRPr="00605CBA">
        <w:rPr>
          <w:rFonts w:ascii="Arial" w:hAnsi="Arial" w:cs="Arial"/>
          <w:color w:val="000000" w:themeColor="text1"/>
          <w:sz w:val="22"/>
          <w:szCs w:val="22"/>
        </w:rPr>
        <w:t>.</w:t>
      </w:r>
      <w:r w:rsidR="004E11DE" w:rsidRPr="00605CBA">
        <w:rPr>
          <w:rFonts w:ascii="Arial" w:hAnsi="Arial" w:cs="Arial"/>
          <w:color w:val="000000" w:themeColor="text1"/>
          <w:sz w:val="22"/>
          <w:szCs w:val="22"/>
        </w:rPr>
        <w:tab/>
      </w:r>
      <w:r w:rsidR="005D1A6C" w:rsidRPr="00605CBA">
        <w:rPr>
          <w:rFonts w:ascii="Arial" w:hAnsi="Arial" w:cs="Arial"/>
          <w:b/>
          <w:color w:val="000000" w:themeColor="text1"/>
          <w:sz w:val="22"/>
          <w:szCs w:val="22"/>
        </w:rPr>
        <w:tab/>
      </w:r>
      <w:r w:rsidR="00CC643E" w:rsidRPr="00605CBA">
        <w:rPr>
          <w:rFonts w:ascii="Arial" w:hAnsi="Arial" w:cs="Arial"/>
          <w:b/>
          <w:color w:val="000000" w:themeColor="text1"/>
          <w:sz w:val="22"/>
          <w:szCs w:val="22"/>
        </w:rPr>
        <w:tab/>
      </w:r>
      <w:r w:rsidR="00CC643E" w:rsidRPr="00605CBA">
        <w:rPr>
          <w:rFonts w:ascii="Arial" w:hAnsi="Arial" w:cs="Arial"/>
          <w:b/>
          <w:color w:val="000000" w:themeColor="text1"/>
          <w:sz w:val="22"/>
          <w:szCs w:val="22"/>
        </w:rPr>
        <w:tab/>
      </w:r>
      <w:r w:rsidR="00CC643E" w:rsidRPr="00605CBA">
        <w:rPr>
          <w:rFonts w:ascii="Arial" w:hAnsi="Arial" w:cs="Arial"/>
          <w:b/>
          <w:color w:val="000000" w:themeColor="text1"/>
          <w:sz w:val="22"/>
          <w:szCs w:val="22"/>
        </w:rPr>
        <w:tab/>
      </w:r>
      <w:r w:rsidR="00CC643E" w:rsidRPr="00605CBA">
        <w:rPr>
          <w:rFonts w:ascii="Arial" w:hAnsi="Arial" w:cs="Arial"/>
          <w:b/>
          <w:color w:val="000000" w:themeColor="text1"/>
          <w:sz w:val="22"/>
          <w:szCs w:val="22"/>
        </w:rPr>
        <w:tab/>
      </w:r>
      <w:r w:rsidR="00CC643E" w:rsidRPr="00605CBA">
        <w:rPr>
          <w:rFonts w:ascii="Arial" w:hAnsi="Arial" w:cs="Arial"/>
          <w:b/>
          <w:color w:val="000000" w:themeColor="text1"/>
          <w:sz w:val="22"/>
          <w:szCs w:val="22"/>
        </w:rPr>
        <w:tab/>
      </w:r>
      <w:r w:rsidR="005D1A6C" w:rsidRPr="00605CBA">
        <w:rPr>
          <w:rFonts w:ascii="Arial" w:hAnsi="Arial" w:cs="Arial"/>
          <w:b/>
          <w:color w:val="000000" w:themeColor="text1"/>
          <w:sz w:val="22"/>
          <w:szCs w:val="22"/>
        </w:rPr>
        <w:t>Worth: 50 points</w:t>
      </w:r>
    </w:p>
    <w:p w14:paraId="750CBE91" w14:textId="59418A08" w:rsidR="00FB2EC3" w:rsidRPr="00605CBA" w:rsidRDefault="00C83C86" w:rsidP="003020C8">
      <w:pPr>
        <w:spacing w:before="120"/>
        <w:rPr>
          <w:rFonts w:ascii="Arial" w:hAnsi="Arial" w:cs="Arial"/>
          <w:b/>
          <w:bCs/>
          <w:color w:val="000000" w:themeColor="text1"/>
          <w:sz w:val="22"/>
          <w:szCs w:val="22"/>
        </w:rPr>
      </w:pPr>
      <w:r w:rsidRPr="00605CBA">
        <w:rPr>
          <w:rFonts w:ascii="Arial" w:hAnsi="Arial" w:cs="Arial"/>
          <w:b/>
          <w:color w:val="000000" w:themeColor="text1"/>
          <w:sz w:val="22"/>
          <w:szCs w:val="22"/>
          <w:highlight w:val="yellow"/>
          <w:u w:val="single"/>
        </w:rPr>
        <w:t xml:space="preserve">Final </w:t>
      </w:r>
      <w:r w:rsidR="00FB2EC3" w:rsidRPr="00605CBA">
        <w:rPr>
          <w:rFonts w:ascii="Arial" w:hAnsi="Arial" w:cs="Arial"/>
          <w:b/>
          <w:color w:val="000000" w:themeColor="text1"/>
          <w:sz w:val="22"/>
          <w:szCs w:val="22"/>
          <w:highlight w:val="yellow"/>
          <w:u w:val="single"/>
        </w:rPr>
        <w:t>Presentation:</w:t>
      </w:r>
      <w:r w:rsidR="00406F72" w:rsidRPr="00605CBA">
        <w:rPr>
          <w:rFonts w:ascii="Arial" w:hAnsi="Arial" w:cs="Arial"/>
          <w:color w:val="000000" w:themeColor="text1"/>
          <w:sz w:val="22"/>
          <w:szCs w:val="22"/>
        </w:rPr>
        <w:t xml:space="preserve"> </w:t>
      </w:r>
      <w:r w:rsidRPr="00605CBA">
        <w:rPr>
          <w:rFonts w:ascii="Arial" w:hAnsi="Arial" w:cs="Arial"/>
          <w:color w:val="000000" w:themeColor="text1"/>
          <w:sz w:val="22"/>
          <w:szCs w:val="22"/>
        </w:rPr>
        <w:t xml:space="preserve"> </w:t>
      </w:r>
      <w:r w:rsidR="00406F72" w:rsidRPr="00605CBA">
        <w:rPr>
          <w:rFonts w:ascii="Arial" w:hAnsi="Arial" w:cs="Arial"/>
          <w:b/>
          <w:bCs/>
          <w:color w:val="000000" w:themeColor="text1"/>
          <w:sz w:val="22"/>
          <w:szCs w:val="22"/>
        </w:rPr>
        <w:t>A final, comprehensive 10-miniute presentation, with an additional 5 minutes of Q and A, of the final proposed implementation project will be presented on the last day of the course</w:t>
      </w:r>
      <w:r w:rsidRPr="00605CBA">
        <w:rPr>
          <w:rFonts w:ascii="Arial" w:hAnsi="Arial" w:cs="Arial"/>
          <w:b/>
          <w:bCs/>
          <w:color w:val="000000" w:themeColor="text1"/>
          <w:sz w:val="22"/>
          <w:szCs w:val="22"/>
        </w:rPr>
        <w:t>.</w:t>
      </w:r>
    </w:p>
    <w:p w14:paraId="389447FB" w14:textId="0CDFF390" w:rsidR="005B0E62" w:rsidRPr="00605CBA" w:rsidRDefault="00406F72" w:rsidP="00F16660">
      <w:pPr>
        <w:rPr>
          <w:rFonts w:ascii="Arial" w:hAnsi="Arial" w:cs="Arial"/>
          <w:color w:val="000000" w:themeColor="text1"/>
          <w:sz w:val="22"/>
          <w:szCs w:val="22"/>
        </w:rPr>
      </w:pPr>
      <w:r w:rsidRPr="00605CBA">
        <w:rPr>
          <w:rFonts w:ascii="Arial" w:hAnsi="Arial" w:cs="Arial"/>
          <w:iCs/>
          <w:color w:val="000000" w:themeColor="text1"/>
          <w:sz w:val="22"/>
          <w:szCs w:val="22"/>
          <w:u w:val="single"/>
        </w:rPr>
        <w:t>Grading</w:t>
      </w:r>
      <w:r w:rsidRPr="00605CBA">
        <w:rPr>
          <w:rFonts w:ascii="Arial" w:hAnsi="Arial" w:cs="Arial"/>
          <w:iCs/>
          <w:color w:val="000000" w:themeColor="text1"/>
          <w:sz w:val="22"/>
          <w:szCs w:val="22"/>
        </w:rPr>
        <w:t>:</w:t>
      </w:r>
      <w:r w:rsidRPr="00605CBA">
        <w:rPr>
          <w:rFonts w:ascii="Arial" w:hAnsi="Arial" w:cs="Arial"/>
          <w:color w:val="000000" w:themeColor="text1"/>
          <w:sz w:val="22"/>
          <w:szCs w:val="22"/>
        </w:rPr>
        <w:t xml:space="preserve"> </w:t>
      </w:r>
      <w:r w:rsidRPr="00605CBA">
        <w:rPr>
          <w:rFonts w:ascii="Arial" w:eastAsia="Times New Roman" w:hAnsi="Arial" w:cs="Arial"/>
          <w:color w:val="000000" w:themeColor="text1"/>
          <w:sz w:val="22"/>
          <w:szCs w:val="22"/>
        </w:rPr>
        <w:t xml:space="preserve">Nature and magnitude of problem that the proposed project seeks to address clear; aims and reason for conducting implementation research at this point in time justified; theoretical framework on which the proposal is based succinctly presented and appears appropriate and logical; study </w:t>
      </w:r>
      <w:r w:rsidR="00C83C86" w:rsidRPr="00605CBA">
        <w:rPr>
          <w:rFonts w:ascii="Arial" w:eastAsia="Times New Roman" w:hAnsi="Arial" w:cs="Arial"/>
          <w:color w:val="000000" w:themeColor="text1"/>
          <w:sz w:val="22"/>
          <w:szCs w:val="22"/>
        </w:rPr>
        <w:t xml:space="preserve">measures and </w:t>
      </w:r>
      <w:r w:rsidRPr="00605CBA">
        <w:rPr>
          <w:rFonts w:ascii="Arial" w:eastAsia="Times New Roman" w:hAnsi="Arial" w:cs="Arial"/>
          <w:color w:val="000000" w:themeColor="text1"/>
          <w:sz w:val="22"/>
          <w:szCs w:val="22"/>
        </w:rPr>
        <w:t xml:space="preserve">outcomes appropriate to </w:t>
      </w:r>
      <w:r w:rsidR="00C83C86" w:rsidRPr="00605CBA">
        <w:rPr>
          <w:rFonts w:ascii="Arial" w:eastAsia="Times New Roman" w:hAnsi="Arial" w:cs="Arial"/>
          <w:color w:val="000000" w:themeColor="text1"/>
          <w:sz w:val="22"/>
          <w:szCs w:val="22"/>
        </w:rPr>
        <w:t xml:space="preserve">specific </w:t>
      </w:r>
      <w:r w:rsidRPr="00605CBA">
        <w:rPr>
          <w:rFonts w:ascii="Arial" w:eastAsia="Times New Roman" w:hAnsi="Arial" w:cs="Arial"/>
          <w:color w:val="000000" w:themeColor="text1"/>
          <w:sz w:val="22"/>
          <w:szCs w:val="22"/>
        </w:rPr>
        <w:t>aims; method</w:t>
      </w:r>
      <w:r w:rsidR="00C83C86" w:rsidRPr="00605CBA">
        <w:rPr>
          <w:rFonts w:ascii="Arial" w:eastAsia="Times New Roman" w:hAnsi="Arial" w:cs="Arial"/>
          <w:color w:val="000000" w:themeColor="text1"/>
          <w:sz w:val="22"/>
          <w:szCs w:val="22"/>
        </w:rPr>
        <w:t>ological approach (i.e., research design)</w:t>
      </w:r>
      <w:r w:rsidRPr="00605CBA">
        <w:rPr>
          <w:rFonts w:ascii="Arial" w:eastAsia="Times New Roman" w:hAnsi="Arial" w:cs="Arial"/>
          <w:color w:val="000000" w:themeColor="text1"/>
          <w:sz w:val="22"/>
          <w:szCs w:val="22"/>
        </w:rPr>
        <w:t xml:space="preserve"> succinctly outlined and appear feasible and appropriate</w:t>
      </w:r>
      <w:r w:rsidR="00C83C86" w:rsidRPr="00605CBA">
        <w:rPr>
          <w:rFonts w:ascii="Arial" w:eastAsia="Times New Roman" w:hAnsi="Arial" w:cs="Arial"/>
          <w:color w:val="000000" w:themeColor="text1"/>
          <w:sz w:val="22"/>
          <w:szCs w:val="22"/>
        </w:rPr>
        <w:t xml:space="preserve">; </w:t>
      </w:r>
      <w:r w:rsidRPr="00605CBA">
        <w:rPr>
          <w:rFonts w:ascii="Arial" w:eastAsia="Times New Roman" w:hAnsi="Arial" w:cs="Arial"/>
          <w:color w:val="000000" w:themeColor="text1"/>
          <w:sz w:val="22"/>
          <w:szCs w:val="22"/>
        </w:rPr>
        <w:t xml:space="preserve">presentation flow clear and finishes on time; response to questions </w:t>
      </w:r>
      <w:r w:rsidR="00C83C86" w:rsidRPr="00605CBA">
        <w:rPr>
          <w:rFonts w:ascii="Arial" w:eastAsia="Times New Roman" w:hAnsi="Arial" w:cs="Arial"/>
          <w:color w:val="000000" w:themeColor="text1"/>
          <w:sz w:val="22"/>
          <w:szCs w:val="22"/>
        </w:rPr>
        <w:t>accurate or adequately reflective</w:t>
      </w:r>
      <w:r w:rsidRPr="00605CBA">
        <w:rPr>
          <w:rFonts w:ascii="Arial" w:eastAsia="Times New Roman" w:hAnsi="Arial" w:cs="Arial"/>
          <w:color w:val="000000" w:themeColor="text1"/>
          <w:sz w:val="22"/>
          <w:szCs w:val="22"/>
        </w:rPr>
        <w:t>.</w:t>
      </w:r>
      <w:r w:rsidR="005D1A6C" w:rsidRPr="00605CBA">
        <w:rPr>
          <w:rFonts w:ascii="Arial" w:eastAsia="Times New Roman" w:hAnsi="Arial" w:cs="Arial"/>
          <w:color w:val="000000" w:themeColor="text1"/>
          <w:sz w:val="22"/>
          <w:szCs w:val="22"/>
        </w:rPr>
        <w:tab/>
      </w:r>
      <w:r w:rsidR="005D1A6C" w:rsidRPr="00605CBA">
        <w:rPr>
          <w:rFonts w:ascii="Arial" w:eastAsia="Times New Roman" w:hAnsi="Arial" w:cs="Arial"/>
          <w:color w:val="000000" w:themeColor="text1"/>
          <w:sz w:val="22"/>
          <w:szCs w:val="22"/>
        </w:rPr>
        <w:tab/>
      </w:r>
      <w:r w:rsidR="005D1A6C" w:rsidRPr="00605CBA">
        <w:rPr>
          <w:rFonts w:ascii="Arial" w:eastAsia="Times New Roman" w:hAnsi="Arial" w:cs="Arial"/>
          <w:color w:val="000000" w:themeColor="text1"/>
          <w:sz w:val="22"/>
          <w:szCs w:val="22"/>
        </w:rPr>
        <w:tab/>
      </w:r>
      <w:r w:rsidR="005D1A6C" w:rsidRPr="00605CBA">
        <w:rPr>
          <w:rFonts w:ascii="Arial" w:eastAsia="Times New Roman" w:hAnsi="Arial" w:cs="Arial"/>
          <w:color w:val="000000" w:themeColor="text1"/>
          <w:sz w:val="22"/>
          <w:szCs w:val="22"/>
        </w:rPr>
        <w:tab/>
      </w:r>
      <w:r w:rsidR="005D1A6C" w:rsidRPr="00605CBA">
        <w:rPr>
          <w:rFonts w:ascii="Arial" w:eastAsia="Times New Roman" w:hAnsi="Arial" w:cs="Arial"/>
          <w:color w:val="000000" w:themeColor="text1"/>
          <w:sz w:val="22"/>
          <w:szCs w:val="22"/>
        </w:rPr>
        <w:tab/>
      </w:r>
      <w:r w:rsidR="005D1A6C" w:rsidRPr="00605CBA">
        <w:rPr>
          <w:rFonts w:ascii="Arial" w:eastAsia="Times New Roman" w:hAnsi="Arial" w:cs="Arial"/>
          <w:color w:val="000000" w:themeColor="text1"/>
          <w:sz w:val="22"/>
          <w:szCs w:val="22"/>
        </w:rPr>
        <w:tab/>
      </w:r>
      <w:r w:rsidR="005D1A6C" w:rsidRPr="00605CBA">
        <w:rPr>
          <w:rFonts w:ascii="Arial" w:eastAsia="Times New Roman" w:hAnsi="Arial" w:cs="Arial"/>
          <w:color w:val="000000" w:themeColor="text1"/>
          <w:sz w:val="22"/>
          <w:szCs w:val="22"/>
        </w:rPr>
        <w:tab/>
      </w:r>
      <w:r w:rsidR="005D1A6C" w:rsidRPr="00605CBA">
        <w:rPr>
          <w:rFonts w:ascii="Arial" w:eastAsia="Times New Roman" w:hAnsi="Arial" w:cs="Arial"/>
          <w:color w:val="000000" w:themeColor="text1"/>
          <w:sz w:val="22"/>
          <w:szCs w:val="22"/>
        </w:rPr>
        <w:tab/>
      </w:r>
      <w:r w:rsidR="005D1A6C" w:rsidRPr="00605CBA">
        <w:rPr>
          <w:rFonts w:ascii="Arial" w:eastAsia="Times New Roman" w:hAnsi="Arial" w:cs="Arial"/>
          <w:color w:val="000000" w:themeColor="text1"/>
          <w:sz w:val="22"/>
          <w:szCs w:val="22"/>
        </w:rPr>
        <w:tab/>
      </w:r>
      <w:r w:rsidR="005D1A6C" w:rsidRPr="00605CBA">
        <w:rPr>
          <w:rFonts w:ascii="Arial" w:eastAsia="Times New Roman" w:hAnsi="Arial" w:cs="Arial"/>
          <w:color w:val="000000" w:themeColor="text1"/>
          <w:sz w:val="22"/>
          <w:szCs w:val="22"/>
        </w:rPr>
        <w:tab/>
      </w:r>
      <w:r w:rsidR="005D1A6C" w:rsidRPr="00605CBA">
        <w:rPr>
          <w:rFonts w:ascii="Arial" w:hAnsi="Arial" w:cs="Arial"/>
          <w:b/>
          <w:color w:val="000000" w:themeColor="text1"/>
          <w:sz w:val="22"/>
          <w:szCs w:val="22"/>
        </w:rPr>
        <w:t>Worth: 75 points</w:t>
      </w:r>
    </w:p>
    <w:p w14:paraId="1EDA22CA" w14:textId="1A1A196D" w:rsidR="00406F72" w:rsidRPr="00605CBA" w:rsidRDefault="00FB2EC3" w:rsidP="003020C8">
      <w:pPr>
        <w:pStyle w:val="ColorfulList-Accent11"/>
        <w:spacing w:before="120" w:after="0" w:line="240" w:lineRule="auto"/>
        <w:ind w:left="0"/>
        <w:rPr>
          <w:rFonts w:ascii="Arial" w:eastAsia="Times New Roman" w:hAnsi="Arial" w:cs="Arial"/>
          <w:b/>
          <w:color w:val="000000" w:themeColor="text1"/>
        </w:rPr>
      </w:pPr>
      <w:r w:rsidRPr="00605CBA">
        <w:rPr>
          <w:rFonts w:ascii="Arial" w:hAnsi="Arial" w:cs="Arial"/>
          <w:b/>
          <w:color w:val="000000" w:themeColor="text1"/>
          <w:highlight w:val="yellow"/>
          <w:u w:val="single"/>
        </w:rPr>
        <w:t xml:space="preserve">Final </w:t>
      </w:r>
      <w:r w:rsidR="001F0923" w:rsidRPr="00605CBA">
        <w:rPr>
          <w:rFonts w:ascii="Arial" w:hAnsi="Arial" w:cs="Arial"/>
          <w:b/>
          <w:color w:val="000000" w:themeColor="text1"/>
          <w:highlight w:val="yellow"/>
          <w:u w:val="single"/>
        </w:rPr>
        <w:t>Grant</w:t>
      </w:r>
      <w:r w:rsidR="00406F72" w:rsidRPr="00605CBA">
        <w:rPr>
          <w:rFonts w:ascii="Arial" w:hAnsi="Arial" w:cs="Arial"/>
          <w:b/>
          <w:color w:val="000000" w:themeColor="text1"/>
          <w:highlight w:val="yellow"/>
          <w:u w:val="single"/>
        </w:rPr>
        <w:t xml:space="preserve"> </w:t>
      </w:r>
      <w:r w:rsidRPr="00605CBA">
        <w:rPr>
          <w:rFonts w:ascii="Arial" w:hAnsi="Arial" w:cs="Arial"/>
          <w:b/>
          <w:color w:val="000000" w:themeColor="text1"/>
          <w:highlight w:val="yellow"/>
          <w:u w:val="single"/>
        </w:rPr>
        <w:t>Proposal:</w:t>
      </w:r>
      <w:r w:rsidRPr="00605CBA">
        <w:rPr>
          <w:rFonts w:ascii="Arial" w:hAnsi="Arial" w:cs="Arial"/>
          <w:b/>
          <w:color w:val="000000" w:themeColor="text1"/>
        </w:rPr>
        <w:t xml:space="preserve">  </w:t>
      </w:r>
      <w:r w:rsidR="00406F72" w:rsidRPr="00605CBA">
        <w:rPr>
          <w:rFonts w:ascii="Arial" w:eastAsia="Times New Roman" w:hAnsi="Arial" w:cs="Arial"/>
          <w:b/>
          <w:color w:val="000000" w:themeColor="text1"/>
        </w:rPr>
        <w:t>Written six-page proposa</w:t>
      </w:r>
      <w:r w:rsidR="00824A13" w:rsidRPr="00605CBA">
        <w:rPr>
          <w:rFonts w:ascii="Arial" w:eastAsia="Times New Roman" w:hAnsi="Arial" w:cs="Arial"/>
          <w:b/>
          <w:color w:val="000000" w:themeColor="text1"/>
        </w:rPr>
        <w:t>l</w:t>
      </w:r>
      <w:r w:rsidR="00C83C86" w:rsidRPr="00605CBA">
        <w:rPr>
          <w:rFonts w:ascii="Arial" w:eastAsia="Times New Roman" w:hAnsi="Arial" w:cs="Arial"/>
          <w:b/>
          <w:color w:val="000000" w:themeColor="text1"/>
        </w:rPr>
        <w:t>.</w:t>
      </w:r>
    </w:p>
    <w:p w14:paraId="31755136" w14:textId="1A5DE38E" w:rsidR="00406F72" w:rsidRPr="00605CBA" w:rsidRDefault="00406F72" w:rsidP="00406F72">
      <w:pPr>
        <w:rPr>
          <w:color w:val="000000" w:themeColor="text1"/>
          <w:sz w:val="22"/>
          <w:szCs w:val="22"/>
        </w:rPr>
      </w:pPr>
      <w:r w:rsidRPr="00605CBA">
        <w:rPr>
          <w:rFonts w:ascii="Arial" w:eastAsia="Times New Roman" w:hAnsi="Arial" w:cs="Arial"/>
          <w:iCs/>
          <w:color w:val="000000" w:themeColor="text1"/>
          <w:sz w:val="22"/>
          <w:szCs w:val="22"/>
          <w:u w:val="single"/>
        </w:rPr>
        <w:t>Grading</w:t>
      </w:r>
      <w:r w:rsidRPr="00605CBA">
        <w:rPr>
          <w:rFonts w:ascii="Arial" w:eastAsia="Times New Roman" w:hAnsi="Arial" w:cs="Arial"/>
          <w:iCs/>
          <w:color w:val="000000" w:themeColor="text1"/>
          <w:sz w:val="22"/>
          <w:szCs w:val="22"/>
        </w:rPr>
        <w:t>:</w:t>
      </w:r>
      <w:r w:rsidRPr="00605CBA">
        <w:rPr>
          <w:rFonts w:ascii="Arial" w:eastAsia="Times New Roman" w:hAnsi="Arial" w:cs="Arial"/>
          <w:color w:val="000000" w:themeColor="text1"/>
          <w:sz w:val="22"/>
          <w:szCs w:val="22"/>
        </w:rPr>
        <w:t xml:space="preserve"> See R21 criteria</w:t>
      </w:r>
      <w:r w:rsidR="00F1417C" w:rsidRPr="00605CBA">
        <w:rPr>
          <w:rFonts w:ascii="Arial" w:eastAsia="Times New Roman" w:hAnsi="Arial" w:cs="Arial"/>
          <w:color w:val="000000" w:themeColor="text1"/>
          <w:sz w:val="22"/>
          <w:szCs w:val="22"/>
        </w:rPr>
        <w:t xml:space="preserve">: </w:t>
      </w:r>
      <w:hyperlink r:id="rId14" w:history="1">
        <w:r w:rsidR="00F1417C" w:rsidRPr="00605CBA">
          <w:rPr>
            <w:rStyle w:val="Hyperlink"/>
            <w:rFonts w:ascii="Arial" w:hAnsi="Arial" w:cs="Arial"/>
            <w:color w:val="000000" w:themeColor="text1"/>
            <w:sz w:val="22"/>
            <w:szCs w:val="22"/>
          </w:rPr>
          <w:t>https://grants.nih.gov/grants/guide/pa-files/par-19-275.html</w:t>
        </w:r>
      </w:hyperlink>
      <w:r w:rsidRPr="00605CBA">
        <w:rPr>
          <w:rFonts w:ascii="Arial" w:eastAsia="Times New Roman" w:hAnsi="Arial" w:cs="Arial"/>
          <w:color w:val="000000" w:themeColor="text1"/>
          <w:sz w:val="22"/>
          <w:szCs w:val="22"/>
        </w:rPr>
        <w:t xml:space="preserve">. Points will be </w:t>
      </w:r>
      <w:r w:rsidR="00824A13" w:rsidRPr="00605CBA">
        <w:rPr>
          <w:rFonts w:ascii="Arial" w:eastAsia="Times New Roman" w:hAnsi="Arial" w:cs="Arial"/>
          <w:color w:val="000000" w:themeColor="text1"/>
          <w:sz w:val="22"/>
          <w:szCs w:val="22"/>
        </w:rPr>
        <w:t>provided based on</w:t>
      </w:r>
      <w:r w:rsidRPr="00605CBA">
        <w:rPr>
          <w:rFonts w:ascii="Arial" w:eastAsia="Times New Roman" w:hAnsi="Arial" w:cs="Arial"/>
          <w:color w:val="000000" w:themeColor="text1"/>
          <w:sz w:val="22"/>
          <w:szCs w:val="22"/>
        </w:rPr>
        <w:t xml:space="preserve"> </w:t>
      </w:r>
      <w:r w:rsidR="00824A13" w:rsidRPr="00605CBA">
        <w:rPr>
          <w:rFonts w:ascii="Arial" w:eastAsia="Times New Roman" w:hAnsi="Arial" w:cs="Arial"/>
          <w:color w:val="000000" w:themeColor="text1"/>
          <w:sz w:val="22"/>
          <w:szCs w:val="22"/>
        </w:rPr>
        <w:t xml:space="preserve">specific aims page, </w:t>
      </w:r>
      <w:r w:rsidRPr="00605CBA">
        <w:rPr>
          <w:rFonts w:ascii="Arial" w:eastAsia="Times New Roman" w:hAnsi="Arial" w:cs="Arial"/>
          <w:color w:val="000000" w:themeColor="text1"/>
          <w:sz w:val="22"/>
          <w:szCs w:val="22"/>
        </w:rPr>
        <w:t>significance</w:t>
      </w:r>
      <w:r w:rsidR="001751BB" w:rsidRPr="00605CBA">
        <w:rPr>
          <w:rFonts w:ascii="Arial" w:eastAsia="Times New Roman" w:hAnsi="Arial" w:cs="Arial"/>
          <w:color w:val="000000" w:themeColor="text1"/>
          <w:sz w:val="22"/>
          <w:szCs w:val="22"/>
        </w:rPr>
        <w:t xml:space="preserve">, </w:t>
      </w:r>
      <w:r w:rsidRPr="00605CBA">
        <w:rPr>
          <w:rFonts w:ascii="Arial" w:eastAsia="Times New Roman" w:hAnsi="Arial" w:cs="Arial"/>
          <w:color w:val="000000" w:themeColor="text1"/>
          <w:sz w:val="22"/>
          <w:szCs w:val="22"/>
        </w:rPr>
        <w:t>approach, innovation, and clarity of writing, including respecting length requirement.</w:t>
      </w:r>
      <w:r w:rsidR="00824A13" w:rsidRPr="00605CBA">
        <w:rPr>
          <w:rFonts w:ascii="Arial" w:eastAsia="Times New Roman" w:hAnsi="Arial" w:cs="Arial"/>
          <w:color w:val="000000" w:themeColor="text1"/>
          <w:sz w:val="22"/>
          <w:szCs w:val="22"/>
        </w:rPr>
        <w:t xml:space="preserve"> </w:t>
      </w:r>
      <w:r w:rsidR="00824A13" w:rsidRPr="00605CBA">
        <w:rPr>
          <w:rFonts w:ascii="Arial" w:eastAsia="Times New Roman" w:hAnsi="Arial" w:cs="Arial"/>
          <w:color w:val="000000" w:themeColor="text1"/>
          <w:sz w:val="22"/>
          <w:szCs w:val="22"/>
        </w:rPr>
        <w:tab/>
      </w:r>
      <w:r w:rsidR="00824A13" w:rsidRPr="00605CBA">
        <w:rPr>
          <w:rFonts w:ascii="Arial" w:eastAsia="Times New Roman" w:hAnsi="Arial" w:cs="Arial"/>
          <w:color w:val="000000" w:themeColor="text1"/>
          <w:sz w:val="22"/>
          <w:szCs w:val="22"/>
        </w:rPr>
        <w:tab/>
      </w:r>
      <w:r w:rsidR="00824A13" w:rsidRPr="00605CBA">
        <w:rPr>
          <w:rFonts w:ascii="Arial" w:eastAsia="Times New Roman" w:hAnsi="Arial" w:cs="Arial"/>
          <w:color w:val="000000" w:themeColor="text1"/>
          <w:sz w:val="22"/>
          <w:szCs w:val="22"/>
        </w:rPr>
        <w:tab/>
      </w:r>
      <w:r w:rsidR="00C83C86" w:rsidRPr="00605CBA">
        <w:rPr>
          <w:rFonts w:ascii="Arial" w:eastAsia="Times New Roman" w:hAnsi="Arial" w:cs="Arial"/>
          <w:color w:val="000000" w:themeColor="text1"/>
          <w:sz w:val="22"/>
          <w:szCs w:val="22"/>
        </w:rPr>
        <w:tab/>
      </w:r>
      <w:r w:rsidR="00C83C86" w:rsidRPr="00605CBA">
        <w:rPr>
          <w:rFonts w:ascii="Arial" w:eastAsia="Times New Roman" w:hAnsi="Arial" w:cs="Arial"/>
          <w:color w:val="000000" w:themeColor="text1"/>
          <w:sz w:val="22"/>
          <w:szCs w:val="22"/>
        </w:rPr>
        <w:tab/>
      </w:r>
      <w:r w:rsidR="00C83C86" w:rsidRPr="00605CBA">
        <w:rPr>
          <w:rFonts w:ascii="Arial" w:eastAsia="Times New Roman" w:hAnsi="Arial" w:cs="Arial"/>
          <w:color w:val="000000" w:themeColor="text1"/>
          <w:sz w:val="22"/>
          <w:szCs w:val="22"/>
        </w:rPr>
        <w:tab/>
      </w:r>
      <w:r w:rsidR="00C83C86" w:rsidRPr="00605CBA">
        <w:rPr>
          <w:rFonts w:ascii="Arial" w:eastAsia="Times New Roman" w:hAnsi="Arial" w:cs="Arial"/>
          <w:color w:val="000000" w:themeColor="text1"/>
          <w:sz w:val="22"/>
          <w:szCs w:val="22"/>
        </w:rPr>
        <w:tab/>
      </w:r>
      <w:r w:rsidR="00C83C86" w:rsidRPr="00605CBA">
        <w:rPr>
          <w:rFonts w:ascii="Arial" w:eastAsia="Times New Roman" w:hAnsi="Arial" w:cs="Arial"/>
          <w:color w:val="000000" w:themeColor="text1"/>
          <w:sz w:val="22"/>
          <w:szCs w:val="22"/>
        </w:rPr>
        <w:tab/>
      </w:r>
      <w:r w:rsidR="00C83C86" w:rsidRPr="00605CBA">
        <w:rPr>
          <w:rFonts w:ascii="Arial" w:eastAsia="Times New Roman" w:hAnsi="Arial" w:cs="Arial"/>
          <w:color w:val="000000" w:themeColor="text1"/>
          <w:sz w:val="22"/>
          <w:szCs w:val="22"/>
        </w:rPr>
        <w:tab/>
      </w:r>
      <w:r w:rsidR="00C83C86" w:rsidRPr="00605CBA">
        <w:rPr>
          <w:rFonts w:ascii="Arial" w:eastAsia="Times New Roman" w:hAnsi="Arial" w:cs="Arial"/>
          <w:color w:val="000000" w:themeColor="text1"/>
          <w:sz w:val="22"/>
          <w:szCs w:val="22"/>
        </w:rPr>
        <w:tab/>
      </w:r>
      <w:r w:rsidR="00824A13" w:rsidRPr="00605CBA">
        <w:rPr>
          <w:rFonts w:ascii="Arial" w:eastAsia="Times New Roman" w:hAnsi="Arial" w:cs="Arial"/>
          <w:b/>
          <w:color w:val="000000" w:themeColor="text1"/>
          <w:sz w:val="22"/>
          <w:szCs w:val="22"/>
        </w:rPr>
        <w:t>Worth: 100 points</w:t>
      </w:r>
    </w:p>
    <w:p w14:paraId="5B10F8A5" w14:textId="77777777" w:rsidR="005B0E62" w:rsidRPr="00605CBA" w:rsidRDefault="005B0E62">
      <w:pPr>
        <w:rPr>
          <w:rFonts w:ascii="Arial" w:hAnsi="Arial" w:cs="Arial"/>
          <w:b/>
          <w:color w:val="000000" w:themeColor="text1"/>
          <w:sz w:val="11"/>
          <w:szCs w:val="11"/>
        </w:rPr>
      </w:pPr>
    </w:p>
    <w:p w14:paraId="69015278" w14:textId="7490840D" w:rsidR="006C6530" w:rsidRPr="00605CBA" w:rsidRDefault="00646852" w:rsidP="006B1F7E">
      <w:pPr>
        <w:spacing w:after="120"/>
        <w:rPr>
          <w:rFonts w:ascii="Arial" w:hAnsi="Arial" w:cs="Arial"/>
          <w:b/>
          <w:i/>
          <w:color w:val="000000" w:themeColor="text1"/>
        </w:rPr>
      </w:pPr>
      <w:r w:rsidRPr="00605CBA">
        <w:rPr>
          <w:rFonts w:ascii="Arial" w:hAnsi="Arial" w:cs="Arial"/>
          <w:b/>
          <w:i/>
          <w:color w:val="000000" w:themeColor="text1"/>
        </w:rPr>
        <w:t>G</w:t>
      </w:r>
      <w:r w:rsidR="0080077B" w:rsidRPr="00605CBA">
        <w:rPr>
          <w:rFonts w:ascii="Arial" w:hAnsi="Arial" w:cs="Arial"/>
          <w:b/>
          <w:i/>
          <w:color w:val="000000" w:themeColor="text1"/>
        </w:rPr>
        <w:t>rading Requirements and Sca</w:t>
      </w:r>
      <w:r w:rsidR="00C83C86" w:rsidRPr="00605CBA">
        <w:rPr>
          <w:rFonts w:ascii="Arial" w:hAnsi="Arial" w:cs="Arial"/>
          <w:b/>
          <w:i/>
          <w:color w:val="000000" w:themeColor="text1"/>
        </w:rPr>
        <w:t>le</w:t>
      </w:r>
    </w:p>
    <w:tbl>
      <w:tblPr>
        <w:tblStyle w:val="TableGrid"/>
        <w:tblW w:w="0" w:type="auto"/>
        <w:tblLook w:val="04A0" w:firstRow="1" w:lastRow="0" w:firstColumn="1" w:lastColumn="0" w:noHBand="0" w:noVBand="1"/>
      </w:tblPr>
      <w:tblGrid>
        <w:gridCol w:w="2965"/>
        <w:gridCol w:w="1980"/>
        <w:gridCol w:w="720"/>
        <w:gridCol w:w="2562"/>
        <w:gridCol w:w="2563"/>
      </w:tblGrid>
      <w:tr w:rsidR="00605CBA" w:rsidRPr="006B1F7E" w14:paraId="5BBB807A" w14:textId="77777777" w:rsidTr="006B1F7E">
        <w:tc>
          <w:tcPr>
            <w:tcW w:w="2965" w:type="dxa"/>
            <w:tcBorders>
              <w:top w:val="nil"/>
              <w:left w:val="nil"/>
              <w:right w:val="nil"/>
            </w:tcBorders>
          </w:tcPr>
          <w:p w14:paraId="41E708AD" w14:textId="6E0F8FD2" w:rsidR="00DA3EBA" w:rsidRPr="006B1F7E" w:rsidRDefault="00DA3EBA">
            <w:pPr>
              <w:rPr>
                <w:rFonts w:ascii="Arial" w:hAnsi="Arial" w:cs="Arial"/>
                <w:b/>
                <w:iCs/>
                <w:color w:val="000000" w:themeColor="text1"/>
                <w:sz w:val="20"/>
                <w:szCs w:val="20"/>
              </w:rPr>
            </w:pPr>
            <w:r w:rsidRPr="006B1F7E">
              <w:rPr>
                <w:rFonts w:ascii="Arial" w:hAnsi="Arial" w:cs="Arial"/>
                <w:b/>
                <w:iCs/>
                <w:color w:val="000000" w:themeColor="text1"/>
                <w:sz w:val="20"/>
                <w:szCs w:val="20"/>
              </w:rPr>
              <w:t>Grading Item</w:t>
            </w:r>
          </w:p>
        </w:tc>
        <w:tc>
          <w:tcPr>
            <w:tcW w:w="1980" w:type="dxa"/>
            <w:tcBorders>
              <w:top w:val="nil"/>
              <w:left w:val="nil"/>
              <w:right w:val="nil"/>
            </w:tcBorders>
            <w:vAlign w:val="center"/>
          </w:tcPr>
          <w:p w14:paraId="5744B236" w14:textId="4D747FC9" w:rsidR="00DA3EBA" w:rsidRPr="006B1F7E" w:rsidRDefault="00DA3EBA" w:rsidP="001E2446">
            <w:pPr>
              <w:jc w:val="center"/>
              <w:rPr>
                <w:rFonts w:ascii="Arial" w:hAnsi="Arial" w:cs="Arial"/>
                <w:b/>
                <w:iCs/>
                <w:color w:val="000000" w:themeColor="text1"/>
                <w:sz w:val="20"/>
                <w:szCs w:val="20"/>
              </w:rPr>
            </w:pPr>
            <w:r w:rsidRPr="006B1F7E">
              <w:rPr>
                <w:rFonts w:ascii="Arial" w:hAnsi="Arial" w:cs="Arial"/>
                <w:b/>
                <w:iCs/>
                <w:color w:val="000000" w:themeColor="text1"/>
                <w:sz w:val="20"/>
                <w:szCs w:val="20"/>
              </w:rPr>
              <w:t>Points</w:t>
            </w:r>
          </w:p>
        </w:tc>
        <w:tc>
          <w:tcPr>
            <w:tcW w:w="720" w:type="dxa"/>
            <w:vMerge w:val="restart"/>
            <w:tcBorders>
              <w:top w:val="nil"/>
              <w:left w:val="nil"/>
              <w:bottom w:val="nil"/>
              <w:right w:val="nil"/>
            </w:tcBorders>
          </w:tcPr>
          <w:p w14:paraId="0175988A" w14:textId="77777777" w:rsidR="00DA3EBA" w:rsidRPr="006B1F7E" w:rsidRDefault="00DA3EBA">
            <w:pPr>
              <w:rPr>
                <w:rFonts w:ascii="Arial" w:hAnsi="Arial" w:cs="Arial"/>
                <w:b/>
                <w:iCs/>
                <w:color w:val="000000" w:themeColor="text1"/>
                <w:sz w:val="20"/>
                <w:szCs w:val="20"/>
              </w:rPr>
            </w:pPr>
          </w:p>
        </w:tc>
        <w:tc>
          <w:tcPr>
            <w:tcW w:w="2562" w:type="dxa"/>
            <w:tcBorders>
              <w:top w:val="nil"/>
              <w:left w:val="nil"/>
              <w:bottom w:val="nil"/>
              <w:right w:val="nil"/>
            </w:tcBorders>
            <w:vAlign w:val="center"/>
          </w:tcPr>
          <w:p w14:paraId="17698E39" w14:textId="5CFE2160" w:rsidR="00DA3EBA" w:rsidRPr="006B1F7E" w:rsidRDefault="00DA3EBA" w:rsidP="001E2446">
            <w:pPr>
              <w:jc w:val="center"/>
              <w:rPr>
                <w:rFonts w:ascii="Arial" w:hAnsi="Arial" w:cs="Arial"/>
                <w:b/>
                <w:iCs/>
                <w:color w:val="000000" w:themeColor="text1"/>
                <w:sz w:val="20"/>
                <w:szCs w:val="20"/>
              </w:rPr>
            </w:pPr>
          </w:p>
        </w:tc>
        <w:tc>
          <w:tcPr>
            <w:tcW w:w="2563" w:type="dxa"/>
            <w:tcBorders>
              <w:top w:val="nil"/>
              <w:left w:val="nil"/>
              <w:bottom w:val="nil"/>
              <w:right w:val="nil"/>
            </w:tcBorders>
            <w:vAlign w:val="center"/>
          </w:tcPr>
          <w:p w14:paraId="4781DB01" w14:textId="5C7704C0" w:rsidR="00DA3EBA" w:rsidRPr="006B1F7E" w:rsidRDefault="00DA3EBA" w:rsidP="001E2446">
            <w:pPr>
              <w:jc w:val="center"/>
              <w:rPr>
                <w:rFonts w:ascii="Arial" w:hAnsi="Arial" w:cs="Arial"/>
                <w:b/>
                <w:iCs/>
                <w:color w:val="000000" w:themeColor="text1"/>
                <w:sz w:val="20"/>
                <w:szCs w:val="20"/>
              </w:rPr>
            </w:pPr>
          </w:p>
        </w:tc>
      </w:tr>
      <w:tr w:rsidR="00605CBA" w:rsidRPr="006B1F7E" w14:paraId="0647E76E" w14:textId="77777777" w:rsidTr="00DA3EBA">
        <w:trPr>
          <w:trHeight w:val="242"/>
        </w:trPr>
        <w:tc>
          <w:tcPr>
            <w:tcW w:w="2965" w:type="dxa"/>
          </w:tcPr>
          <w:p w14:paraId="2426727D" w14:textId="77777777" w:rsidR="00DA3EBA" w:rsidRPr="006B1F7E" w:rsidRDefault="00DA3EBA" w:rsidP="00DA3EBA">
            <w:pPr>
              <w:rPr>
                <w:rFonts w:ascii="Arial" w:hAnsi="Arial" w:cs="Arial"/>
                <w:bCs/>
                <w:iCs/>
                <w:color w:val="000000" w:themeColor="text1"/>
                <w:sz w:val="20"/>
                <w:szCs w:val="20"/>
              </w:rPr>
            </w:pPr>
            <w:r w:rsidRPr="006B1F7E">
              <w:rPr>
                <w:rFonts w:ascii="Arial" w:hAnsi="Arial" w:cs="Arial"/>
                <w:bCs/>
                <w:iCs/>
                <w:color w:val="000000" w:themeColor="text1"/>
                <w:sz w:val="20"/>
                <w:szCs w:val="20"/>
              </w:rPr>
              <w:t>Reading Evaluations</w:t>
            </w:r>
          </w:p>
          <w:p w14:paraId="433CB903" w14:textId="38A8113F" w:rsidR="00DA3EBA" w:rsidRPr="006B1F7E" w:rsidRDefault="00DA3EBA" w:rsidP="006B7F49">
            <w:pPr>
              <w:pStyle w:val="ListParagraph"/>
              <w:numPr>
                <w:ilvl w:val="0"/>
                <w:numId w:val="30"/>
              </w:numPr>
              <w:spacing w:after="0" w:line="240" w:lineRule="auto"/>
              <w:ind w:left="251" w:hanging="180"/>
              <w:rPr>
                <w:rFonts w:ascii="Arial" w:hAnsi="Arial" w:cs="Arial"/>
                <w:bCs/>
                <w:iCs/>
                <w:color w:val="000000" w:themeColor="text1"/>
                <w:sz w:val="20"/>
                <w:szCs w:val="20"/>
              </w:rPr>
            </w:pPr>
            <w:r w:rsidRPr="006B1F7E">
              <w:rPr>
                <w:rFonts w:ascii="Arial" w:hAnsi="Arial" w:cs="Arial"/>
                <w:bCs/>
                <w:iCs/>
                <w:color w:val="000000" w:themeColor="text1"/>
                <w:sz w:val="20"/>
                <w:szCs w:val="20"/>
              </w:rPr>
              <w:t>One missed or the lowest graded post will be dropped</w:t>
            </w:r>
          </w:p>
        </w:tc>
        <w:tc>
          <w:tcPr>
            <w:tcW w:w="1980" w:type="dxa"/>
            <w:vAlign w:val="center"/>
          </w:tcPr>
          <w:p w14:paraId="6C8AF8F4" w14:textId="77777777" w:rsidR="00DA3EBA" w:rsidRPr="006B1F7E" w:rsidRDefault="00DA3EBA" w:rsidP="00DA3EBA">
            <w:pPr>
              <w:jc w:val="center"/>
              <w:rPr>
                <w:rFonts w:ascii="Arial" w:hAnsi="Arial" w:cs="Arial"/>
                <w:bCs/>
                <w:iCs/>
                <w:color w:val="000000" w:themeColor="text1"/>
                <w:sz w:val="20"/>
                <w:szCs w:val="20"/>
              </w:rPr>
            </w:pPr>
            <w:r w:rsidRPr="006B1F7E">
              <w:rPr>
                <w:rFonts w:ascii="Arial" w:hAnsi="Arial" w:cs="Arial"/>
                <w:bCs/>
                <w:iCs/>
                <w:color w:val="000000" w:themeColor="text1"/>
                <w:sz w:val="20"/>
                <w:szCs w:val="20"/>
              </w:rPr>
              <w:t xml:space="preserve">10 points each </w:t>
            </w:r>
          </w:p>
          <w:p w14:paraId="0B928920" w14:textId="54DBE959" w:rsidR="00DA3EBA" w:rsidRPr="006B1F7E" w:rsidRDefault="00DA3EBA" w:rsidP="00DA3EBA">
            <w:pPr>
              <w:jc w:val="center"/>
              <w:rPr>
                <w:rFonts w:ascii="Arial" w:hAnsi="Arial" w:cs="Arial"/>
                <w:bCs/>
                <w:iCs/>
                <w:color w:val="000000" w:themeColor="text1"/>
                <w:sz w:val="20"/>
                <w:szCs w:val="20"/>
              </w:rPr>
            </w:pPr>
            <w:r w:rsidRPr="006B1F7E">
              <w:rPr>
                <w:rFonts w:ascii="Arial" w:hAnsi="Arial" w:cs="Arial"/>
                <w:bCs/>
                <w:iCs/>
                <w:color w:val="000000" w:themeColor="text1"/>
                <w:sz w:val="20"/>
                <w:szCs w:val="20"/>
              </w:rPr>
              <w:t>(Total: 100 points)</w:t>
            </w:r>
          </w:p>
        </w:tc>
        <w:tc>
          <w:tcPr>
            <w:tcW w:w="720" w:type="dxa"/>
            <w:vMerge/>
            <w:tcBorders>
              <w:bottom w:val="nil"/>
              <w:right w:val="nil"/>
            </w:tcBorders>
          </w:tcPr>
          <w:p w14:paraId="0FA34CB9" w14:textId="77777777" w:rsidR="00DA3EBA" w:rsidRPr="006B1F7E" w:rsidRDefault="00DA3EBA" w:rsidP="00DA3EBA">
            <w:pPr>
              <w:rPr>
                <w:rFonts w:ascii="Arial" w:hAnsi="Arial" w:cs="Arial"/>
                <w:bCs/>
                <w:iCs/>
                <w:color w:val="000000" w:themeColor="text1"/>
                <w:sz w:val="20"/>
                <w:szCs w:val="20"/>
              </w:rPr>
            </w:pPr>
          </w:p>
        </w:tc>
        <w:tc>
          <w:tcPr>
            <w:tcW w:w="2562" w:type="dxa"/>
            <w:tcBorders>
              <w:top w:val="nil"/>
              <w:left w:val="nil"/>
              <w:bottom w:val="single" w:sz="4" w:space="0" w:color="auto"/>
              <w:right w:val="nil"/>
            </w:tcBorders>
            <w:vAlign w:val="bottom"/>
          </w:tcPr>
          <w:p w14:paraId="33FCED2A" w14:textId="511A6185" w:rsidR="00DA3EBA" w:rsidRPr="006B1F7E" w:rsidRDefault="00DA3EBA" w:rsidP="00DA3EBA">
            <w:pPr>
              <w:jc w:val="center"/>
              <w:rPr>
                <w:rFonts w:ascii="Arial" w:hAnsi="Arial" w:cs="Arial"/>
                <w:bCs/>
                <w:iCs/>
                <w:color w:val="000000" w:themeColor="text1"/>
                <w:sz w:val="20"/>
                <w:szCs w:val="20"/>
              </w:rPr>
            </w:pPr>
            <w:r w:rsidRPr="006B1F7E">
              <w:rPr>
                <w:rFonts w:ascii="Arial" w:hAnsi="Arial" w:cs="Arial"/>
                <w:b/>
                <w:iCs/>
                <w:color w:val="000000" w:themeColor="text1"/>
                <w:sz w:val="20"/>
                <w:szCs w:val="20"/>
              </w:rPr>
              <w:t>Point Range</w:t>
            </w:r>
          </w:p>
        </w:tc>
        <w:tc>
          <w:tcPr>
            <w:tcW w:w="2563" w:type="dxa"/>
            <w:tcBorders>
              <w:top w:val="nil"/>
              <w:left w:val="nil"/>
              <w:bottom w:val="single" w:sz="4" w:space="0" w:color="auto"/>
              <w:right w:val="nil"/>
            </w:tcBorders>
            <w:vAlign w:val="bottom"/>
          </w:tcPr>
          <w:p w14:paraId="0153C8B8" w14:textId="7C1C15A3" w:rsidR="00DA3EBA" w:rsidRPr="006B1F7E" w:rsidRDefault="00DA3EBA" w:rsidP="00DA3EBA">
            <w:pPr>
              <w:jc w:val="center"/>
              <w:rPr>
                <w:rFonts w:ascii="Arial" w:hAnsi="Arial" w:cs="Arial"/>
                <w:bCs/>
                <w:iCs/>
                <w:color w:val="000000" w:themeColor="text1"/>
                <w:sz w:val="20"/>
                <w:szCs w:val="20"/>
              </w:rPr>
            </w:pPr>
            <w:r w:rsidRPr="006B1F7E">
              <w:rPr>
                <w:rFonts w:ascii="Arial" w:hAnsi="Arial" w:cs="Arial"/>
                <w:b/>
                <w:iCs/>
                <w:color w:val="000000" w:themeColor="text1"/>
                <w:sz w:val="20"/>
                <w:szCs w:val="20"/>
              </w:rPr>
              <w:t>Point Value</w:t>
            </w:r>
          </w:p>
        </w:tc>
      </w:tr>
      <w:tr w:rsidR="00605CBA" w:rsidRPr="006B1F7E" w14:paraId="746E5535" w14:textId="77777777" w:rsidTr="00DA3EBA">
        <w:tc>
          <w:tcPr>
            <w:tcW w:w="2965" w:type="dxa"/>
          </w:tcPr>
          <w:p w14:paraId="0F861D5D" w14:textId="1C5CF091" w:rsidR="00DA3EBA" w:rsidRPr="006B1F7E" w:rsidRDefault="00DA3EBA" w:rsidP="00DA3EBA">
            <w:pPr>
              <w:rPr>
                <w:rFonts w:ascii="Arial" w:hAnsi="Arial" w:cs="Arial"/>
                <w:bCs/>
                <w:iCs/>
                <w:color w:val="000000" w:themeColor="text1"/>
                <w:sz w:val="20"/>
                <w:szCs w:val="20"/>
              </w:rPr>
            </w:pPr>
            <w:r w:rsidRPr="006B1F7E">
              <w:rPr>
                <w:rFonts w:ascii="Arial" w:hAnsi="Arial" w:cs="Arial"/>
                <w:bCs/>
                <w:iCs/>
                <w:color w:val="000000" w:themeColor="text1"/>
                <w:sz w:val="20"/>
                <w:szCs w:val="20"/>
              </w:rPr>
              <w:t>Discussion Leader</w:t>
            </w:r>
          </w:p>
        </w:tc>
        <w:tc>
          <w:tcPr>
            <w:tcW w:w="1980" w:type="dxa"/>
            <w:vAlign w:val="center"/>
          </w:tcPr>
          <w:p w14:paraId="272132D0" w14:textId="077DF3E9" w:rsidR="00DA3EBA" w:rsidRPr="006B1F7E" w:rsidRDefault="00DA3EBA" w:rsidP="00DA3EBA">
            <w:pPr>
              <w:jc w:val="center"/>
              <w:rPr>
                <w:rFonts w:ascii="Arial" w:hAnsi="Arial" w:cs="Arial"/>
                <w:bCs/>
                <w:iCs/>
                <w:color w:val="000000" w:themeColor="text1"/>
                <w:sz w:val="20"/>
                <w:szCs w:val="20"/>
              </w:rPr>
            </w:pPr>
            <w:r w:rsidRPr="006B1F7E">
              <w:rPr>
                <w:rFonts w:ascii="Arial" w:hAnsi="Arial" w:cs="Arial"/>
                <w:bCs/>
                <w:iCs/>
                <w:color w:val="000000" w:themeColor="text1"/>
                <w:sz w:val="20"/>
                <w:szCs w:val="20"/>
              </w:rPr>
              <w:t>40</w:t>
            </w:r>
          </w:p>
        </w:tc>
        <w:tc>
          <w:tcPr>
            <w:tcW w:w="720" w:type="dxa"/>
            <w:vMerge/>
            <w:tcBorders>
              <w:bottom w:val="nil"/>
            </w:tcBorders>
          </w:tcPr>
          <w:p w14:paraId="3FA72EB5" w14:textId="77777777" w:rsidR="00DA3EBA" w:rsidRPr="006B1F7E" w:rsidRDefault="00DA3EBA" w:rsidP="00DA3EBA">
            <w:pPr>
              <w:rPr>
                <w:rFonts w:ascii="Arial" w:hAnsi="Arial" w:cs="Arial"/>
                <w:bCs/>
                <w:iCs/>
                <w:color w:val="000000" w:themeColor="text1"/>
                <w:sz w:val="20"/>
                <w:szCs w:val="20"/>
              </w:rPr>
            </w:pPr>
          </w:p>
        </w:tc>
        <w:tc>
          <w:tcPr>
            <w:tcW w:w="2562" w:type="dxa"/>
            <w:tcBorders>
              <w:top w:val="single" w:sz="4" w:space="0" w:color="auto"/>
            </w:tcBorders>
          </w:tcPr>
          <w:p w14:paraId="4007B848" w14:textId="66202549" w:rsidR="00DA3EBA" w:rsidRPr="006B1F7E" w:rsidRDefault="00DA3EBA" w:rsidP="00DA3EBA">
            <w:pPr>
              <w:jc w:val="center"/>
              <w:rPr>
                <w:rFonts w:ascii="Arial" w:hAnsi="Arial" w:cs="Arial"/>
                <w:bCs/>
                <w:iCs/>
                <w:color w:val="000000" w:themeColor="text1"/>
                <w:sz w:val="20"/>
                <w:szCs w:val="20"/>
              </w:rPr>
            </w:pPr>
            <w:r w:rsidRPr="006B1F7E">
              <w:rPr>
                <w:rFonts w:ascii="Arial" w:hAnsi="Arial" w:cs="Arial"/>
                <w:color w:val="000000" w:themeColor="text1"/>
                <w:sz w:val="20"/>
                <w:szCs w:val="20"/>
              </w:rPr>
              <w:t xml:space="preserve">465 – 500 </w:t>
            </w:r>
          </w:p>
        </w:tc>
        <w:tc>
          <w:tcPr>
            <w:tcW w:w="2563" w:type="dxa"/>
            <w:tcBorders>
              <w:top w:val="single" w:sz="4" w:space="0" w:color="auto"/>
            </w:tcBorders>
          </w:tcPr>
          <w:p w14:paraId="22E6343A" w14:textId="7A4350A3" w:rsidR="00DA3EBA" w:rsidRPr="006B1F7E" w:rsidRDefault="00DA3EBA" w:rsidP="00DA3EBA">
            <w:pPr>
              <w:jc w:val="center"/>
              <w:rPr>
                <w:rFonts w:ascii="Arial" w:hAnsi="Arial" w:cs="Arial"/>
                <w:bCs/>
                <w:iCs/>
                <w:color w:val="000000" w:themeColor="text1"/>
                <w:sz w:val="20"/>
                <w:szCs w:val="20"/>
              </w:rPr>
            </w:pPr>
            <w:r w:rsidRPr="006B1F7E">
              <w:rPr>
                <w:rFonts w:ascii="Arial" w:hAnsi="Arial" w:cs="Arial"/>
                <w:color w:val="000000" w:themeColor="text1"/>
                <w:sz w:val="20"/>
                <w:szCs w:val="20"/>
              </w:rPr>
              <w:t>4.0</w:t>
            </w:r>
          </w:p>
        </w:tc>
      </w:tr>
      <w:tr w:rsidR="00605CBA" w:rsidRPr="006B1F7E" w14:paraId="2D998F64" w14:textId="77777777" w:rsidTr="00053552">
        <w:tc>
          <w:tcPr>
            <w:tcW w:w="2965" w:type="dxa"/>
          </w:tcPr>
          <w:p w14:paraId="47C7BEAD" w14:textId="50553C3B" w:rsidR="00DA3EBA" w:rsidRPr="006B1F7E" w:rsidRDefault="00DA3EBA" w:rsidP="00DA3EBA">
            <w:pPr>
              <w:rPr>
                <w:rFonts w:ascii="Arial" w:hAnsi="Arial" w:cs="Arial"/>
                <w:bCs/>
                <w:iCs/>
                <w:color w:val="000000" w:themeColor="text1"/>
                <w:sz w:val="20"/>
                <w:szCs w:val="20"/>
              </w:rPr>
            </w:pPr>
            <w:r w:rsidRPr="006B1F7E">
              <w:rPr>
                <w:rFonts w:ascii="Arial" w:hAnsi="Arial" w:cs="Arial"/>
                <w:bCs/>
                <w:iCs/>
                <w:color w:val="000000" w:themeColor="text1"/>
                <w:sz w:val="20"/>
                <w:szCs w:val="20"/>
              </w:rPr>
              <w:t>Mini-Assignment 1</w:t>
            </w:r>
          </w:p>
        </w:tc>
        <w:tc>
          <w:tcPr>
            <w:tcW w:w="1980" w:type="dxa"/>
            <w:vAlign w:val="center"/>
          </w:tcPr>
          <w:p w14:paraId="54EAC664" w14:textId="718D3489" w:rsidR="00DA3EBA" w:rsidRPr="006B1F7E" w:rsidRDefault="00DA3EBA" w:rsidP="00DA3EBA">
            <w:pPr>
              <w:jc w:val="center"/>
              <w:rPr>
                <w:rFonts w:ascii="Arial" w:hAnsi="Arial" w:cs="Arial"/>
                <w:bCs/>
                <w:iCs/>
                <w:color w:val="000000" w:themeColor="text1"/>
                <w:sz w:val="20"/>
                <w:szCs w:val="20"/>
              </w:rPr>
            </w:pPr>
            <w:r w:rsidRPr="006B1F7E">
              <w:rPr>
                <w:rFonts w:ascii="Arial" w:hAnsi="Arial" w:cs="Arial"/>
                <w:bCs/>
                <w:iCs/>
                <w:color w:val="000000" w:themeColor="text1"/>
                <w:sz w:val="20"/>
                <w:szCs w:val="20"/>
              </w:rPr>
              <w:t>25</w:t>
            </w:r>
          </w:p>
        </w:tc>
        <w:tc>
          <w:tcPr>
            <w:tcW w:w="720" w:type="dxa"/>
            <w:vMerge/>
            <w:tcBorders>
              <w:bottom w:val="nil"/>
            </w:tcBorders>
          </w:tcPr>
          <w:p w14:paraId="4DC9D879" w14:textId="77777777" w:rsidR="00DA3EBA" w:rsidRPr="006B1F7E" w:rsidRDefault="00DA3EBA" w:rsidP="00DA3EBA">
            <w:pPr>
              <w:rPr>
                <w:rFonts w:ascii="Arial" w:hAnsi="Arial" w:cs="Arial"/>
                <w:bCs/>
                <w:iCs/>
                <w:color w:val="000000" w:themeColor="text1"/>
                <w:sz w:val="20"/>
                <w:szCs w:val="20"/>
              </w:rPr>
            </w:pPr>
          </w:p>
        </w:tc>
        <w:tc>
          <w:tcPr>
            <w:tcW w:w="2562" w:type="dxa"/>
          </w:tcPr>
          <w:p w14:paraId="4540A8DD" w14:textId="0AC58B11" w:rsidR="00DA3EBA" w:rsidRPr="006B1F7E" w:rsidRDefault="00DA3EBA" w:rsidP="00DA3EBA">
            <w:pPr>
              <w:jc w:val="center"/>
              <w:rPr>
                <w:rFonts w:ascii="Arial" w:hAnsi="Arial" w:cs="Arial"/>
                <w:bCs/>
                <w:iCs/>
                <w:color w:val="000000" w:themeColor="text1"/>
                <w:sz w:val="20"/>
                <w:szCs w:val="20"/>
              </w:rPr>
            </w:pPr>
            <w:r w:rsidRPr="006B1F7E">
              <w:rPr>
                <w:rFonts w:ascii="Arial" w:hAnsi="Arial" w:cs="Arial"/>
                <w:color w:val="000000" w:themeColor="text1"/>
                <w:sz w:val="20"/>
                <w:szCs w:val="20"/>
              </w:rPr>
              <w:t xml:space="preserve">440 – 464 </w:t>
            </w:r>
          </w:p>
        </w:tc>
        <w:tc>
          <w:tcPr>
            <w:tcW w:w="2563" w:type="dxa"/>
          </w:tcPr>
          <w:p w14:paraId="4EB26A01" w14:textId="5774B941" w:rsidR="00DA3EBA" w:rsidRPr="006B1F7E" w:rsidRDefault="00DA3EBA" w:rsidP="00DA3EBA">
            <w:pPr>
              <w:jc w:val="center"/>
              <w:rPr>
                <w:rFonts w:ascii="Arial" w:hAnsi="Arial" w:cs="Arial"/>
                <w:bCs/>
                <w:iCs/>
                <w:color w:val="000000" w:themeColor="text1"/>
                <w:sz w:val="20"/>
                <w:szCs w:val="20"/>
              </w:rPr>
            </w:pPr>
            <w:r w:rsidRPr="006B1F7E">
              <w:rPr>
                <w:rFonts w:ascii="Arial" w:hAnsi="Arial" w:cs="Arial"/>
                <w:color w:val="000000" w:themeColor="text1"/>
                <w:sz w:val="20"/>
                <w:szCs w:val="20"/>
              </w:rPr>
              <w:t>3.5</w:t>
            </w:r>
          </w:p>
        </w:tc>
      </w:tr>
      <w:tr w:rsidR="00605CBA" w:rsidRPr="006B1F7E" w14:paraId="7E75D499" w14:textId="77777777" w:rsidTr="00053552">
        <w:tc>
          <w:tcPr>
            <w:tcW w:w="2965" w:type="dxa"/>
          </w:tcPr>
          <w:p w14:paraId="771EBFCC" w14:textId="6672957D" w:rsidR="00DA3EBA" w:rsidRPr="006B1F7E" w:rsidRDefault="00DA3EBA" w:rsidP="00DA3EBA">
            <w:pPr>
              <w:rPr>
                <w:rFonts w:ascii="Arial" w:hAnsi="Arial" w:cs="Arial"/>
                <w:bCs/>
                <w:iCs/>
                <w:color w:val="000000" w:themeColor="text1"/>
                <w:sz w:val="20"/>
                <w:szCs w:val="20"/>
              </w:rPr>
            </w:pPr>
            <w:r w:rsidRPr="006B1F7E">
              <w:rPr>
                <w:rFonts w:ascii="Arial" w:hAnsi="Arial" w:cs="Arial"/>
                <w:bCs/>
                <w:iCs/>
                <w:color w:val="000000" w:themeColor="text1"/>
                <w:sz w:val="20"/>
                <w:szCs w:val="20"/>
              </w:rPr>
              <w:t>Mini-Assignment 2</w:t>
            </w:r>
          </w:p>
        </w:tc>
        <w:tc>
          <w:tcPr>
            <w:tcW w:w="1980" w:type="dxa"/>
            <w:vAlign w:val="center"/>
          </w:tcPr>
          <w:p w14:paraId="71B0F875" w14:textId="208165AD" w:rsidR="00DA3EBA" w:rsidRPr="006B1F7E" w:rsidRDefault="00DA3EBA" w:rsidP="00DA3EBA">
            <w:pPr>
              <w:jc w:val="center"/>
              <w:rPr>
                <w:rFonts w:ascii="Arial" w:hAnsi="Arial" w:cs="Arial"/>
                <w:bCs/>
                <w:iCs/>
                <w:color w:val="000000" w:themeColor="text1"/>
                <w:sz w:val="20"/>
                <w:szCs w:val="20"/>
              </w:rPr>
            </w:pPr>
            <w:r w:rsidRPr="006B1F7E">
              <w:rPr>
                <w:rFonts w:ascii="Arial" w:hAnsi="Arial" w:cs="Arial"/>
                <w:bCs/>
                <w:iCs/>
                <w:color w:val="000000" w:themeColor="text1"/>
                <w:sz w:val="20"/>
                <w:szCs w:val="20"/>
              </w:rPr>
              <w:t>20</w:t>
            </w:r>
          </w:p>
        </w:tc>
        <w:tc>
          <w:tcPr>
            <w:tcW w:w="720" w:type="dxa"/>
            <w:vMerge/>
            <w:tcBorders>
              <w:bottom w:val="nil"/>
            </w:tcBorders>
          </w:tcPr>
          <w:p w14:paraId="2D388A61" w14:textId="77777777" w:rsidR="00DA3EBA" w:rsidRPr="006B1F7E" w:rsidRDefault="00DA3EBA" w:rsidP="00DA3EBA">
            <w:pPr>
              <w:rPr>
                <w:rFonts w:ascii="Arial" w:hAnsi="Arial" w:cs="Arial"/>
                <w:bCs/>
                <w:iCs/>
                <w:color w:val="000000" w:themeColor="text1"/>
                <w:sz w:val="20"/>
                <w:szCs w:val="20"/>
              </w:rPr>
            </w:pPr>
          </w:p>
        </w:tc>
        <w:tc>
          <w:tcPr>
            <w:tcW w:w="2562" w:type="dxa"/>
          </w:tcPr>
          <w:p w14:paraId="2C34CDBF" w14:textId="33F3E7A7" w:rsidR="00DA3EBA" w:rsidRPr="006B1F7E" w:rsidRDefault="00DA3EBA" w:rsidP="00DA3EBA">
            <w:pPr>
              <w:jc w:val="center"/>
              <w:rPr>
                <w:rFonts w:ascii="Arial" w:hAnsi="Arial" w:cs="Arial"/>
                <w:bCs/>
                <w:iCs/>
                <w:color w:val="000000" w:themeColor="text1"/>
                <w:sz w:val="20"/>
                <w:szCs w:val="20"/>
              </w:rPr>
            </w:pPr>
            <w:r w:rsidRPr="006B1F7E">
              <w:rPr>
                <w:rFonts w:ascii="Arial" w:hAnsi="Arial" w:cs="Arial"/>
                <w:color w:val="000000" w:themeColor="text1"/>
                <w:sz w:val="20"/>
                <w:szCs w:val="20"/>
              </w:rPr>
              <w:t xml:space="preserve">415 – 439 </w:t>
            </w:r>
          </w:p>
        </w:tc>
        <w:tc>
          <w:tcPr>
            <w:tcW w:w="2563" w:type="dxa"/>
          </w:tcPr>
          <w:p w14:paraId="3806F871" w14:textId="2F0AC0DE" w:rsidR="00DA3EBA" w:rsidRPr="006B1F7E" w:rsidRDefault="00DA3EBA" w:rsidP="00DA3EBA">
            <w:pPr>
              <w:jc w:val="center"/>
              <w:rPr>
                <w:rFonts w:ascii="Arial" w:hAnsi="Arial" w:cs="Arial"/>
                <w:bCs/>
                <w:iCs/>
                <w:color w:val="000000" w:themeColor="text1"/>
                <w:sz w:val="20"/>
                <w:szCs w:val="20"/>
              </w:rPr>
            </w:pPr>
            <w:r w:rsidRPr="006B1F7E">
              <w:rPr>
                <w:rFonts w:ascii="Arial" w:hAnsi="Arial" w:cs="Arial"/>
                <w:color w:val="000000" w:themeColor="text1"/>
                <w:sz w:val="20"/>
                <w:szCs w:val="20"/>
              </w:rPr>
              <w:t>3.0</w:t>
            </w:r>
          </w:p>
        </w:tc>
      </w:tr>
      <w:tr w:rsidR="00605CBA" w:rsidRPr="006B1F7E" w14:paraId="0679D3EC" w14:textId="77777777" w:rsidTr="00053552">
        <w:tc>
          <w:tcPr>
            <w:tcW w:w="2965" w:type="dxa"/>
          </w:tcPr>
          <w:p w14:paraId="0969F1B7" w14:textId="180B514E" w:rsidR="00DA3EBA" w:rsidRPr="006B1F7E" w:rsidRDefault="00DA3EBA" w:rsidP="00DA3EBA">
            <w:pPr>
              <w:rPr>
                <w:rFonts w:ascii="Arial" w:hAnsi="Arial" w:cs="Arial"/>
                <w:bCs/>
                <w:iCs/>
                <w:color w:val="000000" w:themeColor="text1"/>
                <w:sz w:val="20"/>
                <w:szCs w:val="20"/>
              </w:rPr>
            </w:pPr>
            <w:r w:rsidRPr="006B1F7E">
              <w:rPr>
                <w:rFonts w:ascii="Arial" w:hAnsi="Arial" w:cs="Arial"/>
                <w:bCs/>
                <w:iCs/>
                <w:color w:val="000000" w:themeColor="text1"/>
                <w:sz w:val="20"/>
                <w:szCs w:val="20"/>
              </w:rPr>
              <w:t>Mini-Assignment 3</w:t>
            </w:r>
          </w:p>
        </w:tc>
        <w:tc>
          <w:tcPr>
            <w:tcW w:w="1980" w:type="dxa"/>
            <w:vAlign w:val="center"/>
          </w:tcPr>
          <w:p w14:paraId="406A9DF9" w14:textId="1EB3F02D" w:rsidR="00DA3EBA" w:rsidRPr="006B1F7E" w:rsidRDefault="00DA3EBA" w:rsidP="00DA3EBA">
            <w:pPr>
              <w:jc w:val="center"/>
              <w:rPr>
                <w:rFonts w:ascii="Arial" w:hAnsi="Arial" w:cs="Arial"/>
                <w:bCs/>
                <w:iCs/>
                <w:color w:val="000000" w:themeColor="text1"/>
                <w:sz w:val="20"/>
                <w:szCs w:val="20"/>
              </w:rPr>
            </w:pPr>
            <w:r w:rsidRPr="006B1F7E">
              <w:rPr>
                <w:rFonts w:ascii="Arial" w:hAnsi="Arial" w:cs="Arial"/>
                <w:bCs/>
                <w:iCs/>
                <w:color w:val="000000" w:themeColor="text1"/>
                <w:sz w:val="20"/>
                <w:szCs w:val="20"/>
              </w:rPr>
              <w:t>15</w:t>
            </w:r>
          </w:p>
        </w:tc>
        <w:tc>
          <w:tcPr>
            <w:tcW w:w="720" w:type="dxa"/>
            <w:vMerge/>
            <w:tcBorders>
              <w:bottom w:val="nil"/>
            </w:tcBorders>
          </w:tcPr>
          <w:p w14:paraId="553B1E8A" w14:textId="77777777" w:rsidR="00DA3EBA" w:rsidRPr="006B1F7E" w:rsidRDefault="00DA3EBA" w:rsidP="00DA3EBA">
            <w:pPr>
              <w:rPr>
                <w:rFonts w:ascii="Arial" w:hAnsi="Arial" w:cs="Arial"/>
                <w:bCs/>
                <w:iCs/>
                <w:color w:val="000000" w:themeColor="text1"/>
                <w:sz w:val="20"/>
                <w:szCs w:val="20"/>
              </w:rPr>
            </w:pPr>
          </w:p>
        </w:tc>
        <w:tc>
          <w:tcPr>
            <w:tcW w:w="2562" w:type="dxa"/>
          </w:tcPr>
          <w:p w14:paraId="067FEA63" w14:textId="4A95DE43" w:rsidR="00DA3EBA" w:rsidRPr="006B1F7E" w:rsidRDefault="00DA3EBA" w:rsidP="00DA3EBA">
            <w:pPr>
              <w:jc w:val="center"/>
              <w:rPr>
                <w:rFonts w:ascii="Arial" w:hAnsi="Arial" w:cs="Arial"/>
                <w:bCs/>
                <w:iCs/>
                <w:color w:val="000000" w:themeColor="text1"/>
                <w:sz w:val="20"/>
                <w:szCs w:val="20"/>
              </w:rPr>
            </w:pPr>
            <w:r w:rsidRPr="006B1F7E">
              <w:rPr>
                <w:rFonts w:ascii="Arial" w:hAnsi="Arial" w:cs="Arial"/>
                <w:color w:val="000000" w:themeColor="text1"/>
                <w:sz w:val="20"/>
                <w:szCs w:val="20"/>
              </w:rPr>
              <w:t xml:space="preserve">390 – 414 </w:t>
            </w:r>
          </w:p>
        </w:tc>
        <w:tc>
          <w:tcPr>
            <w:tcW w:w="2563" w:type="dxa"/>
          </w:tcPr>
          <w:p w14:paraId="65B25BD4" w14:textId="727C9378" w:rsidR="00DA3EBA" w:rsidRPr="006B1F7E" w:rsidRDefault="00DA3EBA" w:rsidP="00DA3EBA">
            <w:pPr>
              <w:jc w:val="center"/>
              <w:rPr>
                <w:rFonts w:ascii="Arial" w:hAnsi="Arial" w:cs="Arial"/>
                <w:bCs/>
                <w:iCs/>
                <w:color w:val="000000" w:themeColor="text1"/>
                <w:sz w:val="20"/>
                <w:szCs w:val="20"/>
              </w:rPr>
            </w:pPr>
            <w:r w:rsidRPr="006B1F7E">
              <w:rPr>
                <w:rFonts w:ascii="Arial" w:hAnsi="Arial" w:cs="Arial"/>
                <w:color w:val="000000" w:themeColor="text1"/>
                <w:sz w:val="20"/>
                <w:szCs w:val="20"/>
              </w:rPr>
              <w:t>2.5</w:t>
            </w:r>
          </w:p>
        </w:tc>
      </w:tr>
      <w:tr w:rsidR="00605CBA" w:rsidRPr="006B1F7E" w14:paraId="3EEB4119" w14:textId="77777777" w:rsidTr="00053552">
        <w:tc>
          <w:tcPr>
            <w:tcW w:w="2965" w:type="dxa"/>
          </w:tcPr>
          <w:p w14:paraId="0AC3BA89" w14:textId="79114800" w:rsidR="00DA3EBA" w:rsidRPr="006B1F7E" w:rsidRDefault="00DA3EBA" w:rsidP="00DA3EBA">
            <w:pPr>
              <w:rPr>
                <w:rFonts w:ascii="Arial" w:hAnsi="Arial" w:cs="Arial"/>
                <w:bCs/>
                <w:iCs/>
                <w:color w:val="000000" w:themeColor="text1"/>
                <w:sz w:val="20"/>
                <w:szCs w:val="20"/>
              </w:rPr>
            </w:pPr>
            <w:r w:rsidRPr="006B1F7E">
              <w:rPr>
                <w:rFonts w:ascii="Arial" w:hAnsi="Arial" w:cs="Arial"/>
                <w:bCs/>
                <w:iCs/>
                <w:color w:val="000000" w:themeColor="text1"/>
                <w:sz w:val="20"/>
                <w:szCs w:val="20"/>
              </w:rPr>
              <w:t>Mini-Assignment 4</w:t>
            </w:r>
          </w:p>
        </w:tc>
        <w:tc>
          <w:tcPr>
            <w:tcW w:w="1980" w:type="dxa"/>
            <w:vAlign w:val="center"/>
          </w:tcPr>
          <w:p w14:paraId="11D7DD48" w14:textId="5A84EA47" w:rsidR="00DA3EBA" w:rsidRPr="006B1F7E" w:rsidRDefault="00DA3EBA" w:rsidP="00DA3EBA">
            <w:pPr>
              <w:jc w:val="center"/>
              <w:rPr>
                <w:rFonts w:ascii="Arial" w:hAnsi="Arial" w:cs="Arial"/>
                <w:bCs/>
                <w:iCs/>
                <w:color w:val="000000" w:themeColor="text1"/>
                <w:sz w:val="20"/>
                <w:szCs w:val="20"/>
              </w:rPr>
            </w:pPr>
            <w:r w:rsidRPr="006B1F7E">
              <w:rPr>
                <w:rFonts w:ascii="Arial" w:hAnsi="Arial" w:cs="Arial"/>
                <w:bCs/>
                <w:iCs/>
                <w:color w:val="000000" w:themeColor="text1"/>
                <w:sz w:val="20"/>
                <w:szCs w:val="20"/>
              </w:rPr>
              <w:t>20</w:t>
            </w:r>
          </w:p>
        </w:tc>
        <w:tc>
          <w:tcPr>
            <w:tcW w:w="720" w:type="dxa"/>
            <w:vMerge/>
            <w:tcBorders>
              <w:bottom w:val="nil"/>
            </w:tcBorders>
          </w:tcPr>
          <w:p w14:paraId="2150DFE3" w14:textId="77777777" w:rsidR="00DA3EBA" w:rsidRPr="006B1F7E" w:rsidRDefault="00DA3EBA" w:rsidP="00DA3EBA">
            <w:pPr>
              <w:rPr>
                <w:rFonts w:ascii="Arial" w:hAnsi="Arial" w:cs="Arial"/>
                <w:bCs/>
                <w:iCs/>
                <w:color w:val="000000" w:themeColor="text1"/>
                <w:sz w:val="20"/>
                <w:szCs w:val="20"/>
              </w:rPr>
            </w:pPr>
          </w:p>
        </w:tc>
        <w:tc>
          <w:tcPr>
            <w:tcW w:w="2562" w:type="dxa"/>
          </w:tcPr>
          <w:p w14:paraId="0ABB803C" w14:textId="44BD56B6" w:rsidR="00DA3EBA" w:rsidRPr="006B1F7E" w:rsidRDefault="00DA3EBA" w:rsidP="00DA3EBA">
            <w:pPr>
              <w:jc w:val="center"/>
              <w:rPr>
                <w:rFonts w:ascii="Arial" w:hAnsi="Arial" w:cs="Arial"/>
                <w:bCs/>
                <w:iCs/>
                <w:color w:val="000000" w:themeColor="text1"/>
                <w:sz w:val="20"/>
                <w:szCs w:val="20"/>
              </w:rPr>
            </w:pPr>
            <w:r w:rsidRPr="006B1F7E">
              <w:rPr>
                <w:rFonts w:ascii="Arial" w:hAnsi="Arial" w:cs="Arial"/>
                <w:color w:val="000000" w:themeColor="text1"/>
                <w:sz w:val="20"/>
                <w:szCs w:val="20"/>
              </w:rPr>
              <w:t xml:space="preserve">365 – 389 </w:t>
            </w:r>
          </w:p>
        </w:tc>
        <w:tc>
          <w:tcPr>
            <w:tcW w:w="2563" w:type="dxa"/>
          </w:tcPr>
          <w:p w14:paraId="28758139" w14:textId="2EB45F15" w:rsidR="00DA3EBA" w:rsidRPr="006B1F7E" w:rsidRDefault="00DA3EBA" w:rsidP="00DA3EBA">
            <w:pPr>
              <w:jc w:val="center"/>
              <w:rPr>
                <w:rFonts w:ascii="Arial" w:hAnsi="Arial" w:cs="Arial"/>
                <w:bCs/>
                <w:iCs/>
                <w:color w:val="000000" w:themeColor="text1"/>
                <w:sz w:val="20"/>
                <w:szCs w:val="20"/>
              </w:rPr>
            </w:pPr>
            <w:r w:rsidRPr="006B1F7E">
              <w:rPr>
                <w:rFonts w:ascii="Arial" w:hAnsi="Arial" w:cs="Arial"/>
                <w:color w:val="000000" w:themeColor="text1"/>
                <w:sz w:val="20"/>
                <w:szCs w:val="20"/>
              </w:rPr>
              <w:t>2.0</w:t>
            </w:r>
          </w:p>
        </w:tc>
      </w:tr>
      <w:tr w:rsidR="00605CBA" w:rsidRPr="006B1F7E" w14:paraId="0DDA81C7" w14:textId="77777777" w:rsidTr="00053552">
        <w:tc>
          <w:tcPr>
            <w:tcW w:w="2965" w:type="dxa"/>
          </w:tcPr>
          <w:p w14:paraId="622D2A4E" w14:textId="7EA6B3B8" w:rsidR="00DA3EBA" w:rsidRPr="006B1F7E" w:rsidRDefault="00DA3EBA" w:rsidP="00DA3EBA">
            <w:pPr>
              <w:rPr>
                <w:rFonts w:ascii="Arial" w:hAnsi="Arial" w:cs="Arial"/>
                <w:bCs/>
                <w:iCs/>
                <w:color w:val="000000" w:themeColor="text1"/>
                <w:sz w:val="20"/>
                <w:szCs w:val="20"/>
              </w:rPr>
            </w:pPr>
            <w:r w:rsidRPr="006B1F7E">
              <w:rPr>
                <w:rFonts w:ascii="Arial" w:hAnsi="Arial" w:cs="Arial"/>
                <w:bCs/>
                <w:iCs/>
                <w:color w:val="000000" w:themeColor="text1"/>
                <w:sz w:val="20"/>
                <w:szCs w:val="20"/>
              </w:rPr>
              <w:t>Mini-Assignment 5</w:t>
            </w:r>
          </w:p>
        </w:tc>
        <w:tc>
          <w:tcPr>
            <w:tcW w:w="1980" w:type="dxa"/>
            <w:vAlign w:val="center"/>
          </w:tcPr>
          <w:p w14:paraId="79BCE473" w14:textId="37A7038B" w:rsidR="00DA3EBA" w:rsidRPr="006B1F7E" w:rsidRDefault="00DA3EBA" w:rsidP="00DA3EBA">
            <w:pPr>
              <w:jc w:val="center"/>
              <w:rPr>
                <w:rFonts w:ascii="Arial" w:hAnsi="Arial" w:cs="Arial"/>
                <w:bCs/>
                <w:iCs/>
                <w:color w:val="000000" w:themeColor="text1"/>
                <w:sz w:val="20"/>
                <w:szCs w:val="20"/>
              </w:rPr>
            </w:pPr>
            <w:r w:rsidRPr="006B1F7E">
              <w:rPr>
                <w:rFonts w:ascii="Arial" w:hAnsi="Arial" w:cs="Arial"/>
                <w:bCs/>
                <w:iCs/>
                <w:color w:val="000000" w:themeColor="text1"/>
                <w:sz w:val="20"/>
                <w:szCs w:val="20"/>
              </w:rPr>
              <w:t>30</w:t>
            </w:r>
          </w:p>
        </w:tc>
        <w:tc>
          <w:tcPr>
            <w:tcW w:w="720" w:type="dxa"/>
            <w:vMerge/>
            <w:tcBorders>
              <w:bottom w:val="nil"/>
            </w:tcBorders>
          </w:tcPr>
          <w:p w14:paraId="5E95021E" w14:textId="77777777" w:rsidR="00DA3EBA" w:rsidRPr="006B1F7E" w:rsidRDefault="00DA3EBA" w:rsidP="00DA3EBA">
            <w:pPr>
              <w:rPr>
                <w:rFonts w:ascii="Arial" w:hAnsi="Arial" w:cs="Arial"/>
                <w:bCs/>
                <w:iCs/>
                <w:color w:val="000000" w:themeColor="text1"/>
                <w:sz w:val="20"/>
                <w:szCs w:val="20"/>
              </w:rPr>
            </w:pPr>
          </w:p>
        </w:tc>
        <w:tc>
          <w:tcPr>
            <w:tcW w:w="2562" w:type="dxa"/>
          </w:tcPr>
          <w:p w14:paraId="2F4C44E0" w14:textId="58B06FBC" w:rsidR="00DA3EBA" w:rsidRPr="006B1F7E" w:rsidRDefault="00DA3EBA" w:rsidP="00DA3EBA">
            <w:pPr>
              <w:jc w:val="center"/>
              <w:rPr>
                <w:rFonts w:ascii="Arial" w:hAnsi="Arial" w:cs="Arial"/>
                <w:bCs/>
                <w:iCs/>
                <w:color w:val="000000" w:themeColor="text1"/>
                <w:sz w:val="20"/>
                <w:szCs w:val="20"/>
              </w:rPr>
            </w:pPr>
            <w:r w:rsidRPr="006B1F7E">
              <w:rPr>
                <w:rFonts w:ascii="Arial" w:hAnsi="Arial" w:cs="Arial"/>
                <w:color w:val="000000" w:themeColor="text1"/>
                <w:sz w:val="20"/>
                <w:szCs w:val="20"/>
              </w:rPr>
              <w:t>340 – 364</w:t>
            </w:r>
          </w:p>
        </w:tc>
        <w:tc>
          <w:tcPr>
            <w:tcW w:w="2563" w:type="dxa"/>
          </w:tcPr>
          <w:p w14:paraId="4812A1EB" w14:textId="03BB679A" w:rsidR="00DA3EBA" w:rsidRPr="006B1F7E" w:rsidRDefault="00DA3EBA" w:rsidP="00DA3EBA">
            <w:pPr>
              <w:jc w:val="center"/>
              <w:rPr>
                <w:rFonts w:ascii="Arial" w:hAnsi="Arial" w:cs="Arial"/>
                <w:bCs/>
                <w:iCs/>
                <w:color w:val="000000" w:themeColor="text1"/>
                <w:sz w:val="20"/>
                <w:szCs w:val="20"/>
              </w:rPr>
            </w:pPr>
            <w:r w:rsidRPr="006B1F7E">
              <w:rPr>
                <w:rFonts w:ascii="Arial" w:hAnsi="Arial" w:cs="Arial"/>
                <w:color w:val="000000" w:themeColor="text1"/>
                <w:sz w:val="20"/>
                <w:szCs w:val="20"/>
              </w:rPr>
              <w:t>1.5</w:t>
            </w:r>
          </w:p>
        </w:tc>
      </w:tr>
      <w:tr w:rsidR="00605CBA" w:rsidRPr="006B1F7E" w14:paraId="0475C163" w14:textId="77777777" w:rsidTr="00DA3EBA">
        <w:tc>
          <w:tcPr>
            <w:tcW w:w="2965" w:type="dxa"/>
          </w:tcPr>
          <w:p w14:paraId="38C64BBD" w14:textId="230AC1F4" w:rsidR="00DA3EBA" w:rsidRPr="006B1F7E" w:rsidRDefault="00DA3EBA" w:rsidP="00DA3EBA">
            <w:pPr>
              <w:rPr>
                <w:rFonts w:ascii="Arial" w:hAnsi="Arial" w:cs="Arial"/>
                <w:bCs/>
                <w:iCs/>
                <w:color w:val="000000" w:themeColor="text1"/>
                <w:sz w:val="20"/>
                <w:szCs w:val="20"/>
              </w:rPr>
            </w:pPr>
            <w:r w:rsidRPr="006B1F7E">
              <w:rPr>
                <w:rFonts w:ascii="Arial" w:hAnsi="Arial" w:cs="Arial"/>
                <w:bCs/>
                <w:iCs/>
                <w:color w:val="000000" w:themeColor="text1"/>
                <w:sz w:val="20"/>
                <w:szCs w:val="20"/>
              </w:rPr>
              <w:t>Peer Review</w:t>
            </w:r>
          </w:p>
        </w:tc>
        <w:tc>
          <w:tcPr>
            <w:tcW w:w="1980" w:type="dxa"/>
            <w:vAlign w:val="center"/>
          </w:tcPr>
          <w:p w14:paraId="2A5467AE" w14:textId="42FCDF88" w:rsidR="00DA3EBA" w:rsidRPr="006B1F7E" w:rsidRDefault="00DA3EBA" w:rsidP="00DA3EBA">
            <w:pPr>
              <w:jc w:val="center"/>
              <w:rPr>
                <w:rFonts w:ascii="Arial" w:hAnsi="Arial" w:cs="Arial"/>
                <w:bCs/>
                <w:iCs/>
                <w:color w:val="000000" w:themeColor="text1"/>
                <w:sz w:val="20"/>
                <w:szCs w:val="20"/>
              </w:rPr>
            </w:pPr>
            <w:r w:rsidRPr="006B1F7E">
              <w:rPr>
                <w:rFonts w:ascii="Arial" w:hAnsi="Arial" w:cs="Arial"/>
                <w:bCs/>
                <w:iCs/>
                <w:color w:val="000000" w:themeColor="text1"/>
                <w:sz w:val="20"/>
                <w:szCs w:val="20"/>
              </w:rPr>
              <w:t>50</w:t>
            </w:r>
          </w:p>
        </w:tc>
        <w:tc>
          <w:tcPr>
            <w:tcW w:w="720" w:type="dxa"/>
            <w:vMerge/>
            <w:tcBorders>
              <w:bottom w:val="nil"/>
            </w:tcBorders>
          </w:tcPr>
          <w:p w14:paraId="031A45C6" w14:textId="77777777" w:rsidR="00DA3EBA" w:rsidRPr="006B1F7E" w:rsidRDefault="00DA3EBA" w:rsidP="00DA3EBA">
            <w:pPr>
              <w:rPr>
                <w:rFonts w:ascii="Arial" w:hAnsi="Arial" w:cs="Arial"/>
                <w:bCs/>
                <w:iCs/>
                <w:color w:val="000000" w:themeColor="text1"/>
                <w:sz w:val="20"/>
                <w:szCs w:val="20"/>
              </w:rPr>
            </w:pPr>
          </w:p>
        </w:tc>
        <w:tc>
          <w:tcPr>
            <w:tcW w:w="2562" w:type="dxa"/>
            <w:tcBorders>
              <w:bottom w:val="single" w:sz="4" w:space="0" w:color="auto"/>
            </w:tcBorders>
          </w:tcPr>
          <w:p w14:paraId="777DA828" w14:textId="47822C6D" w:rsidR="00DA3EBA" w:rsidRPr="006B1F7E" w:rsidRDefault="00DA3EBA" w:rsidP="00DA3EBA">
            <w:pPr>
              <w:jc w:val="center"/>
              <w:rPr>
                <w:rFonts w:ascii="Arial" w:hAnsi="Arial" w:cs="Arial"/>
                <w:bCs/>
                <w:iCs/>
                <w:color w:val="000000" w:themeColor="text1"/>
                <w:sz w:val="20"/>
                <w:szCs w:val="20"/>
              </w:rPr>
            </w:pPr>
            <w:r w:rsidRPr="006B1F7E">
              <w:rPr>
                <w:rFonts w:ascii="Arial" w:hAnsi="Arial" w:cs="Arial"/>
                <w:color w:val="000000" w:themeColor="text1"/>
                <w:sz w:val="20"/>
                <w:szCs w:val="20"/>
              </w:rPr>
              <w:t xml:space="preserve">300 – 339 </w:t>
            </w:r>
          </w:p>
        </w:tc>
        <w:tc>
          <w:tcPr>
            <w:tcW w:w="2563" w:type="dxa"/>
            <w:tcBorders>
              <w:bottom w:val="single" w:sz="4" w:space="0" w:color="auto"/>
            </w:tcBorders>
          </w:tcPr>
          <w:p w14:paraId="101B5AC4" w14:textId="67EF3540" w:rsidR="00DA3EBA" w:rsidRPr="006B1F7E" w:rsidRDefault="00DA3EBA" w:rsidP="00DA3EBA">
            <w:pPr>
              <w:jc w:val="center"/>
              <w:rPr>
                <w:rFonts w:ascii="Arial" w:hAnsi="Arial" w:cs="Arial"/>
                <w:bCs/>
                <w:iCs/>
                <w:color w:val="000000" w:themeColor="text1"/>
                <w:sz w:val="20"/>
                <w:szCs w:val="20"/>
              </w:rPr>
            </w:pPr>
            <w:r w:rsidRPr="006B1F7E">
              <w:rPr>
                <w:rFonts w:ascii="Arial" w:hAnsi="Arial" w:cs="Arial"/>
                <w:color w:val="000000" w:themeColor="text1"/>
                <w:sz w:val="20"/>
                <w:szCs w:val="20"/>
              </w:rPr>
              <w:t>1.0</w:t>
            </w:r>
          </w:p>
        </w:tc>
      </w:tr>
      <w:tr w:rsidR="00605CBA" w:rsidRPr="006B1F7E" w14:paraId="091FEA7D" w14:textId="77777777" w:rsidTr="00DA3EBA">
        <w:tc>
          <w:tcPr>
            <w:tcW w:w="2965" w:type="dxa"/>
          </w:tcPr>
          <w:p w14:paraId="54CD05B6" w14:textId="2990876C" w:rsidR="00DA3EBA" w:rsidRPr="006B1F7E" w:rsidRDefault="00DA3EBA" w:rsidP="00DA3EBA">
            <w:pPr>
              <w:rPr>
                <w:rFonts w:ascii="Arial" w:hAnsi="Arial" w:cs="Arial"/>
                <w:bCs/>
                <w:iCs/>
                <w:color w:val="000000" w:themeColor="text1"/>
                <w:sz w:val="20"/>
                <w:szCs w:val="20"/>
              </w:rPr>
            </w:pPr>
            <w:r w:rsidRPr="006B1F7E">
              <w:rPr>
                <w:rFonts w:ascii="Arial" w:hAnsi="Arial" w:cs="Arial"/>
                <w:bCs/>
                <w:iCs/>
                <w:color w:val="000000" w:themeColor="text1"/>
                <w:sz w:val="20"/>
                <w:szCs w:val="20"/>
              </w:rPr>
              <w:lastRenderedPageBreak/>
              <w:t>Final Presentation</w:t>
            </w:r>
          </w:p>
        </w:tc>
        <w:tc>
          <w:tcPr>
            <w:tcW w:w="1980" w:type="dxa"/>
            <w:vAlign w:val="center"/>
          </w:tcPr>
          <w:p w14:paraId="5860E75D" w14:textId="4DF8298C" w:rsidR="00DA3EBA" w:rsidRPr="006B1F7E" w:rsidRDefault="00DA3EBA" w:rsidP="00DA3EBA">
            <w:pPr>
              <w:jc w:val="center"/>
              <w:rPr>
                <w:rFonts w:ascii="Arial" w:hAnsi="Arial" w:cs="Arial"/>
                <w:bCs/>
                <w:iCs/>
                <w:color w:val="000000" w:themeColor="text1"/>
                <w:sz w:val="20"/>
                <w:szCs w:val="20"/>
              </w:rPr>
            </w:pPr>
            <w:r w:rsidRPr="006B1F7E">
              <w:rPr>
                <w:rFonts w:ascii="Arial" w:hAnsi="Arial" w:cs="Arial"/>
                <w:bCs/>
                <w:iCs/>
                <w:color w:val="000000" w:themeColor="text1"/>
                <w:sz w:val="20"/>
                <w:szCs w:val="20"/>
              </w:rPr>
              <w:t>75</w:t>
            </w:r>
          </w:p>
        </w:tc>
        <w:tc>
          <w:tcPr>
            <w:tcW w:w="720" w:type="dxa"/>
            <w:vMerge/>
            <w:tcBorders>
              <w:bottom w:val="nil"/>
            </w:tcBorders>
          </w:tcPr>
          <w:p w14:paraId="1898C93B" w14:textId="77777777" w:rsidR="00DA3EBA" w:rsidRPr="006B1F7E" w:rsidRDefault="00DA3EBA" w:rsidP="00DA3EBA">
            <w:pPr>
              <w:rPr>
                <w:rFonts w:ascii="Arial" w:hAnsi="Arial" w:cs="Arial"/>
                <w:bCs/>
                <w:iCs/>
                <w:color w:val="000000" w:themeColor="text1"/>
                <w:sz w:val="20"/>
                <w:szCs w:val="20"/>
              </w:rPr>
            </w:pPr>
          </w:p>
        </w:tc>
        <w:tc>
          <w:tcPr>
            <w:tcW w:w="2562" w:type="dxa"/>
            <w:tcBorders>
              <w:bottom w:val="single" w:sz="4" w:space="0" w:color="auto"/>
            </w:tcBorders>
          </w:tcPr>
          <w:p w14:paraId="4C1BBF6A" w14:textId="5EDAC86B" w:rsidR="00DA3EBA" w:rsidRPr="006B1F7E" w:rsidRDefault="00DA3EBA" w:rsidP="00DA3EBA">
            <w:pPr>
              <w:jc w:val="center"/>
              <w:rPr>
                <w:rFonts w:ascii="Arial" w:hAnsi="Arial" w:cs="Arial"/>
                <w:bCs/>
                <w:iCs/>
                <w:color w:val="000000" w:themeColor="text1"/>
                <w:sz w:val="20"/>
                <w:szCs w:val="20"/>
              </w:rPr>
            </w:pPr>
            <w:r w:rsidRPr="006B1F7E">
              <w:rPr>
                <w:rFonts w:ascii="Arial" w:hAnsi="Arial" w:cs="Arial"/>
                <w:color w:val="000000" w:themeColor="text1"/>
                <w:sz w:val="20"/>
                <w:szCs w:val="20"/>
              </w:rPr>
              <w:t>&lt; 300</w:t>
            </w:r>
          </w:p>
        </w:tc>
        <w:tc>
          <w:tcPr>
            <w:tcW w:w="2563" w:type="dxa"/>
            <w:tcBorders>
              <w:bottom w:val="single" w:sz="4" w:space="0" w:color="auto"/>
            </w:tcBorders>
          </w:tcPr>
          <w:p w14:paraId="3C183E6F" w14:textId="0A47877E" w:rsidR="00DA3EBA" w:rsidRPr="006B1F7E" w:rsidRDefault="00DA3EBA" w:rsidP="00DA3EBA">
            <w:pPr>
              <w:jc w:val="center"/>
              <w:rPr>
                <w:rFonts w:ascii="Arial" w:hAnsi="Arial" w:cs="Arial"/>
                <w:bCs/>
                <w:iCs/>
                <w:color w:val="000000" w:themeColor="text1"/>
                <w:sz w:val="20"/>
                <w:szCs w:val="20"/>
              </w:rPr>
            </w:pPr>
            <w:r w:rsidRPr="006B1F7E">
              <w:rPr>
                <w:rFonts w:ascii="Arial" w:hAnsi="Arial" w:cs="Arial"/>
                <w:color w:val="000000" w:themeColor="text1"/>
                <w:sz w:val="20"/>
                <w:szCs w:val="20"/>
              </w:rPr>
              <w:t>0</w:t>
            </w:r>
          </w:p>
        </w:tc>
      </w:tr>
      <w:tr w:rsidR="00605CBA" w:rsidRPr="006B1F7E" w14:paraId="3DB5FB44" w14:textId="77777777" w:rsidTr="00DA3EBA">
        <w:tc>
          <w:tcPr>
            <w:tcW w:w="2965" w:type="dxa"/>
          </w:tcPr>
          <w:p w14:paraId="703A572F" w14:textId="7777E8FC" w:rsidR="00DA3EBA" w:rsidRPr="006B1F7E" w:rsidRDefault="00DA3EBA">
            <w:pPr>
              <w:rPr>
                <w:rFonts w:ascii="Arial" w:hAnsi="Arial" w:cs="Arial"/>
                <w:bCs/>
                <w:iCs/>
                <w:color w:val="000000" w:themeColor="text1"/>
                <w:sz w:val="20"/>
                <w:szCs w:val="20"/>
              </w:rPr>
            </w:pPr>
            <w:r w:rsidRPr="006B1F7E">
              <w:rPr>
                <w:rFonts w:ascii="Arial" w:hAnsi="Arial" w:cs="Arial"/>
                <w:bCs/>
                <w:iCs/>
                <w:color w:val="000000" w:themeColor="text1"/>
                <w:sz w:val="20"/>
                <w:szCs w:val="20"/>
              </w:rPr>
              <w:t>Final Grant Proposal</w:t>
            </w:r>
          </w:p>
        </w:tc>
        <w:tc>
          <w:tcPr>
            <w:tcW w:w="1980" w:type="dxa"/>
            <w:vAlign w:val="center"/>
          </w:tcPr>
          <w:p w14:paraId="092FAB9A" w14:textId="2DE726EB" w:rsidR="00DA3EBA" w:rsidRPr="006B1F7E" w:rsidRDefault="00DA3EBA" w:rsidP="001E2446">
            <w:pPr>
              <w:jc w:val="center"/>
              <w:rPr>
                <w:rFonts w:ascii="Arial" w:hAnsi="Arial" w:cs="Arial"/>
                <w:bCs/>
                <w:iCs/>
                <w:color w:val="000000" w:themeColor="text1"/>
                <w:sz w:val="20"/>
                <w:szCs w:val="20"/>
              </w:rPr>
            </w:pPr>
            <w:r w:rsidRPr="006B1F7E">
              <w:rPr>
                <w:rFonts w:ascii="Arial" w:hAnsi="Arial" w:cs="Arial"/>
                <w:bCs/>
                <w:iCs/>
                <w:color w:val="000000" w:themeColor="text1"/>
                <w:sz w:val="20"/>
                <w:szCs w:val="20"/>
              </w:rPr>
              <w:t>100</w:t>
            </w:r>
          </w:p>
        </w:tc>
        <w:tc>
          <w:tcPr>
            <w:tcW w:w="720" w:type="dxa"/>
            <w:vMerge/>
            <w:tcBorders>
              <w:bottom w:val="nil"/>
              <w:right w:val="nil"/>
            </w:tcBorders>
          </w:tcPr>
          <w:p w14:paraId="04D6DA70" w14:textId="77777777" w:rsidR="00DA3EBA" w:rsidRPr="006B1F7E" w:rsidRDefault="00DA3EBA">
            <w:pPr>
              <w:rPr>
                <w:rFonts w:ascii="Arial" w:hAnsi="Arial" w:cs="Arial"/>
                <w:bCs/>
                <w:iCs/>
                <w:color w:val="000000" w:themeColor="text1"/>
                <w:sz w:val="20"/>
                <w:szCs w:val="20"/>
              </w:rPr>
            </w:pPr>
          </w:p>
        </w:tc>
        <w:tc>
          <w:tcPr>
            <w:tcW w:w="2562" w:type="dxa"/>
            <w:tcBorders>
              <w:top w:val="single" w:sz="4" w:space="0" w:color="auto"/>
              <w:left w:val="nil"/>
              <w:bottom w:val="nil"/>
              <w:right w:val="nil"/>
            </w:tcBorders>
          </w:tcPr>
          <w:p w14:paraId="4F16E9F9" w14:textId="77777777" w:rsidR="00DA3EBA" w:rsidRPr="006B1F7E" w:rsidRDefault="00DA3EBA" w:rsidP="001E2446">
            <w:pPr>
              <w:jc w:val="center"/>
              <w:rPr>
                <w:rFonts w:ascii="Arial" w:hAnsi="Arial" w:cs="Arial"/>
                <w:bCs/>
                <w:iCs/>
                <w:color w:val="000000" w:themeColor="text1"/>
                <w:sz w:val="20"/>
                <w:szCs w:val="20"/>
              </w:rPr>
            </w:pPr>
          </w:p>
        </w:tc>
        <w:tc>
          <w:tcPr>
            <w:tcW w:w="2563" w:type="dxa"/>
            <w:tcBorders>
              <w:top w:val="single" w:sz="4" w:space="0" w:color="auto"/>
              <w:left w:val="nil"/>
              <w:bottom w:val="nil"/>
              <w:right w:val="nil"/>
            </w:tcBorders>
          </w:tcPr>
          <w:p w14:paraId="653F052A" w14:textId="6EE7D658" w:rsidR="00DA3EBA" w:rsidRPr="006B1F7E" w:rsidRDefault="00DA3EBA" w:rsidP="001E2446">
            <w:pPr>
              <w:jc w:val="center"/>
              <w:rPr>
                <w:rFonts w:ascii="Arial" w:hAnsi="Arial" w:cs="Arial"/>
                <w:bCs/>
                <w:iCs/>
                <w:color w:val="000000" w:themeColor="text1"/>
                <w:sz w:val="20"/>
                <w:szCs w:val="20"/>
              </w:rPr>
            </w:pPr>
          </w:p>
        </w:tc>
      </w:tr>
      <w:tr w:rsidR="00605CBA" w:rsidRPr="006B1F7E" w14:paraId="39837901" w14:textId="77777777" w:rsidTr="00DA3EBA">
        <w:tc>
          <w:tcPr>
            <w:tcW w:w="2965" w:type="dxa"/>
          </w:tcPr>
          <w:p w14:paraId="06BC70F8" w14:textId="3775670C" w:rsidR="00DA3EBA" w:rsidRPr="006B1F7E" w:rsidRDefault="00DA3EBA">
            <w:pPr>
              <w:rPr>
                <w:rFonts w:ascii="Arial" w:hAnsi="Arial" w:cs="Arial"/>
                <w:bCs/>
                <w:iCs/>
                <w:color w:val="000000" w:themeColor="text1"/>
                <w:sz w:val="20"/>
                <w:szCs w:val="20"/>
              </w:rPr>
            </w:pPr>
            <w:r w:rsidRPr="006B1F7E">
              <w:rPr>
                <w:rFonts w:ascii="Arial" w:hAnsi="Arial" w:cs="Arial"/>
                <w:bCs/>
                <w:iCs/>
                <w:color w:val="000000" w:themeColor="text1"/>
                <w:sz w:val="20"/>
                <w:szCs w:val="20"/>
              </w:rPr>
              <w:t>Discussion Participation</w:t>
            </w:r>
          </w:p>
        </w:tc>
        <w:tc>
          <w:tcPr>
            <w:tcW w:w="1980" w:type="dxa"/>
            <w:vAlign w:val="center"/>
          </w:tcPr>
          <w:p w14:paraId="06469BCF" w14:textId="3A8D9B69" w:rsidR="00DA3EBA" w:rsidRPr="006B1F7E" w:rsidRDefault="00DA3EBA" w:rsidP="001E2446">
            <w:pPr>
              <w:jc w:val="center"/>
              <w:rPr>
                <w:rFonts w:ascii="Arial" w:hAnsi="Arial" w:cs="Arial"/>
                <w:bCs/>
                <w:iCs/>
                <w:color w:val="000000" w:themeColor="text1"/>
                <w:sz w:val="20"/>
                <w:szCs w:val="20"/>
              </w:rPr>
            </w:pPr>
            <w:r w:rsidRPr="006B1F7E">
              <w:rPr>
                <w:rFonts w:ascii="Arial" w:hAnsi="Arial" w:cs="Arial"/>
                <w:bCs/>
                <w:iCs/>
                <w:color w:val="000000" w:themeColor="text1"/>
                <w:sz w:val="20"/>
                <w:szCs w:val="20"/>
              </w:rPr>
              <w:t>25</w:t>
            </w:r>
          </w:p>
        </w:tc>
        <w:tc>
          <w:tcPr>
            <w:tcW w:w="720" w:type="dxa"/>
            <w:vMerge/>
            <w:tcBorders>
              <w:bottom w:val="nil"/>
              <w:right w:val="nil"/>
            </w:tcBorders>
          </w:tcPr>
          <w:p w14:paraId="5DD41323" w14:textId="77777777" w:rsidR="00DA3EBA" w:rsidRPr="006B1F7E" w:rsidRDefault="00DA3EBA">
            <w:pPr>
              <w:rPr>
                <w:rFonts w:ascii="Arial" w:hAnsi="Arial" w:cs="Arial"/>
                <w:bCs/>
                <w:iCs/>
                <w:color w:val="000000" w:themeColor="text1"/>
                <w:sz w:val="20"/>
                <w:szCs w:val="20"/>
              </w:rPr>
            </w:pPr>
          </w:p>
        </w:tc>
        <w:tc>
          <w:tcPr>
            <w:tcW w:w="2562" w:type="dxa"/>
            <w:tcBorders>
              <w:top w:val="nil"/>
              <w:left w:val="nil"/>
              <w:bottom w:val="nil"/>
              <w:right w:val="nil"/>
            </w:tcBorders>
          </w:tcPr>
          <w:p w14:paraId="2880C3E4" w14:textId="77777777" w:rsidR="00DA3EBA" w:rsidRPr="006B1F7E" w:rsidRDefault="00DA3EBA" w:rsidP="001E2446">
            <w:pPr>
              <w:jc w:val="center"/>
              <w:rPr>
                <w:rFonts w:ascii="Arial" w:hAnsi="Arial" w:cs="Arial"/>
                <w:bCs/>
                <w:iCs/>
                <w:color w:val="000000" w:themeColor="text1"/>
                <w:sz w:val="20"/>
                <w:szCs w:val="20"/>
              </w:rPr>
            </w:pPr>
          </w:p>
        </w:tc>
        <w:tc>
          <w:tcPr>
            <w:tcW w:w="2563" w:type="dxa"/>
            <w:tcBorders>
              <w:top w:val="nil"/>
              <w:left w:val="nil"/>
              <w:bottom w:val="nil"/>
              <w:right w:val="nil"/>
            </w:tcBorders>
          </w:tcPr>
          <w:p w14:paraId="0E2195FB" w14:textId="15A2FAEB" w:rsidR="00DA3EBA" w:rsidRPr="006B1F7E" w:rsidRDefault="00DA3EBA" w:rsidP="001E2446">
            <w:pPr>
              <w:jc w:val="center"/>
              <w:rPr>
                <w:rFonts w:ascii="Arial" w:hAnsi="Arial" w:cs="Arial"/>
                <w:bCs/>
                <w:iCs/>
                <w:color w:val="000000" w:themeColor="text1"/>
                <w:sz w:val="20"/>
                <w:szCs w:val="20"/>
              </w:rPr>
            </w:pPr>
          </w:p>
        </w:tc>
      </w:tr>
      <w:tr w:rsidR="00DA3EBA" w:rsidRPr="006B1F7E" w14:paraId="1497123C" w14:textId="77777777" w:rsidTr="00DA3EBA">
        <w:tc>
          <w:tcPr>
            <w:tcW w:w="2965" w:type="dxa"/>
          </w:tcPr>
          <w:p w14:paraId="32D669EC" w14:textId="1B25C351" w:rsidR="00DA3EBA" w:rsidRPr="006B1F7E" w:rsidRDefault="00DA3EBA" w:rsidP="00DA3EBA">
            <w:pPr>
              <w:jc w:val="right"/>
              <w:rPr>
                <w:rFonts w:ascii="Arial" w:hAnsi="Arial" w:cs="Arial"/>
                <w:b/>
                <w:iCs/>
                <w:color w:val="000000" w:themeColor="text1"/>
                <w:sz w:val="20"/>
                <w:szCs w:val="20"/>
              </w:rPr>
            </w:pPr>
            <w:r w:rsidRPr="006B1F7E">
              <w:rPr>
                <w:rFonts w:ascii="Arial" w:hAnsi="Arial" w:cs="Arial"/>
                <w:b/>
                <w:iCs/>
                <w:color w:val="000000" w:themeColor="text1"/>
                <w:sz w:val="20"/>
                <w:szCs w:val="20"/>
              </w:rPr>
              <w:t>TOTAL</w:t>
            </w:r>
          </w:p>
        </w:tc>
        <w:tc>
          <w:tcPr>
            <w:tcW w:w="1980" w:type="dxa"/>
            <w:vAlign w:val="center"/>
          </w:tcPr>
          <w:p w14:paraId="66AA50A8" w14:textId="0AAAF270" w:rsidR="00DA3EBA" w:rsidRPr="006B1F7E" w:rsidRDefault="00DA3EBA" w:rsidP="001E2446">
            <w:pPr>
              <w:jc w:val="center"/>
              <w:rPr>
                <w:rFonts w:ascii="Arial" w:hAnsi="Arial" w:cs="Arial"/>
                <w:b/>
                <w:iCs/>
                <w:color w:val="000000" w:themeColor="text1"/>
                <w:sz w:val="20"/>
                <w:szCs w:val="20"/>
              </w:rPr>
            </w:pPr>
            <w:r w:rsidRPr="006B1F7E">
              <w:rPr>
                <w:rFonts w:ascii="Arial" w:hAnsi="Arial" w:cs="Arial"/>
                <w:b/>
                <w:iCs/>
                <w:color w:val="000000" w:themeColor="text1"/>
                <w:sz w:val="20"/>
                <w:szCs w:val="20"/>
              </w:rPr>
              <w:t>500</w:t>
            </w:r>
          </w:p>
        </w:tc>
        <w:tc>
          <w:tcPr>
            <w:tcW w:w="720" w:type="dxa"/>
            <w:vMerge/>
            <w:tcBorders>
              <w:bottom w:val="nil"/>
              <w:right w:val="nil"/>
            </w:tcBorders>
          </w:tcPr>
          <w:p w14:paraId="2EE539A3" w14:textId="77777777" w:rsidR="00DA3EBA" w:rsidRPr="006B1F7E" w:rsidRDefault="00DA3EBA">
            <w:pPr>
              <w:rPr>
                <w:rFonts w:ascii="Arial" w:hAnsi="Arial" w:cs="Arial"/>
                <w:bCs/>
                <w:iCs/>
                <w:color w:val="000000" w:themeColor="text1"/>
                <w:sz w:val="20"/>
                <w:szCs w:val="20"/>
              </w:rPr>
            </w:pPr>
          </w:p>
        </w:tc>
        <w:tc>
          <w:tcPr>
            <w:tcW w:w="2562" w:type="dxa"/>
            <w:tcBorders>
              <w:top w:val="nil"/>
              <w:left w:val="nil"/>
              <w:bottom w:val="nil"/>
              <w:right w:val="nil"/>
            </w:tcBorders>
          </w:tcPr>
          <w:p w14:paraId="09301BB1" w14:textId="77777777" w:rsidR="00DA3EBA" w:rsidRPr="006B1F7E" w:rsidRDefault="00DA3EBA" w:rsidP="001E2446">
            <w:pPr>
              <w:jc w:val="center"/>
              <w:rPr>
                <w:rFonts w:ascii="Arial" w:hAnsi="Arial" w:cs="Arial"/>
                <w:bCs/>
                <w:iCs/>
                <w:color w:val="000000" w:themeColor="text1"/>
                <w:sz w:val="20"/>
                <w:szCs w:val="20"/>
              </w:rPr>
            </w:pPr>
          </w:p>
        </w:tc>
        <w:tc>
          <w:tcPr>
            <w:tcW w:w="2563" w:type="dxa"/>
            <w:tcBorders>
              <w:top w:val="nil"/>
              <w:left w:val="nil"/>
              <w:bottom w:val="nil"/>
              <w:right w:val="nil"/>
            </w:tcBorders>
          </w:tcPr>
          <w:p w14:paraId="2AE0FEAE" w14:textId="21DBD2BB" w:rsidR="00DA3EBA" w:rsidRPr="006B1F7E" w:rsidRDefault="00DA3EBA" w:rsidP="001E2446">
            <w:pPr>
              <w:jc w:val="center"/>
              <w:rPr>
                <w:rFonts w:ascii="Arial" w:hAnsi="Arial" w:cs="Arial"/>
                <w:bCs/>
                <w:iCs/>
                <w:color w:val="000000" w:themeColor="text1"/>
                <w:sz w:val="20"/>
                <w:szCs w:val="20"/>
              </w:rPr>
            </w:pPr>
          </w:p>
        </w:tc>
      </w:tr>
    </w:tbl>
    <w:p w14:paraId="47479FCF" w14:textId="1EEF6F4B" w:rsidR="00901974" w:rsidRPr="00605CBA" w:rsidRDefault="00D84DD7" w:rsidP="003020C8">
      <w:pPr>
        <w:spacing w:before="160" w:after="120"/>
        <w:rPr>
          <w:rFonts w:ascii="Arial" w:hAnsi="Arial" w:cs="Arial"/>
          <w:color w:val="000000" w:themeColor="text1"/>
        </w:rPr>
      </w:pPr>
      <w:r w:rsidRPr="00605CBA">
        <w:rPr>
          <w:rFonts w:ascii="Arial" w:hAnsi="Arial" w:cs="Arial"/>
          <w:b/>
          <w:i/>
          <w:color w:val="000000" w:themeColor="text1"/>
        </w:rPr>
        <w:t>Course Outline and Schedule</w:t>
      </w:r>
    </w:p>
    <w:tbl>
      <w:tblPr>
        <w:tblStyle w:val="TableGrid"/>
        <w:tblW w:w="0" w:type="auto"/>
        <w:tblLook w:val="04A0" w:firstRow="1" w:lastRow="0" w:firstColumn="1" w:lastColumn="0" w:noHBand="0" w:noVBand="1"/>
      </w:tblPr>
      <w:tblGrid>
        <w:gridCol w:w="10790"/>
      </w:tblGrid>
      <w:tr w:rsidR="00605CBA" w:rsidRPr="00605CBA" w14:paraId="11AA148F" w14:textId="77777777" w:rsidTr="001F0923">
        <w:trPr>
          <w:trHeight w:val="233"/>
        </w:trPr>
        <w:tc>
          <w:tcPr>
            <w:tcW w:w="11016" w:type="dxa"/>
            <w:shd w:val="clear" w:color="auto" w:fill="F2F2F2" w:themeFill="background1" w:themeFillShade="F2"/>
          </w:tcPr>
          <w:p w14:paraId="3554CF86" w14:textId="3ABC981F" w:rsidR="00D84DD7" w:rsidRPr="00605CBA" w:rsidRDefault="00D84DD7" w:rsidP="0038097C">
            <w:pPr>
              <w:rPr>
                <w:rFonts w:ascii="Arial" w:hAnsi="Arial" w:cs="Arial"/>
                <w:color w:val="000000" w:themeColor="text1"/>
                <w:sz w:val="22"/>
                <w:szCs w:val="22"/>
              </w:rPr>
            </w:pPr>
            <w:r w:rsidRPr="00605CBA">
              <w:rPr>
                <w:rFonts w:ascii="Arial" w:hAnsi="Arial" w:cs="Arial"/>
                <w:color w:val="000000" w:themeColor="text1"/>
                <w:sz w:val="22"/>
                <w:szCs w:val="22"/>
              </w:rPr>
              <w:t>History, Language, Theory and Strategies in Implementation Science Research</w:t>
            </w:r>
          </w:p>
        </w:tc>
      </w:tr>
    </w:tbl>
    <w:p w14:paraId="3F438F68" w14:textId="67E8B121" w:rsidR="001F269D" w:rsidRPr="001F269D" w:rsidRDefault="001F269D" w:rsidP="0038097C">
      <w:pPr>
        <w:rPr>
          <w:rFonts w:ascii="Arial" w:hAnsi="Arial" w:cs="Arial"/>
          <w:b/>
          <w:color w:val="000000" w:themeColor="text1"/>
          <w:sz w:val="22"/>
          <w:szCs w:val="22"/>
        </w:rPr>
      </w:pPr>
      <w:r>
        <w:rPr>
          <w:rFonts w:ascii="Arial" w:hAnsi="Arial" w:cs="Arial"/>
          <w:b/>
          <w:color w:val="000000" w:themeColor="text1"/>
          <w:sz w:val="22"/>
          <w:szCs w:val="22"/>
          <w:u w:val="single"/>
        </w:rPr>
        <w:t>Week 1 – September 2, 2020</w:t>
      </w:r>
      <w:r>
        <w:rPr>
          <w:rFonts w:ascii="Arial" w:hAnsi="Arial" w:cs="Arial"/>
          <w:b/>
          <w:color w:val="000000" w:themeColor="text1"/>
          <w:sz w:val="22"/>
          <w:szCs w:val="22"/>
        </w:rPr>
        <w:t xml:space="preserve">: </w:t>
      </w:r>
      <w:r w:rsidRPr="001F269D">
        <w:rPr>
          <w:rFonts w:ascii="Arial" w:hAnsi="Arial" w:cs="Arial"/>
          <w:b/>
          <w:i/>
          <w:color w:val="000000" w:themeColor="text1"/>
          <w:sz w:val="22"/>
          <w:szCs w:val="22"/>
        </w:rPr>
        <w:t>No class session</w:t>
      </w:r>
    </w:p>
    <w:p w14:paraId="1DE16133" w14:textId="77777777" w:rsidR="001F269D" w:rsidRDefault="001F269D" w:rsidP="0038097C">
      <w:pPr>
        <w:rPr>
          <w:rFonts w:ascii="Arial" w:hAnsi="Arial" w:cs="Arial"/>
          <w:b/>
          <w:color w:val="000000" w:themeColor="text1"/>
          <w:sz w:val="22"/>
          <w:szCs w:val="22"/>
          <w:u w:val="single"/>
        </w:rPr>
      </w:pPr>
    </w:p>
    <w:p w14:paraId="21EFDD04" w14:textId="21512CB1" w:rsidR="00D84DD7" w:rsidRPr="00605CBA" w:rsidRDefault="001F269D" w:rsidP="0038097C">
      <w:pPr>
        <w:rPr>
          <w:rFonts w:ascii="Arial" w:hAnsi="Arial" w:cs="Arial"/>
          <w:color w:val="000000" w:themeColor="text1"/>
          <w:sz w:val="22"/>
          <w:szCs w:val="22"/>
        </w:rPr>
      </w:pPr>
      <w:r>
        <w:rPr>
          <w:rFonts w:ascii="Arial" w:hAnsi="Arial" w:cs="Arial"/>
          <w:b/>
          <w:color w:val="000000" w:themeColor="text1"/>
          <w:sz w:val="22"/>
          <w:szCs w:val="22"/>
          <w:u w:val="single"/>
        </w:rPr>
        <w:t>Week 2</w:t>
      </w:r>
      <w:r w:rsidR="00D84DD7" w:rsidRPr="00605CBA">
        <w:rPr>
          <w:rFonts w:ascii="Arial" w:hAnsi="Arial" w:cs="Arial"/>
          <w:b/>
          <w:color w:val="000000" w:themeColor="text1"/>
          <w:sz w:val="22"/>
          <w:szCs w:val="22"/>
          <w:u w:val="single"/>
        </w:rPr>
        <w:t xml:space="preserve"> – September </w:t>
      </w:r>
      <w:r w:rsidR="002032F9">
        <w:rPr>
          <w:rFonts w:ascii="Arial" w:hAnsi="Arial" w:cs="Arial"/>
          <w:b/>
          <w:color w:val="000000" w:themeColor="text1"/>
          <w:sz w:val="22"/>
          <w:szCs w:val="22"/>
          <w:u w:val="single"/>
        </w:rPr>
        <w:t>9</w:t>
      </w:r>
      <w:r w:rsidR="00D84DD7" w:rsidRPr="00605CBA">
        <w:rPr>
          <w:rFonts w:ascii="Arial" w:hAnsi="Arial" w:cs="Arial"/>
          <w:b/>
          <w:color w:val="000000" w:themeColor="text1"/>
          <w:sz w:val="22"/>
          <w:szCs w:val="22"/>
          <w:u w:val="single"/>
        </w:rPr>
        <w:t>, 20</w:t>
      </w:r>
      <w:r w:rsidR="003A612F" w:rsidRPr="00605CBA">
        <w:rPr>
          <w:rFonts w:ascii="Arial" w:hAnsi="Arial" w:cs="Arial"/>
          <w:b/>
          <w:color w:val="000000" w:themeColor="text1"/>
          <w:sz w:val="22"/>
          <w:szCs w:val="22"/>
          <w:u w:val="single"/>
        </w:rPr>
        <w:t>20</w:t>
      </w:r>
      <w:r w:rsidR="00D84DD7" w:rsidRPr="00605CBA">
        <w:rPr>
          <w:rFonts w:ascii="Arial" w:hAnsi="Arial" w:cs="Arial"/>
          <w:b/>
          <w:color w:val="000000" w:themeColor="text1"/>
          <w:sz w:val="22"/>
          <w:szCs w:val="22"/>
        </w:rPr>
        <w:t>: Course Overview and Introduction to Implementation Science</w:t>
      </w:r>
    </w:p>
    <w:p w14:paraId="7A5B65C4" w14:textId="4743BD4F" w:rsidR="00D84DD7" w:rsidRPr="00605CBA" w:rsidRDefault="00D84DD7" w:rsidP="0038097C">
      <w:pPr>
        <w:rPr>
          <w:rFonts w:ascii="Arial" w:hAnsi="Arial" w:cs="Arial"/>
          <w:color w:val="000000" w:themeColor="text1"/>
          <w:sz w:val="22"/>
          <w:szCs w:val="22"/>
        </w:rPr>
      </w:pPr>
      <w:r w:rsidRPr="00605CBA">
        <w:rPr>
          <w:rFonts w:ascii="Arial" w:hAnsi="Arial" w:cs="Arial"/>
          <w:color w:val="000000" w:themeColor="text1"/>
          <w:sz w:val="22"/>
          <w:szCs w:val="22"/>
        </w:rPr>
        <w:t xml:space="preserve">In our first session together, we will review the syllabus, course expectations and major assignments. We will </w:t>
      </w:r>
      <w:r w:rsidR="006A6AA0" w:rsidRPr="00605CBA">
        <w:rPr>
          <w:rFonts w:ascii="Arial" w:hAnsi="Arial" w:cs="Arial"/>
          <w:color w:val="000000" w:themeColor="text1"/>
          <w:sz w:val="22"/>
          <w:szCs w:val="22"/>
        </w:rPr>
        <w:t>begin our</w:t>
      </w:r>
      <w:r w:rsidRPr="00605CBA">
        <w:rPr>
          <w:rFonts w:ascii="Arial" w:hAnsi="Arial" w:cs="Arial"/>
          <w:color w:val="000000" w:themeColor="text1"/>
          <w:sz w:val="22"/>
          <w:szCs w:val="22"/>
        </w:rPr>
        <w:t xml:space="preserve"> discussi</w:t>
      </w:r>
      <w:r w:rsidR="006A6AA0" w:rsidRPr="00605CBA">
        <w:rPr>
          <w:rFonts w:ascii="Arial" w:hAnsi="Arial" w:cs="Arial"/>
          <w:color w:val="000000" w:themeColor="text1"/>
          <w:sz w:val="22"/>
          <w:szCs w:val="22"/>
        </w:rPr>
        <w:t>o</w:t>
      </w:r>
      <w:r w:rsidRPr="00605CBA">
        <w:rPr>
          <w:rFonts w:ascii="Arial" w:hAnsi="Arial" w:cs="Arial"/>
          <w:color w:val="000000" w:themeColor="text1"/>
          <w:sz w:val="22"/>
          <w:szCs w:val="22"/>
        </w:rPr>
        <w:t>n</w:t>
      </w:r>
      <w:r w:rsidR="006A6AA0" w:rsidRPr="00605CBA">
        <w:rPr>
          <w:rFonts w:ascii="Arial" w:hAnsi="Arial" w:cs="Arial"/>
          <w:color w:val="000000" w:themeColor="text1"/>
          <w:sz w:val="22"/>
          <w:szCs w:val="22"/>
        </w:rPr>
        <w:t xml:space="preserve"> of the </w:t>
      </w:r>
      <w:r w:rsidR="000A59F2" w:rsidRPr="00605CBA">
        <w:rPr>
          <w:rFonts w:ascii="Arial" w:hAnsi="Arial" w:cs="Arial"/>
          <w:color w:val="000000" w:themeColor="text1"/>
          <w:sz w:val="22"/>
          <w:szCs w:val="22"/>
        </w:rPr>
        <w:t>purpose, scope,</w:t>
      </w:r>
      <w:r w:rsidRPr="00605CBA">
        <w:rPr>
          <w:rFonts w:ascii="Arial" w:hAnsi="Arial" w:cs="Arial"/>
          <w:color w:val="000000" w:themeColor="text1"/>
          <w:sz w:val="22"/>
          <w:szCs w:val="22"/>
        </w:rPr>
        <w:t xml:space="preserve"> </w:t>
      </w:r>
      <w:r w:rsidR="00CB769F" w:rsidRPr="00605CBA">
        <w:rPr>
          <w:rFonts w:ascii="Arial" w:hAnsi="Arial" w:cs="Arial"/>
          <w:color w:val="000000" w:themeColor="text1"/>
          <w:sz w:val="22"/>
          <w:szCs w:val="22"/>
        </w:rPr>
        <w:t xml:space="preserve">and </w:t>
      </w:r>
      <w:r w:rsidRPr="00605CBA">
        <w:rPr>
          <w:rFonts w:ascii="Arial" w:hAnsi="Arial" w:cs="Arial"/>
          <w:color w:val="000000" w:themeColor="text1"/>
          <w:sz w:val="22"/>
          <w:szCs w:val="22"/>
        </w:rPr>
        <w:t>history of implementation science research.</w:t>
      </w:r>
    </w:p>
    <w:p w14:paraId="274A93D3" w14:textId="77777777" w:rsidR="00DA6AC8" w:rsidRDefault="00DA6AC8" w:rsidP="0038097C">
      <w:pPr>
        <w:rPr>
          <w:rFonts w:ascii="Arial" w:hAnsi="Arial" w:cs="Arial"/>
          <w:color w:val="000000" w:themeColor="text1"/>
          <w:sz w:val="22"/>
          <w:szCs w:val="22"/>
          <w:u w:val="single"/>
        </w:rPr>
      </w:pPr>
    </w:p>
    <w:p w14:paraId="34B57808" w14:textId="0F46B997" w:rsidR="00D84DD7" w:rsidRPr="00605CBA" w:rsidRDefault="00D84DD7" w:rsidP="0038097C">
      <w:pPr>
        <w:rPr>
          <w:rFonts w:ascii="Arial" w:hAnsi="Arial" w:cs="Arial"/>
          <w:color w:val="000000" w:themeColor="text1"/>
          <w:sz w:val="22"/>
          <w:szCs w:val="22"/>
        </w:rPr>
      </w:pPr>
      <w:r w:rsidRPr="00605CBA">
        <w:rPr>
          <w:rFonts w:ascii="Arial" w:hAnsi="Arial" w:cs="Arial"/>
          <w:color w:val="000000" w:themeColor="text1"/>
          <w:sz w:val="22"/>
          <w:szCs w:val="22"/>
          <w:u w:val="single"/>
        </w:rPr>
        <w:t>Core Readings:</w:t>
      </w:r>
    </w:p>
    <w:p w14:paraId="6A1ED98C" w14:textId="098FB343" w:rsidR="00D84DD7" w:rsidRPr="00605CBA" w:rsidRDefault="00D22064" w:rsidP="0038097C">
      <w:pPr>
        <w:pStyle w:val="ListParagraph"/>
        <w:numPr>
          <w:ilvl w:val="0"/>
          <w:numId w:val="2"/>
        </w:numPr>
        <w:spacing w:line="240" w:lineRule="auto"/>
        <w:rPr>
          <w:rFonts w:ascii="Arial" w:hAnsi="Arial" w:cs="Arial"/>
          <w:color w:val="000000" w:themeColor="text1"/>
        </w:rPr>
      </w:pPr>
      <w:r w:rsidRPr="00605CBA">
        <w:rPr>
          <w:rFonts w:ascii="Arial" w:hAnsi="Arial" w:cs="Arial"/>
          <w:color w:val="000000" w:themeColor="text1"/>
        </w:rPr>
        <w:t xml:space="preserve">Colditz G. A. &amp; Emmons, K. M. (2018). </w:t>
      </w:r>
      <w:r w:rsidR="00D84DD7" w:rsidRPr="00605CBA">
        <w:rPr>
          <w:rFonts w:ascii="Arial" w:hAnsi="Arial" w:cs="Arial"/>
          <w:color w:val="000000" w:themeColor="text1"/>
        </w:rPr>
        <w:t>The promise and challenges of dissemination and implementation research.</w:t>
      </w:r>
      <w:r w:rsidRPr="00605CBA">
        <w:rPr>
          <w:rFonts w:ascii="Arial" w:hAnsi="Arial" w:cs="Arial"/>
          <w:color w:val="000000" w:themeColor="text1"/>
        </w:rPr>
        <w:t xml:space="preserve"> In </w:t>
      </w:r>
      <w:r w:rsidR="00015F91" w:rsidRPr="00605CBA">
        <w:rPr>
          <w:rFonts w:ascii="Arial" w:hAnsi="Arial" w:cs="Arial"/>
          <w:color w:val="000000" w:themeColor="text1"/>
        </w:rPr>
        <w:t xml:space="preserve">R.C. Brownson, G.A. Colditz, &amp; E.K. Proctor (Eds.), </w:t>
      </w:r>
      <w:r w:rsidR="00015F91" w:rsidRPr="00605CBA">
        <w:rPr>
          <w:rFonts w:ascii="Arial" w:hAnsi="Arial" w:cs="Arial"/>
          <w:i/>
          <w:color w:val="000000" w:themeColor="text1"/>
        </w:rPr>
        <w:t>Dissemination and implementation research in health: Translating science to practice</w:t>
      </w:r>
      <w:r w:rsidR="00015F91" w:rsidRPr="00605CBA">
        <w:rPr>
          <w:rFonts w:ascii="Arial" w:hAnsi="Arial" w:cs="Arial"/>
          <w:color w:val="000000" w:themeColor="text1"/>
        </w:rPr>
        <w:t xml:space="preserve"> (pp. </w:t>
      </w:r>
      <w:r w:rsidR="006C5AF0" w:rsidRPr="00605CBA">
        <w:rPr>
          <w:rFonts w:ascii="Arial" w:hAnsi="Arial" w:cs="Arial"/>
          <w:color w:val="000000" w:themeColor="text1"/>
        </w:rPr>
        <w:t>1-18</w:t>
      </w:r>
      <w:r w:rsidR="00015F91" w:rsidRPr="00605CBA">
        <w:rPr>
          <w:rFonts w:ascii="Arial" w:hAnsi="Arial" w:cs="Arial"/>
          <w:color w:val="000000" w:themeColor="text1"/>
        </w:rPr>
        <w:t>). New York, NY: Oxford.</w:t>
      </w:r>
    </w:p>
    <w:p w14:paraId="75250905" w14:textId="3CE07476" w:rsidR="00D84DD7" w:rsidRPr="00605CBA" w:rsidRDefault="006C5AF0" w:rsidP="0038097C">
      <w:pPr>
        <w:pStyle w:val="ListParagraph"/>
        <w:numPr>
          <w:ilvl w:val="0"/>
          <w:numId w:val="2"/>
        </w:numPr>
        <w:spacing w:line="240" w:lineRule="auto"/>
        <w:rPr>
          <w:rFonts w:ascii="Arial" w:hAnsi="Arial" w:cs="Arial"/>
          <w:color w:val="000000" w:themeColor="text1"/>
        </w:rPr>
      </w:pPr>
      <w:r w:rsidRPr="00605CBA">
        <w:rPr>
          <w:rFonts w:ascii="Arial" w:hAnsi="Arial" w:cs="Arial"/>
          <w:color w:val="000000" w:themeColor="text1"/>
        </w:rPr>
        <w:t xml:space="preserve">Dearing, J. W., Kee, K. F., &amp; Peng, T-Q. (2018). In R.C. Brownson, G.A. Colditz, &amp; E.K. Proctor (Eds.), </w:t>
      </w:r>
      <w:r w:rsidRPr="00605CBA">
        <w:rPr>
          <w:rFonts w:ascii="Arial" w:hAnsi="Arial" w:cs="Arial"/>
          <w:i/>
          <w:color w:val="000000" w:themeColor="text1"/>
        </w:rPr>
        <w:t>Dissemination and implementation research in health: Translating science to practice</w:t>
      </w:r>
      <w:r w:rsidRPr="00605CBA">
        <w:rPr>
          <w:rFonts w:ascii="Arial" w:hAnsi="Arial" w:cs="Arial"/>
          <w:color w:val="000000" w:themeColor="text1"/>
        </w:rPr>
        <w:t xml:space="preserve"> (pp. </w:t>
      </w:r>
      <w:r w:rsidR="00472D8E" w:rsidRPr="00605CBA">
        <w:rPr>
          <w:rFonts w:ascii="Arial" w:hAnsi="Arial" w:cs="Arial"/>
          <w:color w:val="000000" w:themeColor="text1"/>
        </w:rPr>
        <w:t>47-6</w:t>
      </w:r>
      <w:r w:rsidR="00741B65">
        <w:rPr>
          <w:rFonts w:ascii="Arial" w:hAnsi="Arial" w:cs="Arial"/>
          <w:color w:val="000000" w:themeColor="text1"/>
        </w:rPr>
        <w:t>1</w:t>
      </w:r>
      <w:r w:rsidRPr="00605CBA">
        <w:rPr>
          <w:rFonts w:ascii="Arial" w:hAnsi="Arial" w:cs="Arial"/>
          <w:color w:val="000000" w:themeColor="text1"/>
        </w:rPr>
        <w:t>). New York, NY: Oxford.</w:t>
      </w:r>
    </w:p>
    <w:p w14:paraId="545B1B7D" w14:textId="108BE1EC" w:rsidR="00530BC8" w:rsidRPr="00605CBA" w:rsidRDefault="00C6039A" w:rsidP="0038097C">
      <w:pPr>
        <w:pStyle w:val="ListParagraph"/>
        <w:numPr>
          <w:ilvl w:val="0"/>
          <w:numId w:val="2"/>
        </w:numPr>
        <w:spacing w:line="240" w:lineRule="auto"/>
        <w:rPr>
          <w:rFonts w:ascii="Arial" w:hAnsi="Arial" w:cs="Arial"/>
          <w:color w:val="000000" w:themeColor="text1"/>
        </w:rPr>
      </w:pPr>
      <w:r w:rsidRPr="00605CBA">
        <w:rPr>
          <w:rFonts w:ascii="Arial" w:hAnsi="Arial" w:cs="Arial"/>
          <w:color w:val="000000" w:themeColor="text1"/>
        </w:rPr>
        <w:t xml:space="preserve">Lopez-Class, M., Peprah, E., Zhang, X., Kaufmann, P. G., &amp; Engelgau, M. M. (2016). A strategic framework for utilizing late-stage (T4) translation research to address health inequities. </w:t>
      </w:r>
      <w:r w:rsidRPr="00605CBA">
        <w:rPr>
          <w:rFonts w:ascii="Arial" w:hAnsi="Arial" w:cs="Arial"/>
          <w:i/>
          <w:color w:val="000000" w:themeColor="text1"/>
        </w:rPr>
        <w:t>Ethnicity &amp; Disease, 26</w:t>
      </w:r>
      <w:r w:rsidRPr="00605CBA">
        <w:rPr>
          <w:rFonts w:ascii="Arial" w:hAnsi="Arial" w:cs="Arial"/>
          <w:color w:val="000000" w:themeColor="text1"/>
        </w:rPr>
        <w:t>(3), 387-394.</w:t>
      </w:r>
    </w:p>
    <w:p w14:paraId="3BF10236" w14:textId="724520E8" w:rsidR="003E7928" w:rsidRPr="00605CBA" w:rsidRDefault="003E7928" w:rsidP="0038097C">
      <w:pPr>
        <w:pStyle w:val="ListParagraph"/>
        <w:numPr>
          <w:ilvl w:val="0"/>
          <w:numId w:val="2"/>
        </w:numPr>
        <w:spacing w:line="240" w:lineRule="auto"/>
        <w:rPr>
          <w:rFonts w:ascii="Arial" w:hAnsi="Arial" w:cs="Arial"/>
          <w:color w:val="000000" w:themeColor="text1"/>
        </w:rPr>
      </w:pPr>
      <w:r w:rsidRPr="00605CBA">
        <w:rPr>
          <w:rFonts w:ascii="Arial" w:hAnsi="Arial" w:cs="Arial"/>
          <w:color w:val="000000" w:themeColor="text1"/>
        </w:rPr>
        <w:t xml:space="preserve">Proctor, E. K., Powell, B. J., Baumann, A. A., Hamilton, A. M., &amp; Santen, R. L. (2012). Writing implementation research grant proposals: Ten key ingredients. </w:t>
      </w:r>
      <w:r w:rsidRPr="00605CBA">
        <w:rPr>
          <w:rFonts w:ascii="Arial" w:hAnsi="Arial" w:cs="Arial"/>
          <w:i/>
          <w:color w:val="000000" w:themeColor="text1"/>
        </w:rPr>
        <w:t>Implementation Science, 7</w:t>
      </w:r>
      <w:r w:rsidRPr="00605CBA">
        <w:rPr>
          <w:rFonts w:ascii="Arial" w:hAnsi="Arial" w:cs="Arial"/>
          <w:color w:val="000000" w:themeColor="text1"/>
        </w:rPr>
        <w:t>, 96.</w:t>
      </w:r>
    </w:p>
    <w:p w14:paraId="610C5DD0" w14:textId="0BEE2DEE" w:rsidR="00780CA0" w:rsidRPr="00605CBA" w:rsidRDefault="00780CA0" w:rsidP="0038097C">
      <w:pPr>
        <w:rPr>
          <w:rFonts w:ascii="Arial" w:hAnsi="Arial" w:cs="Arial"/>
          <w:color w:val="000000" w:themeColor="text1"/>
          <w:sz w:val="22"/>
          <w:szCs w:val="22"/>
          <w:u w:val="single"/>
        </w:rPr>
      </w:pPr>
      <w:r w:rsidRPr="00605CBA">
        <w:rPr>
          <w:rFonts w:ascii="Arial" w:hAnsi="Arial" w:cs="Arial"/>
          <w:color w:val="000000" w:themeColor="text1"/>
          <w:sz w:val="22"/>
          <w:szCs w:val="22"/>
          <w:u w:val="single"/>
        </w:rPr>
        <w:t xml:space="preserve">Choose </w:t>
      </w:r>
      <w:r w:rsidRPr="00605CBA">
        <w:rPr>
          <w:rFonts w:ascii="Arial" w:hAnsi="Arial" w:cs="Arial"/>
          <w:b/>
          <w:bCs/>
          <w:color w:val="000000" w:themeColor="text1"/>
          <w:sz w:val="22"/>
          <w:szCs w:val="22"/>
          <w:u w:val="single"/>
        </w:rPr>
        <w:t>1 reading</w:t>
      </w:r>
      <w:r w:rsidRPr="00605CBA">
        <w:rPr>
          <w:rFonts w:ascii="Arial" w:hAnsi="Arial" w:cs="Arial"/>
          <w:color w:val="000000" w:themeColor="text1"/>
          <w:sz w:val="22"/>
          <w:szCs w:val="22"/>
          <w:u w:val="single"/>
        </w:rPr>
        <w:t xml:space="preserve"> from the below (NIH RFA or </w:t>
      </w:r>
      <w:r w:rsidR="006B1F7E">
        <w:rPr>
          <w:rFonts w:ascii="Arial" w:hAnsi="Arial" w:cs="Arial"/>
          <w:color w:val="000000" w:themeColor="text1"/>
          <w:sz w:val="22"/>
          <w:szCs w:val="22"/>
          <w:u w:val="single"/>
        </w:rPr>
        <w:t>Robert Wood Johnson Foundation</w:t>
      </w:r>
      <w:r w:rsidRPr="00605CBA">
        <w:rPr>
          <w:rFonts w:ascii="Arial" w:hAnsi="Arial" w:cs="Arial"/>
          <w:color w:val="000000" w:themeColor="text1"/>
          <w:sz w:val="22"/>
          <w:szCs w:val="22"/>
          <w:u w:val="single"/>
        </w:rPr>
        <w:t xml:space="preserve"> RFA): </w:t>
      </w:r>
    </w:p>
    <w:p w14:paraId="16435B5D" w14:textId="77777777" w:rsidR="00BF390B" w:rsidRPr="00605CBA" w:rsidRDefault="00780CA0" w:rsidP="006B7F49">
      <w:pPr>
        <w:pStyle w:val="ListParagraph"/>
        <w:numPr>
          <w:ilvl w:val="0"/>
          <w:numId w:val="29"/>
        </w:numPr>
        <w:spacing w:line="240" w:lineRule="auto"/>
        <w:rPr>
          <w:rFonts w:ascii="Arial" w:hAnsi="Arial" w:cs="Arial"/>
          <w:color w:val="000000" w:themeColor="text1"/>
        </w:rPr>
      </w:pPr>
      <w:r w:rsidRPr="00605CBA">
        <w:rPr>
          <w:rFonts w:ascii="Arial" w:hAnsi="Arial" w:cs="Arial"/>
          <w:color w:val="000000" w:themeColor="text1"/>
        </w:rPr>
        <w:t xml:space="preserve">NIH PAR-16-236: Dissemination and Implementation Research in Health (R21). </w:t>
      </w:r>
      <w:hyperlink r:id="rId15" w:history="1">
        <w:r w:rsidRPr="00605CBA">
          <w:rPr>
            <w:rStyle w:val="Hyperlink"/>
            <w:rFonts w:ascii="Arial" w:hAnsi="Arial" w:cs="Arial"/>
            <w:color w:val="000000" w:themeColor="text1"/>
          </w:rPr>
          <w:t>https://grants.nih.gov/grants/guide/pa-files/par-19-275.html</w:t>
        </w:r>
      </w:hyperlink>
    </w:p>
    <w:p w14:paraId="1AAFF1AE" w14:textId="14913FB5" w:rsidR="00780CA0" w:rsidRPr="00605CBA" w:rsidRDefault="002B23D1" w:rsidP="006B7F49">
      <w:pPr>
        <w:pStyle w:val="ListParagraph"/>
        <w:numPr>
          <w:ilvl w:val="0"/>
          <w:numId w:val="29"/>
        </w:numPr>
        <w:spacing w:line="240" w:lineRule="auto"/>
        <w:rPr>
          <w:rFonts w:ascii="Arial" w:hAnsi="Arial" w:cs="Arial"/>
          <w:color w:val="000000" w:themeColor="text1"/>
        </w:rPr>
      </w:pPr>
      <w:r w:rsidRPr="00605CBA">
        <w:rPr>
          <w:rFonts w:ascii="Arial" w:hAnsi="Arial" w:cs="Arial"/>
          <w:color w:val="000000" w:themeColor="text1"/>
        </w:rPr>
        <w:t xml:space="preserve">Robert Wood Johnson Foundation, Evidence for Action Call for Proposal. </w:t>
      </w:r>
      <w:hyperlink r:id="rId16" w:history="1">
        <w:r w:rsidRPr="00605CBA">
          <w:rPr>
            <w:rStyle w:val="Hyperlink"/>
            <w:rFonts w:ascii="Arial" w:hAnsi="Arial" w:cs="Arial"/>
            <w:color w:val="000000" w:themeColor="text1"/>
          </w:rPr>
          <w:t>https://anr.rwjf.org/viewCfp.do?cfpId=1523&amp;cfpOverviewId=</w:t>
        </w:r>
      </w:hyperlink>
    </w:p>
    <w:p w14:paraId="5CFC8843" w14:textId="578AED8B" w:rsidR="0080077B" w:rsidRPr="00605CBA" w:rsidRDefault="00A20162" w:rsidP="0038097C">
      <w:pPr>
        <w:rPr>
          <w:rFonts w:ascii="Arial" w:hAnsi="Arial" w:cs="Arial"/>
          <w:color w:val="000000" w:themeColor="text1"/>
          <w:sz w:val="22"/>
          <w:szCs w:val="22"/>
          <w:u w:val="single"/>
        </w:rPr>
      </w:pPr>
      <w:r w:rsidRPr="00605CBA">
        <w:rPr>
          <w:rFonts w:ascii="Arial" w:hAnsi="Arial" w:cs="Arial"/>
          <w:color w:val="000000" w:themeColor="text1"/>
          <w:sz w:val="22"/>
          <w:szCs w:val="22"/>
          <w:u w:val="single"/>
        </w:rPr>
        <w:t xml:space="preserve">Choose </w:t>
      </w:r>
      <w:r w:rsidR="004A0D0B" w:rsidRPr="00605CBA">
        <w:rPr>
          <w:rFonts w:ascii="Arial" w:hAnsi="Arial" w:cs="Arial"/>
          <w:b/>
          <w:color w:val="000000" w:themeColor="text1"/>
          <w:sz w:val="22"/>
          <w:szCs w:val="22"/>
          <w:u w:val="single"/>
        </w:rPr>
        <w:t>1</w:t>
      </w:r>
      <w:r w:rsidR="009F2301" w:rsidRPr="00605CBA">
        <w:rPr>
          <w:rFonts w:ascii="Arial" w:hAnsi="Arial" w:cs="Arial"/>
          <w:b/>
          <w:color w:val="000000" w:themeColor="text1"/>
          <w:sz w:val="22"/>
          <w:szCs w:val="22"/>
          <w:u w:val="single"/>
        </w:rPr>
        <w:t xml:space="preserve"> reading</w:t>
      </w:r>
      <w:r w:rsidR="000A59F2" w:rsidRPr="00605CBA">
        <w:rPr>
          <w:rFonts w:ascii="Arial" w:hAnsi="Arial" w:cs="Arial"/>
          <w:color w:val="000000" w:themeColor="text1"/>
          <w:sz w:val="22"/>
          <w:szCs w:val="22"/>
          <w:u w:val="single"/>
        </w:rPr>
        <w:t xml:space="preserve"> from below</w:t>
      </w:r>
      <w:r w:rsidRPr="00605CBA">
        <w:rPr>
          <w:rFonts w:ascii="Arial" w:hAnsi="Arial" w:cs="Arial"/>
          <w:color w:val="000000" w:themeColor="text1"/>
          <w:sz w:val="22"/>
          <w:szCs w:val="22"/>
          <w:u w:val="single"/>
        </w:rPr>
        <w:t>:</w:t>
      </w:r>
    </w:p>
    <w:p w14:paraId="160ED207" w14:textId="4C97A551" w:rsidR="005B0E62" w:rsidRPr="00605CBA" w:rsidRDefault="005B0E62" w:rsidP="0038097C">
      <w:pPr>
        <w:pStyle w:val="ListParagraph"/>
        <w:numPr>
          <w:ilvl w:val="0"/>
          <w:numId w:val="3"/>
        </w:numPr>
        <w:spacing w:line="240" w:lineRule="auto"/>
        <w:rPr>
          <w:rFonts w:ascii="Arial" w:hAnsi="Arial" w:cs="Arial"/>
          <w:color w:val="000000" w:themeColor="text1"/>
        </w:rPr>
      </w:pPr>
      <w:r w:rsidRPr="00605CBA">
        <w:rPr>
          <w:rFonts w:ascii="Arial" w:hAnsi="Arial" w:cs="Arial"/>
          <w:color w:val="000000" w:themeColor="text1"/>
        </w:rPr>
        <w:t xml:space="preserve">Balas, E. A., &amp; Boren, S. A. (2000). Managing clinical knowledge for health care improvement. In J. Bemmel &amp; A.T. McCray (Eds). </w:t>
      </w:r>
      <w:r w:rsidRPr="00605CBA">
        <w:rPr>
          <w:rFonts w:ascii="Arial" w:hAnsi="Arial" w:cs="Arial"/>
          <w:i/>
          <w:color w:val="000000" w:themeColor="text1"/>
        </w:rPr>
        <w:t>Yearbook of medical informatics 2000: Patient-centered systems.</w:t>
      </w:r>
      <w:r w:rsidRPr="00605CBA">
        <w:rPr>
          <w:rFonts w:ascii="Arial" w:hAnsi="Arial" w:cs="Arial"/>
          <w:color w:val="000000" w:themeColor="text1"/>
        </w:rPr>
        <w:t xml:space="preserve"> Stuttgart, Germany: Schattauer Verlagsgesellschaft.</w:t>
      </w:r>
    </w:p>
    <w:p w14:paraId="2D417B19" w14:textId="30AD0613" w:rsidR="00B84033" w:rsidRPr="00605CBA" w:rsidRDefault="005B0E62" w:rsidP="0038097C">
      <w:pPr>
        <w:pStyle w:val="ListParagraph"/>
        <w:numPr>
          <w:ilvl w:val="0"/>
          <w:numId w:val="3"/>
        </w:numPr>
        <w:spacing w:line="240" w:lineRule="auto"/>
        <w:rPr>
          <w:rFonts w:ascii="Arial" w:hAnsi="Arial" w:cs="Arial"/>
          <w:color w:val="000000" w:themeColor="text1"/>
        </w:rPr>
      </w:pPr>
      <w:r w:rsidRPr="00605CBA">
        <w:rPr>
          <w:rFonts w:ascii="Arial" w:hAnsi="Arial" w:cs="Arial"/>
          <w:color w:val="000000" w:themeColor="text1"/>
        </w:rPr>
        <w:t xml:space="preserve">Bhattacharyya, O., Reeves, S., &amp; Zwarenstein, M. (2009). What is implementation research? Rationale, concepts, and practices. </w:t>
      </w:r>
      <w:r w:rsidRPr="00605CBA">
        <w:rPr>
          <w:rFonts w:ascii="Arial" w:hAnsi="Arial" w:cs="Arial"/>
          <w:i/>
          <w:color w:val="000000" w:themeColor="text1"/>
        </w:rPr>
        <w:t>Research on Social Work Practice, 19,</w:t>
      </w:r>
      <w:r w:rsidRPr="00605CBA">
        <w:rPr>
          <w:rFonts w:ascii="Arial" w:hAnsi="Arial" w:cs="Arial"/>
          <w:color w:val="000000" w:themeColor="text1"/>
        </w:rPr>
        <w:t xml:space="preserve"> </w:t>
      </w:r>
      <w:r w:rsidR="00B84033" w:rsidRPr="00605CBA">
        <w:rPr>
          <w:rFonts w:ascii="Arial" w:hAnsi="Arial" w:cs="Arial"/>
          <w:color w:val="000000" w:themeColor="text1"/>
        </w:rPr>
        <w:t>491.</w:t>
      </w:r>
    </w:p>
    <w:p w14:paraId="775F7954" w14:textId="565711EB" w:rsidR="004C0807" w:rsidRPr="00605CBA" w:rsidRDefault="004C0807" w:rsidP="0038097C">
      <w:pPr>
        <w:pStyle w:val="ListParagraph"/>
        <w:numPr>
          <w:ilvl w:val="0"/>
          <w:numId w:val="3"/>
        </w:numPr>
        <w:spacing w:line="240" w:lineRule="auto"/>
        <w:rPr>
          <w:rFonts w:ascii="Arial" w:hAnsi="Arial" w:cs="Arial"/>
          <w:color w:val="000000" w:themeColor="text1"/>
        </w:rPr>
      </w:pPr>
      <w:r w:rsidRPr="00605CBA">
        <w:rPr>
          <w:rFonts w:ascii="Arial" w:hAnsi="Arial" w:cs="Arial"/>
          <w:color w:val="000000" w:themeColor="text1"/>
        </w:rPr>
        <w:t xml:space="preserve">Cabassa, L. J. &amp; Baumann, A. A. (2013). A two-way street: Bridging implementation science and cultural adaptations of mental health treatments. </w:t>
      </w:r>
      <w:r w:rsidRPr="00605CBA">
        <w:rPr>
          <w:rFonts w:ascii="Arial" w:hAnsi="Arial" w:cs="Arial"/>
          <w:i/>
          <w:iCs/>
          <w:color w:val="000000" w:themeColor="text1"/>
        </w:rPr>
        <w:t xml:space="preserve">Implementation Science, </w:t>
      </w:r>
      <w:r w:rsidR="00381D18" w:rsidRPr="00605CBA">
        <w:rPr>
          <w:rFonts w:ascii="Arial" w:hAnsi="Arial" w:cs="Arial"/>
          <w:i/>
          <w:iCs/>
          <w:color w:val="000000" w:themeColor="text1"/>
        </w:rPr>
        <w:t>8,</w:t>
      </w:r>
      <w:r w:rsidR="00381D18" w:rsidRPr="00605CBA">
        <w:rPr>
          <w:rFonts w:ascii="Arial" w:hAnsi="Arial" w:cs="Arial"/>
          <w:color w:val="000000" w:themeColor="text1"/>
        </w:rPr>
        <w:t xml:space="preserve"> 90.</w:t>
      </w:r>
    </w:p>
    <w:p w14:paraId="535F164D" w14:textId="287DA63F" w:rsidR="005B0E62" w:rsidRPr="00605CBA" w:rsidRDefault="005B0E62" w:rsidP="0038097C">
      <w:pPr>
        <w:pStyle w:val="ListParagraph"/>
        <w:numPr>
          <w:ilvl w:val="0"/>
          <w:numId w:val="3"/>
        </w:numPr>
        <w:spacing w:line="240" w:lineRule="auto"/>
        <w:rPr>
          <w:rFonts w:ascii="Arial" w:hAnsi="Arial" w:cs="Arial"/>
          <w:color w:val="000000" w:themeColor="text1"/>
        </w:rPr>
      </w:pPr>
      <w:r w:rsidRPr="00605CBA">
        <w:rPr>
          <w:rFonts w:ascii="Arial" w:hAnsi="Arial" w:cs="Arial"/>
          <w:color w:val="000000" w:themeColor="text1"/>
        </w:rPr>
        <w:t xml:space="preserve">Lobb, R. &amp; Colditz, G. A. (2013). Implementation science and its application to population health. </w:t>
      </w:r>
      <w:r w:rsidRPr="00605CBA">
        <w:rPr>
          <w:rFonts w:ascii="Arial" w:hAnsi="Arial" w:cs="Arial"/>
          <w:i/>
          <w:color w:val="000000" w:themeColor="text1"/>
        </w:rPr>
        <w:t>Annual Review of Public Health, 34,</w:t>
      </w:r>
      <w:r w:rsidRPr="00605CBA">
        <w:rPr>
          <w:rFonts w:ascii="Arial" w:hAnsi="Arial" w:cs="Arial"/>
          <w:color w:val="000000" w:themeColor="text1"/>
        </w:rPr>
        <w:t xml:space="preserve"> 235-251.</w:t>
      </w:r>
    </w:p>
    <w:p w14:paraId="34758B00" w14:textId="2FA4FA71" w:rsidR="00B84033" w:rsidRPr="00605CBA" w:rsidRDefault="00B84033" w:rsidP="0038097C">
      <w:pPr>
        <w:pStyle w:val="ListParagraph"/>
        <w:numPr>
          <w:ilvl w:val="0"/>
          <w:numId w:val="3"/>
        </w:numPr>
        <w:spacing w:line="240" w:lineRule="auto"/>
        <w:rPr>
          <w:rFonts w:ascii="Arial" w:hAnsi="Arial" w:cs="Arial"/>
          <w:color w:val="000000" w:themeColor="text1"/>
        </w:rPr>
      </w:pPr>
      <w:r w:rsidRPr="00605CBA">
        <w:rPr>
          <w:rFonts w:ascii="Arial" w:hAnsi="Arial" w:cs="Arial"/>
          <w:color w:val="000000" w:themeColor="text1"/>
        </w:rPr>
        <w:t xml:space="preserve">O’Toole, L. J. (2000). Research on policy implementation: Assessment and prospects. </w:t>
      </w:r>
      <w:r w:rsidRPr="00605CBA">
        <w:rPr>
          <w:rFonts w:ascii="Arial" w:hAnsi="Arial" w:cs="Arial"/>
          <w:i/>
          <w:color w:val="000000" w:themeColor="text1"/>
        </w:rPr>
        <w:t>Journal of Public Administration Research and Theory, 10</w:t>
      </w:r>
      <w:r w:rsidRPr="00605CBA">
        <w:rPr>
          <w:rFonts w:ascii="Arial" w:hAnsi="Arial" w:cs="Arial"/>
          <w:color w:val="000000" w:themeColor="text1"/>
        </w:rPr>
        <w:t>(2), 263-288.</w:t>
      </w:r>
    </w:p>
    <w:p w14:paraId="5CB6C901" w14:textId="1C1673A9" w:rsidR="002602B5" w:rsidRPr="007C35CE" w:rsidRDefault="002602B5" w:rsidP="0038097C">
      <w:pPr>
        <w:pStyle w:val="ListParagraph"/>
        <w:numPr>
          <w:ilvl w:val="0"/>
          <w:numId w:val="3"/>
        </w:numPr>
        <w:spacing w:line="240" w:lineRule="auto"/>
        <w:rPr>
          <w:rFonts w:ascii="Arial" w:eastAsia="Times New Roman" w:hAnsi="Arial" w:cs="Arial"/>
          <w:color w:val="000000" w:themeColor="text1"/>
        </w:rPr>
      </w:pPr>
      <w:r w:rsidRPr="00605CBA">
        <w:rPr>
          <w:rFonts w:ascii="Arial" w:eastAsia="Times New Roman" w:hAnsi="Arial" w:cs="Arial"/>
          <w:color w:val="000000" w:themeColor="text1"/>
          <w:shd w:val="clear" w:color="auto" w:fill="FFFFFF"/>
        </w:rPr>
        <w:t xml:space="preserve">Peters, D. H., Adam, T., Alonge, O., Agyepong, I. A., &amp; Tran, N. (2013). Implementation research: What it is and how to do it. </w:t>
      </w:r>
      <w:r w:rsidRPr="00605CBA">
        <w:rPr>
          <w:rFonts w:ascii="Arial" w:eastAsia="Times New Roman" w:hAnsi="Arial" w:cs="Arial"/>
          <w:i/>
          <w:color w:val="000000" w:themeColor="text1"/>
          <w:shd w:val="clear" w:color="auto" w:fill="FFFFFF"/>
        </w:rPr>
        <w:t xml:space="preserve">BMJ, </w:t>
      </w:r>
      <w:r w:rsidRPr="00605CBA">
        <w:rPr>
          <w:rFonts w:ascii="Arial" w:eastAsia="Times New Roman" w:hAnsi="Arial" w:cs="Arial"/>
          <w:color w:val="000000" w:themeColor="text1"/>
          <w:shd w:val="clear" w:color="auto" w:fill="FFFFFF"/>
        </w:rPr>
        <w:t xml:space="preserve">347, f6753. </w:t>
      </w:r>
    </w:p>
    <w:p w14:paraId="52EDA9F3" w14:textId="2449BDBC" w:rsidR="007C35CE" w:rsidRPr="00605CBA" w:rsidRDefault="007C35CE" w:rsidP="0038097C">
      <w:pPr>
        <w:pStyle w:val="ListParagraph"/>
        <w:numPr>
          <w:ilvl w:val="0"/>
          <w:numId w:val="3"/>
        </w:numPr>
        <w:spacing w:line="240" w:lineRule="auto"/>
        <w:rPr>
          <w:rFonts w:ascii="Arial" w:eastAsia="Times New Roman" w:hAnsi="Arial" w:cs="Arial"/>
          <w:color w:val="000000" w:themeColor="text1"/>
        </w:rPr>
      </w:pPr>
      <w:r>
        <w:rPr>
          <w:rFonts w:ascii="Arial" w:eastAsia="Times New Roman" w:hAnsi="Arial" w:cs="Arial"/>
          <w:color w:val="000000" w:themeColor="text1"/>
          <w:shd w:val="clear" w:color="auto" w:fill="FFFFFF"/>
        </w:rPr>
        <w:t xml:space="preserve">Shelton, R. C., Lee, M., Brotzman, L. E., Wolfenden, L., Nathan, N., &amp; Wainberg, M. L. (2020). What is dissemination and implementation science?: An introduction and opportunities to advance behavioral medicine and public health globally. </w:t>
      </w:r>
      <w:r>
        <w:rPr>
          <w:rFonts w:ascii="Arial" w:eastAsia="Times New Roman" w:hAnsi="Arial" w:cs="Arial"/>
          <w:i/>
          <w:color w:val="000000" w:themeColor="text1"/>
          <w:shd w:val="clear" w:color="auto" w:fill="FFFFFF"/>
        </w:rPr>
        <w:t>International Journal of Behavioral Medicine, 27,</w:t>
      </w:r>
      <w:r>
        <w:rPr>
          <w:rFonts w:ascii="Arial" w:eastAsia="Times New Roman" w:hAnsi="Arial" w:cs="Arial"/>
          <w:color w:val="000000" w:themeColor="text1"/>
          <w:shd w:val="clear" w:color="auto" w:fill="FFFFFF"/>
        </w:rPr>
        <w:t xml:space="preserve"> 3-20.</w:t>
      </w:r>
    </w:p>
    <w:p w14:paraId="6CDECF98" w14:textId="56AE4690" w:rsidR="00A20162" w:rsidRPr="00605CBA" w:rsidRDefault="00A20162" w:rsidP="0038097C">
      <w:pPr>
        <w:rPr>
          <w:rFonts w:ascii="Arial" w:hAnsi="Arial" w:cs="Arial"/>
          <w:color w:val="000000" w:themeColor="text1"/>
          <w:sz w:val="22"/>
          <w:szCs w:val="22"/>
          <w:u w:val="single"/>
        </w:rPr>
      </w:pPr>
      <w:r w:rsidRPr="00605CBA">
        <w:rPr>
          <w:rFonts w:ascii="Arial" w:hAnsi="Arial" w:cs="Arial"/>
          <w:color w:val="000000" w:themeColor="text1"/>
          <w:sz w:val="22"/>
          <w:szCs w:val="22"/>
          <w:u w:val="single"/>
        </w:rPr>
        <w:t>Due:</w:t>
      </w:r>
    </w:p>
    <w:p w14:paraId="5700D6F5" w14:textId="75345CF7" w:rsidR="00530BC8" w:rsidRPr="00605CBA" w:rsidRDefault="006A6AA0" w:rsidP="0038097C">
      <w:pPr>
        <w:pStyle w:val="ListParagraph"/>
        <w:numPr>
          <w:ilvl w:val="0"/>
          <w:numId w:val="4"/>
        </w:numPr>
        <w:spacing w:line="240" w:lineRule="auto"/>
        <w:rPr>
          <w:rFonts w:ascii="Arial" w:hAnsi="Arial" w:cs="Arial"/>
          <w:color w:val="000000" w:themeColor="text1"/>
        </w:rPr>
      </w:pPr>
      <w:r w:rsidRPr="00605CBA">
        <w:rPr>
          <w:rFonts w:ascii="Arial" w:hAnsi="Arial" w:cs="Arial"/>
          <w:color w:val="000000" w:themeColor="text1"/>
        </w:rPr>
        <w:t>Completed r</w:t>
      </w:r>
      <w:r w:rsidR="00E64C57" w:rsidRPr="00605CBA">
        <w:rPr>
          <w:rFonts w:ascii="Arial" w:hAnsi="Arial" w:cs="Arial"/>
          <w:color w:val="000000" w:themeColor="text1"/>
        </w:rPr>
        <w:t xml:space="preserve">eadings for today’s </w:t>
      </w:r>
      <w:r w:rsidR="002C2384" w:rsidRPr="00605CBA">
        <w:rPr>
          <w:rFonts w:ascii="Arial" w:hAnsi="Arial" w:cs="Arial"/>
          <w:color w:val="000000" w:themeColor="text1"/>
        </w:rPr>
        <w:t>class – Be prepared for a class discussion</w:t>
      </w:r>
    </w:p>
    <w:p w14:paraId="1B5E102D" w14:textId="5D4A0FEF" w:rsidR="00A20162" w:rsidRPr="00605CBA" w:rsidRDefault="001F269D" w:rsidP="0038097C">
      <w:pPr>
        <w:rPr>
          <w:rFonts w:ascii="Arial" w:hAnsi="Arial" w:cs="Arial"/>
          <w:color w:val="000000" w:themeColor="text1"/>
          <w:sz w:val="22"/>
          <w:szCs w:val="22"/>
        </w:rPr>
      </w:pPr>
      <w:r>
        <w:rPr>
          <w:rFonts w:ascii="Arial" w:hAnsi="Arial" w:cs="Arial"/>
          <w:b/>
          <w:color w:val="000000" w:themeColor="text1"/>
          <w:sz w:val="22"/>
          <w:szCs w:val="22"/>
          <w:u w:val="single"/>
        </w:rPr>
        <w:lastRenderedPageBreak/>
        <w:t>Week 3</w:t>
      </w:r>
      <w:r w:rsidR="00A20162" w:rsidRPr="00605CBA">
        <w:rPr>
          <w:rFonts w:ascii="Arial" w:hAnsi="Arial" w:cs="Arial"/>
          <w:b/>
          <w:color w:val="000000" w:themeColor="text1"/>
          <w:sz w:val="22"/>
          <w:szCs w:val="22"/>
          <w:u w:val="single"/>
        </w:rPr>
        <w:t xml:space="preserve"> – </w:t>
      </w:r>
      <w:r w:rsidR="006A6AA0" w:rsidRPr="00605CBA">
        <w:rPr>
          <w:rFonts w:ascii="Arial" w:hAnsi="Arial" w:cs="Arial"/>
          <w:b/>
          <w:color w:val="000000" w:themeColor="text1"/>
          <w:sz w:val="22"/>
          <w:szCs w:val="22"/>
          <w:u w:val="single"/>
        </w:rPr>
        <w:t>September</w:t>
      </w:r>
      <w:r w:rsidR="00A20162" w:rsidRPr="00605CBA">
        <w:rPr>
          <w:rFonts w:ascii="Arial" w:hAnsi="Arial" w:cs="Arial"/>
          <w:b/>
          <w:color w:val="000000" w:themeColor="text1"/>
          <w:sz w:val="22"/>
          <w:szCs w:val="22"/>
          <w:u w:val="single"/>
        </w:rPr>
        <w:t xml:space="preserve"> </w:t>
      </w:r>
      <w:r>
        <w:rPr>
          <w:rFonts w:ascii="Arial" w:hAnsi="Arial" w:cs="Arial"/>
          <w:b/>
          <w:color w:val="000000" w:themeColor="text1"/>
          <w:sz w:val="22"/>
          <w:szCs w:val="22"/>
          <w:u w:val="single"/>
        </w:rPr>
        <w:t>16</w:t>
      </w:r>
      <w:r w:rsidR="00A20162" w:rsidRPr="00605CBA">
        <w:rPr>
          <w:rFonts w:ascii="Arial" w:hAnsi="Arial" w:cs="Arial"/>
          <w:b/>
          <w:color w:val="000000" w:themeColor="text1"/>
          <w:sz w:val="22"/>
          <w:szCs w:val="22"/>
          <w:u w:val="single"/>
        </w:rPr>
        <w:t>, 20</w:t>
      </w:r>
      <w:r w:rsidR="0015519A" w:rsidRPr="00605CBA">
        <w:rPr>
          <w:rFonts w:ascii="Arial" w:hAnsi="Arial" w:cs="Arial"/>
          <w:b/>
          <w:color w:val="000000" w:themeColor="text1"/>
          <w:sz w:val="22"/>
          <w:szCs w:val="22"/>
          <w:u w:val="single"/>
        </w:rPr>
        <w:t>20</w:t>
      </w:r>
      <w:r w:rsidR="00A20162" w:rsidRPr="00605CBA">
        <w:rPr>
          <w:rFonts w:ascii="Arial" w:hAnsi="Arial" w:cs="Arial"/>
          <w:b/>
          <w:color w:val="000000" w:themeColor="text1"/>
          <w:sz w:val="22"/>
          <w:szCs w:val="22"/>
        </w:rPr>
        <w:t xml:space="preserve">: </w:t>
      </w:r>
      <w:r w:rsidR="00CB769F" w:rsidRPr="00605CBA">
        <w:rPr>
          <w:rFonts w:ascii="Arial" w:hAnsi="Arial" w:cs="Arial"/>
          <w:b/>
          <w:color w:val="000000" w:themeColor="text1"/>
          <w:sz w:val="22"/>
          <w:szCs w:val="22"/>
        </w:rPr>
        <w:t xml:space="preserve">D&amp;I Terminology and </w:t>
      </w:r>
      <w:r w:rsidR="000A59F2" w:rsidRPr="00605CBA">
        <w:rPr>
          <w:rFonts w:ascii="Arial" w:hAnsi="Arial" w:cs="Arial"/>
          <w:b/>
          <w:color w:val="000000" w:themeColor="text1"/>
          <w:sz w:val="22"/>
          <w:szCs w:val="22"/>
        </w:rPr>
        <w:t>Ethics of</w:t>
      </w:r>
      <w:r w:rsidR="006A6AA0" w:rsidRPr="00605CBA">
        <w:rPr>
          <w:rFonts w:ascii="Arial" w:hAnsi="Arial" w:cs="Arial"/>
          <w:b/>
          <w:color w:val="000000" w:themeColor="text1"/>
          <w:sz w:val="22"/>
          <w:szCs w:val="22"/>
        </w:rPr>
        <w:t xml:space="preserve"> Implementation Science</w:t>
      </w:r>
    </w:p>
    <w:p w14:paraId="26678BFB" w14:textId="6FAA018C" w:rsidR="006A6AA0" w:rsidRPr="00605CBA" w:rsidRDefault="006A6AA0" w:rsidP="0038097C">
      <w:pPr>
        <w:rPr>
          <w:rFonts w:ascii="Arial" w:hAnsi="Arial" w:cs="Arial"/>
          <w:color w:val="000000" w:themeColor="text1"/>
          <w:sz w:val="22"/>
          <w:szCs w:val="22"/>
        </w:rPr>
      </w:pPr>
      <w:r w:rsidRPr="00605CBA">
        <w:rPr>
          <w:rFonts w:ascii="Arial" w:hAnsi="Arial" w:cs="Arial"/>
          <w:color w:val="000000" w:themeColor="text1"/>
          <w:sz w:val="22"/>
          <w:szCs w:val="22"/>
        </w:rPr>
        <w:t xml:space="preserve">We </w:t>
      </w:r>
      <w:r w:rsidR="00CB769F" w:rsidRPr="00605CBA">
        <w:rPr>
          <w:rFonts w:ascii="Arial" w:hAnsi="Arial" w:cs="Arial"/>
          <w:color w:val="000000" w:themeColor="text1"/>
          <w:sz w:val="22"/>
          <w:szCs w:val="22"/>
        </w:rPr>
        <w:t xml:space="preserve">spend the first </w:t>
      </w:r>
      <w:r w:rsidR="00731A30" w:rsidRPr="00605CBA">
        <w:rPr>
          <w:rFonts w:ascii="Arial" w:hAnsi="Arial" w:cs="Arial"/>
          <w:color w:val="000000" w:themeColor="text1"/>
          <w:sz w:val="22"/>
          <w:szCs w:val="22"/>
        </w:rPr>
        <w:t>part</w:t>
      </w:r>
      <w:r w:rsidR="00CB769F" w:rsidRPr="00605CBA">
        <w:rPr>
          <w:rFonts w:ascii="Arial" w:hAnsi="Arial" w:cs="Arial"/>
          <w:color w:val="000000" w:themeColor="text1"/>
          <w:sz w:val="22"/>
          <w:szCs w:val="22"/>
        </w:rPr>
        <w:t xml:space="preserve"> of the class discussing the language of implementation science research as well as the conceptual and operational definitions of D&amp;I outcome variables. We will then </w:t>
      </w:r>
      <w:r w:rsidRPr="00605CBA">
        <w:rPr>
          <w:rFonts w:ascii="Arial" w:hAnsi="Arial" w:cs="Arial"/>
          <w:color w:val="000000" w:themeColor="text1"/>
          <w:sz w:val="22"/>
          <w:szCs w:val="22"/>
        </w:rPr>
        <w:t xml:space="preserve">discuss </w:t>
      </w:r>
      <w:r w:rsidR="000A59F2" w:rsidRPr="00605CBA">
        <w:rPr>
          <w:rFonts w:ascii="Arial" w:hAnsi="Arial" w:cs="Arial"/>
          <w:color w:val="000000" w:themeColor="text1"/>
          <w:sz w:val="22"/>
          <w:szCs w:val="22"/>
        </w:rPr>
        <w:t>the ethics of dissemination and implementation science and research</w:t>
      </w:r>
      <w:r w:rsidRPr="00605CBA">
        <w:rPr>
          <w:rFonts w:ascii="Arial" w:hAnsi="Arial" w:cs="Arial"/>
          <w:color w:val="000000" w:themeColor="text1"/>
          <w:sz w:val="22"/>
          <w:szCs w:val="22"/>
        </w:rPr>
        <w:t>.</w:t>
      </w:r>
    </w:p>
    <w:p w14:paraId="50195617" w14:textId="77777777" w:rsidR="00715B08" w:rsidRPr="00605CBA" w:rsidRDefault="00715B08" w:rsidP="0038097C">
      <w:pPr>
        <w:rPr>
          <w:rFonts w:ascii="Arial" w:hAnsi="Arial" w:cs="Arial"/>
          <w:color w:val="000000" w:themeColor="text1"/>
          <w:sz w:val="22"/>
          <w:szCs w:val="22"/>
        </w:rPr>
      </w:pPr>
    </w:p>
    <w:p w14:paraId="7E5AE8E4" w14:textId="77777777" w:rsidR="00A20162" w:rsidRPr="00605CBA" w:rsidRDefault="00A20162" w:rsidP="0038097C">
      <w:pPr>
        <w:rPr>
          <w:rFonts w:ascii="Arial" w:hAnsi="Arial" w:cs="Arial"/>
          <w:color w:val="000000" w:themeColor="text1"/>
          <w:sz w:val="22"/>
          <w:szCs w:val="22"/>
        </w:rPr>
      </w:pPr>
      <w:r w:rsidRPr="00605CBA">
        <w:rPr>
          <w:rFonts w:ascii="Arial" w:hAnsi="Arial" w:cs="Arial"/>
          <w:color w:val="000000" w:themeColor="text1"/>
          <w:sz w:val="22"/>
          <w:szCs w:val="22"/>
          <w:u w:val="single"/>
        </w:rPr>
        <w:t>Core Readings:</w:t>
      </w:r>
    </w:p>
    <w:p w14:paraId="138227A0" w14:textId="466DAFE7" w:rsidR="0015519A" w:rsidRPr="00605CBA" w:rsidRDefault="0015519A" w:rsidP="0038097C">
      <w:pPr>
        <w:pStyle w:val="ListParagraph"/>
        <w:numPr>
          <w:ilvl w:val="0"/>
          <w:numId w:val="5"/>
        </w:numPr>
        <w:spacing w:line="240" w:lineRule="auto"/>
        <w:rPr>
          <w:rFonts w:ascii="Arial" w:hAnsi="Arial" w:cs="Arial"/>
          <w:color w:val="000000" w:themeColor="text1"/>
        </w:rPr>
      </w:pPr>
      <w:r w:rsidRPr="00605CBA">
        <w:rPr>
          <w:rFonts w:ascii="Arial" w:hAnsi="Arial" w:cs="Arial"/>
          <w:color w:val="000000" w:themeColor="text1"/>
        </w:rPr>
        <w:t xml:space="preserve">Colditz G. A. &amp; Emmons, K. M. (2018). </w:t>
      </w:r>
      <w:r w:rsidR="00777439" w:rsidRPr="00605CBA">
        <w:rPr>
          <w:rFonts w:ascii="Arial" w:hAnsi="Arial" w:cs="Arial"/>
          <w:color w:val="000000" w:themeColor="text1"/>
        </w:rPr>
        <w:t>Terminology for Dissemination and Implementation Research</w:t>
      </w:r>
      <w:r w:rsidRPr="00605CBA">
        <w:rPr>
          <w:rFonts w:ascii="Arial" w:hAnsi="Arial" w:cs="Arial"/>
          <w:color w:val="000000" w:themeColor="text1"/>
        </w:rPr>
        <w:t xml:space="preserve">. In R.C. Brownson, G.A. Colditz, &amp; E.K. Proctor (Eds.), </w:t>
      </w:r>
      <w:r w:rsidRPr="00605CBA">
        <w:rPr>
          <w:rFonts w:ascii="Arial" w:hAnsi="Arial" w:cs="Arial"/>
          <w:i/>
          <w:color w:val="000000" w:themeColor="text1"/>
        </w:rPr>
        <w:t>Dissemination and implementation research in health: Translating science to practice</w:t>
      </w:r>
      <w:r w:rsidRPr="00605CBA">
        <w:rPr>
          <w:rFonts w:ascii="Arial" w:hAnsi="Arial" w:cs="Arial"/>
          <w:color w:val="000000" w:themeColor="text1"/>
        </w:rPr>
        <w:t xml:space="preserve"> (pp. </w:t>
      </w:r>
      <w:r w:rsidR="00777439" w:rsidRPr="00605CBA">
        <w:rPr>
          <w:rFonts w:ascii="Arial" w:hAnsi="Arial" w:cs="Arial"/>
          <w:color w:val="000000" w:themeColor="text1"/>
        </w:rPr>
        <w:t>19-46</w:t>
      </w:r>
      <w:r w:rsidRPr="00605CBA">
        <w:rPr>
          <w:rFonts w:ascii="Arial" w:hAnsi="Arial" w:cs="Arial"/>
          <w:color w:val="000000" w:themeColor="text1"/>
        </w:rPr>
        <w:t>). New York, NY: Oxford.</w:t>
      </w:r>
    </w:p>
    <w:p w14:paraId="3C77A80C" w14:textId="77777777" w:rsidR="00E74C29" w:rsidRPr="00605CBA" w:rsidRDefault="00E74C29" w:rsidP="0038097C">
      <w:pPr>
        <w:pStyle w:val="ListParagraph"/>
        <w:numPr>
          <w:ilvl w:val="0"/>
          <w:numId w:val="5"/>
        </w:numPr>
        <w:spacing w:line="240" w:lineRule="auto"/>
        <w:rPr>
          <w:rFonts w:ascii="Arial" w:hAnsi="Arial" w:cs="Arial"/>
          <w:color w:val="000000" w:themeColor="text1"/>
        </w:rPr>
      </w:pPr>
      <w:r w:rsidRPr="00605CBA">
        <w:rPr>
          <w:rFonts w:ascii="Arial" w:hAnsi="Arial" w:cs="Arial"/>
          <w:color w:val="000000" w:themeColor="text1"/>
        </w:rPr>
        <w:t xml:space="preserve">Proctor, E., Silmere, H., Raghavan, R., Hovmand, P., Aarons, G., Bunger, A., Griffey, R., &amp; Hensley, M. (2011). Outcomes for implementation research: Conceptual distinctions, measurement challenges, and research agenda. </w:t>
      </w:r>
      <w:r w:rsidRPr="00605CBA">
        <w:rPr>
          <w:rFonts w:ascii="Arial" w:hAnsi="Arial" w:cs="Arial"/>
          <w:i/>
          <w:color w:val="000000" w:themeColor="text1"/>
        </w:rPr>
        <w:t>Administration and Policy in Mental Health, 38</w:t>
      </w:r>
      <w:r w:rsidRPr="00605CBA">
        <w:rPr>
          <w:rFonts w:ascii="Arial" w:hAnsi="Arial" w:cs="Arial"/>
          <w:color w:val="000000" w:themeColor="text1"/>
        </w:rPr>
        <w:t>, 65-76.</w:t>
      </w:r>
    </w:p>
    <w:p w14:paraId="1AD33178" w14:textId="6D4D38A8" w:rsidR="00741B65" w:rsidRDefault="00741B65" w:rsidP="00EB0F43">
      <w:pPr>
        <w:pStyle w:val="ListParagraph"/>
        <w:numPr>
          <w:ilvl w:val="0"/>
          <w:numId w:val="5"/>
        </w:numPr>
        <w:spacing w:line="240" w:lineRule="auto"/>
        <w:rPr>
          <w:rFonts w:ascii="Arial" w:hAnsi="Arial" w:cs="Arial"/>
          <w:color w:val="000000" w:themeColor="text1"/>
        </w:rPr>
      </w:pPr>
      <w:r>
        <w:rPr>
          <w:rFonts w:ascii="Arial" w:hAnsi="Arial" w:cs="Arial"/>
          <w:color w:val="000000" w:themeColor="text1"/>
        </w:rPr>
        <w:t xml:space="preserve">Dubois, J. M. &amp; Prusaczyk, B. (2018). Ethical issues in dissemination and implementation research. </w:t>
      </w:r>
      <w:r w:rsidRPr="00605CBA">
        <w:rPr>
          <w:rFonts w:ascii="Arial" w:hAnsi="Arial" w:cs="Arial"/>
          <w:color w:val="000000" w:themeColor="text1"/>
        </w:rPr>
        <w:t xml:space="preserve">In R.C. Brownson, G.A. Colditz, &amp; E.K. Proctor (Eds.), </w:t>
      </w:r>
      <w:r w:rsidRPr="00605CBA">
        <w:rPr>
          <w:rFonts w:ascii="Arial" w:hAnsi="Arial" w:cs="Arial"/>
          <w:i/>
          <w:color w:val="000000" w:themeColor="text1"/>
        </w:rPr>
        <w:t>Dissemination and implementation research in health: Translating science to practice</w:t>
      </w:r>
      <w:r w:rsidRPr="00605CBA">
        <w:rPr>
          <w:rFonts w:ascii="Arial" w:hAnsi="Arial" w:cs="Arial"/>
          <w:color w:val="000000" w:themeColor="text1"/>
        </w:rPr>
        <w:t xml:space="preserve"> (pp. </w:t>
      </w:r>
      <w:r>
        <w:rPr>
          <w:rFonts w:ascii="Arial" w:hAnsi="Arial" w:cs="Arial"/>
          <w:color w:val="000000" w:themeColor="text1"/>
        </w:rPr>
        <w:t>63-71</w:t>
      </w:r>
      <w:r w:rsidRPr="00605CBA">
        <w:rPr>
          <w:rFonts w:ascii="Arial" w:hAnsi="Arial" w:cs="Arial"/>
          <w:color w:val="000000" w:themeColor="text1"/>
        </w:rPr>
        <w:t>). New York, NY: Oxford.</w:t>
      </w:r>
    </w:p>
    <w:p w14:paraId="41D9D3DC" w14:textId="185C9563" w:rsidR="00EB0F43" w:rsidRPr="00EB0F43" w:rsidRDefault="00EB0F43" w:rsidP="00EB0F43">
      <w:pPr>
        <w:pStyle w:val="ListParagraph"/>
        <w:numPr>
          <w:ilvl w:val="0"/>
          <w:numId w:val="5"/>
        </w:numPr>
        <w:spacing w:line="240" w:lineRule="auto"/>
        <w:rPr>
          <w:rFonts w:ascii="Arial" w:hAnsi="Arial" w:cs="Arial"/>
          <w:color w:val="000000" w:themeColor="text1"/>
        </w:rPr>
      </w:pPr>
      <w:r w:rsidRPr="00605CBA">
        <w:rPr>
          <w:rFonts w:ascii="Arial" w:hAnsi="Arial" w:cs="Arial"/>
          <w:color w:val="000000" w:themeColor="text1"/>
        </w:rPr>
        <w:t xml:space="preserve">Gopichandran, V., Luyckx, V. A., Biller-Andorno, N., Fairchild A., Singh, J., Tran, N. et al. (2016). Developing the ethics of implementation research in health. </w:t>
      </w:r>
      <w:r w:rsidRPr="00605CBA">
        <w:rPr>
          <w:rFonts w:ascii="Arial" w:hAnsi="Arial" w:cs="Arial"/>
          <w:i/>
          <w:color w:val="000000" w:themeColor="text1"/>
        </w:rPr>
        <w:t>Implementation Science, 11,</w:t>
      </w:r>
      <w:r w:rsidRPr="00605CBA">
        <w:rPr>
          <w:rFonts w:ascii="Arial" w:hAnsi="Arial" w:cs="Arial"/>
          <w:color w:val="000000" w:themeColor="text1"/>
        </w:rPr>
        <w:t xml:space="preserve"> 161.</w:t>
      </w:r>
    </w:p>
    <w:p w14:paraId="7C4A4B02" w14:textId="293B0065" w:rsidR="00A20162" w:rsidRPr="00605CBA" w:rsidRDefault="00A20162" w:rsidP="0038097C">
      <w:pPr>
        <w:rPr>
          <w:rFonts w:ascii="Arial" w:hAnsi="Arial" w:cs="Arial"/>
          <w:color w:val="000000" w:themeColor="text1"/>
          <w:sz w:val="22"/>
          <w:szCs w:val="22"/>
          <w:u w:val="single"/>
        </w:rPr>
      </w:pPr>
      <w:r w:rsidRPr="00605CBA">
        <w:rPr>
          <w:rFonts w:ascii="Arial" w:hAnsi="Arial" w:cs="Arial"/>
          <w:color w:val="000000" w:themeColor="text1"/>
          <w:sz w:val="22"/>
          <w:szCs w:val="22"/>
          <w:u w:val="single"/>
        </w:rPr>
        <w:t xml:space="preserve">Choose </w:t>
      </w:r>
      <w:r w:rsidR="009F2301" w:rsidRPr="00605CBA">
        <w:rPr>
          <w:rFonts w:ascii="Arial" w:hAnsi="Arial" w:cs="Arial"/>
          <w:b/>
          <w:color w:val="000000" w:themeColor="text1"/>
          <w:sz w:val="22"/>
          <w:szCs w:val="22"/>
          <w:u w:val="single"/>
        </w:rPr>
        <w:t>1 reading</w:t>
      </w:r>
      <w:r w:rsidR="009F2301" w:rsidRPr="00605CBA">
        <w:rPr>
          <w:rFonts w:ascii="Arial" w:hAnsi="Arial" w:cs="Arial"/>
          <w:color w:val="000000" w:themeColor="text1"/>
          <w:sz w:val="22"/>
          <w:szCs w:val="22"/>
          <w:u w:val="single"/>
        </w:rPr>
        <w:t xml:space="preserve"> from below</w:t>
      </w:r>
      <w:r w:rsidRPr="00605CBA">
        <w:rPr>
          <w:rFonts w:ascii="Arial" w:hAnsi="Arial" w:cs="Arial"/>
          <w:color w:val="000000" w:themeColor="text1"/>
          <w:sz w:val="22"/>
          <w:szCs w:val="22"/>
          <w:u w:val="single"/>
        </w:rPr>
        <w:t>:</w:t>
      </w:r>
    </w:p>
    <w:p w14:paraId="227BBCCB" w14:textId="77777777" w:rsidR="00FB1266" w:rsidRDefault="00FB1266" w:rsidP="00FB1266">
      <w:pPr>
        <w:pStyle w:val="ListParagraph"/>
        <w:numPr>
          <w:ilvl w:val="0"/>
          <w:numId w:val="6"/>
        </w:numPr>
        <w:spacing w:line="240" w:lineRule="auto"/>
        <w:rPr>
          <w:rFonts w:ascii="Arial" w:hAnsi="Arial" w:cs="Arial"/>
          <w:color w:val="000000" w:themeColor="text1"/>
        </w:rPr>
      </w:pPr>
      <w:r w:rsidRPr="00605CBA">
        <w:rPr>
          <w:rFonts w:ascii="Arial" w:hAnsi="Arial" w:cs="Arial"/>
          <w:color w:val="000000" w:themeColor="text1"/>
        </w:rPr>
        <w:t xml:space="preserve">Proctor, E. K., Landsverk, J., Aarons, G. A., Chambers, D., Glisson, C., &amp; Mittman, B. (2009). Implementation research in mental health services: An emerging science with conceptual, methodological, and training challenges. </w:t>
      </w:r>
      <w:r w:rsidRPr="00605CBA">
        <w:rPr>
          <w:rFonts w:ascii="Arial" w:hAnsi="Arial" w:cs="Arial"/>
          <w:i/>
          <w:color w:val="000000" w:themeColor="text1"/>
        </w:rPr>
        <w:t>Administration and Policy in Mental health, 36</w:t>
      </w:r>
      <w:r w:rsidRPr="00605CBA">
        <w:rPr>
          <w:rFonts w:ascii="Arial" w:hAnsi="Arial" w:cs="Arial"/>
          <w:color w:val="000000" w:themeColor="text1"/>
        </w:rPr>
        <w:t>(1), 24-34.</w:t>
      </w:r>
    </w:p>
    <w:p w14:paraId="00067591" w14:textId="77777777" w:rsidR="00FB1266" w:rsidRPr="00D723A8" w:rsidRDefault="00FB1266" w:rsidP="00FB1266">
      <w:pPr>
        <w:pStyle w:val="ListParagraph"/>
        <w:numPr>
          <w:ilvl w:val="0"/>
          <w:numId w:val="6"/>
        </w:numPr>
        <w:spacing w:line="240" w:lineRule="auto"/>
        <w:rPr>
          <w:rFonts w:ascii="Arial" w:hAnsi="Arial" w:cs="Arial"/>
          <w:color w:val="000000" w:themeColor="text1"/>
        </w:rPr>
      </w:pPr>
      <w:r w:rsidRPr="00605CBA">
        <w:rPr>
          <w:rFonts w:ascii="Arial" w:hAnsi="Arial" w:cs="Arial"/>
          <w:color w:val="000000" w:themeColor="text1"/>
        </w:rPr>
        <w:t>Scaccia, J. P., Cook, B. S., Lamont, A., Wandersman, A., Castellow, J., Katz, J., &amp; Beidas, R. S. (2015). A practical implementation science heuristic for organizational readiness: R = MC</w:t>
      </w:r>
      <w:r w:rsidRPr="00605CBA">
        <w:rPr>
          <w:rFonts w:ascii="Arial" w:hAnsi="Arial" w:cs="Arial"/>
          <w:color w:val="000000" w:themeColor="text1"/>
          <w:vertAlign w:val="superscript"/>
        </w:rPr>
        <w:t>2</w:t>
      </w:r>
      <w:r w:rsidRPr="00605CBA">
        <w:rPr>
          <w:rFonts w:ascii="Arial" w:hAnsi="Arial" w:cs="Arial"/>
          <w:color w:val="000000" w:themeColor="text1"/>
        </w:rPr>
        <w:t xml:space="preserve">. </w:t>
      </w:r>
      <w:r w:rsidRPr="00605CBA">
        <w:rPr>
          <w:rFonts w:ascii="Arial" w:hAnsi="Arial" w:cs="Arial"/>
          <w:i/>
          <w:color w:val="000000" w:themeColor="text1"/>
        </w:rPr>
        <w:t>Journal of Community Psychology, 43</w:t>
      </w:r>
      <w:r w:rsidRPr="00605CBA">
        <w:rPr>
          <w:rFonts w:ascii="Arial" w:hAnsi="Arial" w:cs="Arial"/>
          <w:color w:val="000000" w:themeColor="text1"/>
        </w:rPr>
        <w:t>(4), 484-501.</w:t>
      </w:r>
    </w:p>
    <w:p w14:paraId="2EC6E8D3" w14:textId="77777777" w:rsidR="00B80091" w:rsidRPr="00605CBA" w:rsidRDefault="00B80091" w:rsidP="0038097C">
      <w:pPr>
        <w:pStyle w:val="ListParagraph"/>
        <w:numPr>
          <w:ilvl w:val="0"/>
          <w:numId w:val="6"/>
        </w:numPr>
        <w:spacing w:line="240" w:lineRule="auto"/>
        <w:rPr>
          <w:rFonts w:ascii="Arial" w:hAnsi="Arial" w:cs="Arial"/>
          <w:color w:val="000000" w:themeColor="text1"/>
        </w:rPr>
      </w:pPr>
      <w:r w:rsidRPr="00605CBA">
        <w:rPr>
          <w:rFonts w:ascii="Arial" w:hAnsi="Arial" w:cs="Arial"/>
          <w:color w:val="000000" w:themeColor="text1"/>
        </w:rPr>
        <w:t xml:space="preserve">Chambless, D. L. &amp; Hollon, S. D. (1998). Defining empirically supported therapies. </w:t>
      </w:r>
      <w:r w:rsidRPr="00605CBA">
        <w:rPr>
          <w:rFonts w:ascii="Arial" w:hAnsi="Arial" w:cs="Arial"/>
          <w:i/>
          <w:color w:val="000000" w:themeColor="text1"/>
        </w:rPr>
        <w:t>Journal of Consulting and Clinical Psychology, 66</w:t>
      </w:r>
      <w:r w:rsidRPr="00605CBA">
        <w:rPr>
          <w:rFonts w:ascii="Arial" w:hAnsi="Arial" w:cs="Arial"/>
          <w:color w:val="000000" w:themeColor="text1"/>
        </w:rPr>
        <w:t>(1), 7-18.</w:t>
      </w:r>
    </w:p>
    <w:p w14:paraId="5AFECAB3" w14:textId="1A12538C" w:rsidR="009F2301" w:rsidRPr="00605CBA" w:rsidRDefault="009F2301" w:rsidP="0038097C">
      <w:pPr>
        <w:pStyle w:val="ListParagraph"/>
        <w:numPr>
          <w:ilvl w:val="0"/>
          <w:numId w:val="6"/>
        </w:numPr>
        <w:spacing w:line="240" w:lineRule="auto"/>
        <w:rPr>
          <w:rFonts w:ascii="Arial" w:eastAsia="Times New Roman" w:hAnsi="Arial" w:cs="Arial"/>
          <w:i/>
          <w:color w:val="000000" w:themeColor="text1"/>
        </w:rPr>
      </w:pPr>
      <w:r w:rsidRPr="00605CBA">
        <w:rPr>
          <w:rFonts w:ascii="Arial" w:eastAsia="Times New Roman" w:hAnsi="Arial" w:cs="Arial"/>
          <w:color w:val="000000" w:themeColor="text1"/>
          <w:shd w:val="clear" w:color="auto" w:fill="FFFFFF"/>
        </w:rPr>
        <w:t>Chaney</w:t>
      </w:r>
      <w:r w:rsidR="000D7D6A" w:rsidRPr="00605CBA">
        <w:rPr>
          <w:rFonts w:ascii="Arial" w:eastAsia="Times New Roman" w:hAnsi="Arial" w:cs="Arial"/>
          <w:color w:val="000000" w:themeColor="text1"/>
          <w:shd w:val="clear" w:color="auto" w:fill="FFFFFF"/>
        </w:rPr>
        <w:t>,</w:t>
      </w:r>
      <w:r w:rsidRPr="00605CBA">
        <w:rPr>
          <w:rFonts w:ascii="Arial" w:eastAsia="Times New Roman" w:hAnsi="Arial" w:cs="Arial"/>
          <w:color w:val="000000" w:themeColor="text1"/>
          <w:shd w:val="clear" w:color="auto" w:fill="FFFFFF"/>
        </w:rPr>
        <w:t xml:space="preserve"> E</w:t>
      </w:r>
      <w:r w:rsidR="000D7D6A" w:rsidRPr="00605CBA">
        <w:rPr>
          <w:rFonts w:ascii="Arial" w:eastAsia="Times New Roman" w:hAnsi="Arial" w:cs="Arial"/>
          <w:color w:val="000000" w:themeColor="text1"/>
          <w:shd w:val="clear" w:color="auto" w:fill="FFFFFF"/>
        </w:rPr>
        <w:t>.</w:t>
      </w:r>
      <w:r w:rsidRPr="00605CBA">
        <w:rPr>
          <w:rFonts w:ascii="Arial" w:eastAsia="Times New Roman" w:hAnsi="Arial" w:cs="Arial"/>
          <w:color w:val="000000" w:themeColor="text1"/>
          <w:shd w:val="clear" w:color="auto" w:fill="FFFFFF"/>
        </w:rPr>
        <w:t>, Rabuck</w:t>
      </w:r>
      <w:r w:rsidR="000D7D6A" w:rsidRPr="00605CBA">
        <w:rPr>
          <w:rFonts w:ascii="Arial" w:eastAsia="Times New Roman" w:hAnsi="Arial" w:cs="Arial"/>
          <w:color w:val="000000" w:themeColor="text1"/>
          <w:shd w:val="clear" w:color="auto" w:fill="FFFFFF"/>
        </w:rPr>
        <w:t>,</w:t>
      </w:r>
      <w:r w:rsidRPr="00605CBA">
        <w:rPr>
          <w:rFonts w:ascii="Arial" w:eastAsia="Times New Roman" w:hAnsi="Arial" w:cs="Arial"/>
          <w:color w:val="000000" w:themeColor="text1"/>
          <w:shd w:val="clear" w:color="auto" w:fill="FFFFFF"/>
        </w:rPr>
        <w:t xml:space="preserve"> L</w:t>
      </w:r>
      <w:r w:rsidR="000D7D6A" w:rsidRPr="00605CBA">
        <w:rPr>
          <w:rFonts w:ascii="Arial" w:eastAsia="Times New Roman" w:hAnsi="Arial" w:cs="Arial"/>
          <w:color w:val="000000" w:themeColor="text1"/>
          <w:shd w:val="clear" w:color="auto" w:fill="FFFFFF"/>
        </w:rPr>
        <w:t xml:space="preserve">. </w:t>
      </w:r>
      <w:r w:rsidRPr="00605CBA">
        <w:rPr>
          <w:rFonts w:ascii="Arial" w:eastAsia="Times New Roman" w:hAnsi="Arial" w:cs="Arial"/>
          <w:color w:val="000000" w:themeColor="text1"/>
          <w:shd w:val="clear" w:color="auto" w:fill="FFFFFF"/>
        </w:rPr>
        <w:t>G</w:t>
      </w:r>
      <w:r w:rsidR="000D7D6A" w:rsidRPr="00605CBA">
        <w:rPr>
          <w:rFonts w:ascii="Arial" w:eastAsia="Times New Roman" w:hAnsi="Arial" w:cs="Arial"/>
          <w:color w:val="000000" w:themeColor="text1"/>
          <w:shd w:val="clear" w:color="auto" w:fill="FFFFFF"/>
        </w:rPr>
        <w:t>.</w:t>
      </w:r>
      <w:r w:rsidRPr="00605CBA">
        <w:rPr>
          <w:rFonts w:ascii="Arial" w:eastAsia="Times New Roman" w:hAnsi="Arial" w:cs="Arial"/>
          <w:color w:val="000000" w:themeColor="text1"/>
          <w:shd w:val="clear" w:color="auto" w:fill="FFFFFF"/>
        </w:rPr>
        <w:t>, Uman</w:t>
      </w:r>
      <w:r w:rsidR="000D7D6A" w:rsidRPr="00605CBA">
        <w:rPr>
          <w:rFonts w:ascii="Arial" w:eastAsia="Times New Roman" w:hAnsi="Arial" w:cs="Arial"/>
          <w:color w:val="000000" w:themeColor="text1"/>
          <w:shd w:val="clear" w:color="auto" w:fill="FFFFFF"/>
        </w:rPr>
        <w:t>,</w:t>
      </w:r>
      <w:r w:rsidRPr="00605CBA">
        <w:rPr>
          <w:rFonts w:ascii="Arial" w:eastAsia="Times New Roman" w:hAnsi="Arial" w:cs="Arial"/>
          <w:color w:val="000000" w:themeColor="text1"/>
          <w:shd w:val="clear" w:color="auto" w:fill="FFFFFF"/>
        </w:rPr>
        <w:t xml:space="preserve"> J</w:t>
      </w:r>
      <w:r w:rsidR="000D7D6A" w:rsidRPr="00605CBA">
        <w:rPr>
          <w:rFonts w:ascii="Arial" w:eastAsia="Times New Roman" w:hAnsi="Arial" w:cs="Arial"/>
          <w:color w:val="000000" w:themeColor="text1"/>
          <w:shd w:val="clear" w:color="auto" w:fill="FFFFFF"/>
        </w:rPr>
        <w:t>.</w:t>
      </w:r>
      <w:r w:rsidRPr="00605CBA">
        <w:rPr>
          <w:rFonts w:ascii="Arial" w:eastAsia="Times New Roman" w:hAnsi="Arial" w:cs="Arial"/>
          <w:color w:val="000000" w:themeColor="text1"/>
          <w:shd w:val="clear" w:color="auto" w:fill="FFFFFF"/>
        </w:rPr>
        <w:t>, Mittman</w:t>
      </w:r>
      <w:r w:rsidR="000D7D6A" w:rsidRPr="00605CBA">
        <w:rPr>
          <w:rFonts w:ascii="Arial" w:eastAsia="Times New Roman" w:hAnsi="Arial" w:cs="Arial"/>
          <w:color w:val="000000" w:themeColor="text1"/>
          <w:shd w:val="clear" w:color="auto" w:fill="FFFFFF"/>
        </w:rPr>
        <w:t>,</w:t>
      </w:r>
      <w:r w:rsidRPr="00605CBA">
        <w:rPr>
          <w:rFonts w:ascii="Arial" w:eastAsia="Times New Roman" w:hAnsi="Arial" w:cs="Arial"/>
          <w:color w:val="000000" w:themeColor="text1"/>
          <w:shd w:val="clear" w:color="auto" w:fill="FFFFFF"/>
        </w:rPr>
        <w:t xml:space="preserve"> D</w:t>
      </w:r>
      <w:r w:rsidR="000D7D6A" w:rsidRPr="00605CBA">
        <w:rPr>
          <w:rFonts w:ascii="Arial" w:eastAsia="Times New Roman" w:hAnsi="Arial" w:cs="Arial"/>
          <w:color w:val="000000" w:themeColor="text1"/>
          <w:shd w:val="clear" w:color="auto" w:fill="FFFFFF"/>
        </w:rPr>
        <w:t xml:space="preserve">. </w:t>
      </w:r>
      <w:r w:rsidRPr="00605CBA">
        <w:rPr>
          <w:rFonts w:ascii="Arial" w:eastAsia="Times New Roman" w:hAnsi="Arial" w:cs="Arial"/>
          <w:color w:val="000000" w:themeColor="text1"/>
          <w:shd w:val="clear" w:color="auto" w:fill="FFFFFF"/>
        </w:rPr>
        <w:t>C</w:t>
      </w:r>
      <w:r w:rsidR="000D7D6A" w:rsidRPr="00605CBA">
        <w:rPr>
          <w:rFonts w:ascii="Arial" w:eastAsia="Times New Roman" w:hAnsi="Arial" w:cs="Arial"/>
          <w:color w:val="000000" w:themeColor="text1"/>
          <w:shd w:val="clear" w:color="auto" w:fill="FFFFFF"/>
        </w:rPr>
        <w:t>.</w:t>
      </w:r>
      <w:r w:rsidRPr="00605CBA">
        <w:rPr>
          <w:rFonts w:ascii="Arial" w:eastAsia="Times New Roman" w:hAnsi="Arial" w:cs="Arial"/>
          <w:color w:val="000000" w:themeColor="text1"/>
          <w:shd w:val="clear" w:color="auto" w:fill="FFFFFF"/>
        </w:rPr>
        <w:t>, Simons</w:t>
      </w:r>
      <w:r w:rsidR="000D7D6A" w:rsidRPr="00605CBA">
        <w:rPr>
          <w:rFonts w:ascii="Arial" w:eastAsia="Times New Roman" w:hAnsi="Arial" w:cs="Arial"/>
          <w:color w:val="000000" w:themeColor="text1"/>
          <w:shd w:val="clear" w:color="auto" w:fill="FFFFFF"/>
        </w:rPr>
        <w:t>,</w:t>
      </w:r>
      <w:r w:rsidRPr="00605CBA">
        <w:rPr>
          <w:rFonts w:ascii="Arial" w:eastAsia="Times New Roman" w:hAnsi="Arial" w:cs="Arial"/>
          <w:color w:val="000000" w:themeColor="text1"/>
          <w:shd w:val="clear" w:color="auto" w:fill="FFFFFF"/>
        </w:rPr>
        <w:t xml:space="preserve"> C</w:t>
      </w:r>
      <w:r w:rsidR="000D7D6A" w:rsidRPr="00605CBA">
        <w:rPr>
          <w:rFonts w:ascii="Arial" w:eastAsia="Times New Roman" w:hAnsi="Arial" w:cs="Arial"/>
          <w:color w:val="000000" w:themeColor="text1"/>
          <w:shd w:val="clear" w:color="auto" w:fill="FFFFFF"/>
        </w:rPr>
        <w:t>.</w:t>
      </w:r>
      <w:r w:rsidRPr="00605CBA">
        <w:rPr>
          <w:rFonts w:ascii="Arial" w:eastAsia="Times New Roman" w:hAnsi="Arial" w:cs="Arial"/>
          <w:color w:val="000000" w:themeColor="text1"/>
          <w:shd w:val="clear" w:color="auto" w:fill="FFFFFF"/>
        </w:rPr>
        <w:t>, Simon</w:t>
      </w:r>
      <w:r w:rsidR="000D7D6A" w:rsidRPr="00605CBA">
        <w:rPr>
          <w:rFonts w:ascii="Arial" w:eastAsia="Times New Roman" w:hAnsi="Arial" w:cs="Arial"/>
          <w:color w:val="000000" w:themeColor="text1"/>
          <w:shd w:val="clear" w:color="auto" w:fill="FFFFFF"/>
        </w:rPr>
        <w:t>,</w:t>
      </w:r>
      <w:r w:rsidRPr="00605CBA">
        <w:rPr>
          <w:rFonts w:ascii="Arial" w:eastAsia="Times New Roman" w:hAnsi="Arial" w:cs="Arial"/>
          <w:color w:val="000000" w:themeColor="text1"/>
          <w:shd w:val="clear" w:color="auto" w:fill="FFFFFF"/>
        </w:rPr>
        <w:t xml:space="preserve"> B</w:t>
      </w:r>
      <w:r w:rsidR="000D7D6A" w:rsidRPr="00605CBA">
        <w:rPr>
          <w:rFonts w:ascii="Arial" w:eastAsia="Times New Roman" w:hAnsi="Arial" w:cs="Arial"/>
          <w:color w:val="000000" w:themeColor="text1"/>
          <w:shd w:val="clear" w:color="auto" w:fill="FFFFFF"/>
        </w:rPr>
        <w:t xml:space="preserve">. </w:t>
      </w:r>
      <w:r w:rsidRPr="00605CBA">
        <w:rPr>
          <w:rFonts w:ascii="Arial" w:eastAsia="Times New Roman" w:hAnsi="Arial" w:cs="Arial"/>
          <w:color w:val="000000" w:themeColor="text1"/>
          <w:shd w:val="clear" w:color="auto" w:fill="FFFFFF"/>
        </w:rPr>
        <w:t>F</w:t>
      </w:r>
      <w:r w:rsidR="000D7D6A" w:rsidRPr="00605CBA">
        <w:rPr>
          <w:rFonts w:ascii="Arial" w:eastAsia="Times New Roman" w:hAnsi="Arial" w:cs="Arial"/>
          <w:color w:val="000000" w:themeColor="text1"/>
          <w:shd w:val="clear" w:color="auto" w:fill="FFFFFF"/>
        </w:rPr>
        <w:t>.</w:t>
      </w:r>
      <w:r w:rsidRPr="00605CBA">
        <w:rPr>
          <w:rFonts w:ascii="Arial" w:eastAsia="Times New Roman" w:hAnsi="Arial" w:cs="Arial"/>
          <w:color w:val="000000" w:themeColor="text1"/>
          <w:shd w:val="clear" w:color="auto" w:fill="FFFFFF"/>
        </w:rPr>
        <w:t>, Ritchie</w:t>
      </w:r>
      <w:r w:rsidR="000D7D6A" w:rsidRPr="00605CBA">
        <w:rPr>
          <w:rFonts w:ascii="Arial" w:eastAsia="Times New Roman" w:hAnsi="Arial" w:cs="Arial"/>
          <w:color w:val="000000" w:themeColor="text1"/>
          <w:shd w:val="clear" w:color="auto" w:fill="FFFFFF"/>
        </w:rPr>
        <w:t>,</w:t>
      </w:r>
      <w:r w:rsidRPr="00605CBA">
        <w:rPr>
          <w:rFonts w:ascii="Arial" w:eastAsia="Times New Roman" w:hAnsi="Arial" w:cs="Arial"/>
          <w:color w:val="000000" w:themeColor="text1"/>
          <w:shd w:val="clear" w:color="auto" w:fill="FFFFFF"/>
        </w:rPr>
        <w:t xml:space="preserve"> M</w:t>
      </w:r>
      <w:r w:rsidR="000D7D6A" w:rsidRPr="00605CBA">
        <w:rPr>
          <w:rFonts w:ascii="Arial" w:eastAsia="Times New Roman" w:hAnsi="Arial" w:cs="Arial"/>
          <w:color w:val="000000" w:themeColor="text1"/>
          <w:shd w:val="clear" w:color="auto" w:fill="FFFFFF"/>
        </w:rPr>
        <w:t>.</w:t>
      </w:r>
      <w:r w:rsidRPr="00605CBA">
        <w:rPr>
          <w:rFonts w:ascii="Arial" w:eastAsia="Times New Roman" w:hAnsi="Arial" w:cs="Arial"/>
          <w:color w:val="000000" w:themeColor="text1"/>
          <w:shd w:val="clear" w:color="auto" w:fill="FFFFFF"/>
        </w:rPr>
        <w:t>, Cody</w:t>
      </w:r>
      <w:r w:rsidR="000D7D6A" w:rsidRPr="00605CBA">
        <w:rPr>
          <w:rFonts w:ascii="Arial" w:eastAsia="Times New Roman" w:hAnsi="Arial" w:cs="Arial"/>
          <w:color w:val="000000" w:themeColor="text1"/>
          <w:shd w:val="clear" w:color="auto" w:fill="FFFFFF"/>
        </w:rPr>
        <w:t>,</w:t>
      </w:r>
      <w:r w:rsidRPr="00605CBA">
        <w:rPr>
          <w:rFonts w:ascii="Arial" w:eastAsia="Times New Roman" w:hAnsi="Arial" w:cs="Arial"/>
          <w:color w:val="000000" w:themeColor="text1"/>
          <w:shd w:val="clear" w:color="auto" w:fill="FFFFFF"/>
        </w:rPr>
        <w:t xml:space="preserve"> M</w:t>
      </w:r>
      <w:r w:rsidR="000D7D6A" w:rsidRPr="00605CBA">
        <w:rPr>
          <w:rFonts w:ascii="Arial" w:eastAsia="Times New Roman" w:hAnsi="Arial" w:cs="Arial"/>
          <w:color w:val="000000" w:themeColor="text1"/>
          <w:shd w:val="clear" w:color="auto" w:fill="FFFFFF"/>
        </w:rPr>
        <w:t>.</w:t>
      </w:r>
      <w:r w:rsidRPr="00605CBA">
        <w:rPr>
          <w:rFonts w:ascii="Arial" w:eastAsia="Times New Roman" w:hAnsi="Arial" w:cs="Arial"/>
          <w:color w:val="000000" w:themeColor="text1"/>
          <w:shd w:val="clear" w:color="auto" w:fill="FFFFFF"/>
        </w:rPr>
        <w:t>,</w:t>
      </w:r>
      <w:r w:rsidR="000D7D6A" w:rsidRPr="00605CBA">
        <w:rPr>
          <w:rFonts w:ascii="Arial" w:eastAsia="Times New Roman" w:hAnsi="Arial" w:cs="Arial"/>
          <w:color w:val="000000" w:themeColor="text1"/>
          <w:shd w:val="clear" w:color="auto" w:fill="FFFFFF"/>
        </w:rPr>
        <w:t xml:space="preserve"> &amp;</w:t>
      </w:r>
      <w:r w:rsidRPr="00605CBA">
        <w:rPr>
          <w:rFonts w:ascii="Arial" w:eastAsia="Times New Roman" w:hAnsi="Arial" w:cs="Arial"/>
          <w:color w:val="000000" w:themeColor="text1"/>
          <w:shd w:val="clear" w:color="auto" w:fill="FFFFFF"/>
        </w:rPr>
        <w:t xml:space="preserve"> Rubenstein</w:t>
      </w:r>
      <w:r w:rsidR="000D7D6A" w:rsidRPr="00605CBA">
        <w:rPr>
          <w:rFonts w:ascii="Arial" w:eastAsia="Times New Roman" w:hAnsi="Arial" w:cs="Arial"/>
          <w:color w:val="000000" w:themeColor="text1"/>
          <w:shd w:val="clear" w:color="auto" w:fill="FFFFFF"/>
        </w:rPr>
        <w:t>,</w:t>
      </w:r>
      <w:r w:rsidRPr="00605CBA">
        <w:rPr>
          <w:rFonts w:ascii="Arial" w:eastAsia="Times New Roman" w:hAnsi="Arial" w:cs="Arial"/>
          <w:color w:val="000000" w:themeColor="text1"/>
          <w:shd w:val="clear" w:color="auto" w:fill="FFFFFF"/>
        </w:rPr>
        <w:t xml:space="preserve"> L</w:t>
      </w:r>
      <w:r w:rsidR="000D7D6A" w:rsidRPr="00605CBA">
        <w:rPr>
          <w:rFonts w:ascii="Arial" w:eastAsia="Times New Roman" w:hAnsi="Arial" w:cs="Arial"/>
          <w:color w:val="000000" w:themeColor="text1"/>
          <w:shd w:val="clear" w:color="auto" w:fill="FFFFFF"/>
        </w:rPr>
        <w:t xml:space="preserve">. </w:t>
      </w:r>
      <w:r w:rsidRPr="00605CBA">
        <w:rPr>
          <w:rFonts w:ascii="Arial" w:eastAsia="Times New Roman" w:hAnsi="Arial" w:cs="Arial"/>
          <w:color w:val="000000" w:themeColor="text1"/>
          <w:shd w:val="clear" w:color="auto" w:fill="FFFFFF"/>
        </w:rPr>
        <w:t xml:space="preserve">V. </w:t>
      </w:r>
      <w:r w:rsidR="000D7D6A" w:rsidRPr="00605CBA">
        <w:rPr>
          <w:rFonts w:ascii="Arial" w:eastAsia="Times New Roman" w:hAnsi="Arial" w:cs="Arial"/>
          <w:color w:val="000000" w:themeColor="text1"/>
          <w:shd w:val="clear" w:color="auto" w:fill="FFFFFF"/>
        </w:rPr>
        <w:t xml:space="preserve">(2008). </w:t>
      </w:r>
      <w:r w:rsidRPr="00605CBA">
        <w:rPr>
          <w:rFonts w:ascii="Arial" w:eastAsia="Times New Roman" w:hAnsi="Arial" w:cs="Arial"/>
          <w:color w:val="000000" w:themeColor="text1"/>
          <w:shd w:val="clear" w:color="auto" w:fill="FFFFFF"/>
        </w:rPr>
        <w:t xml:space="preserve">Human subjects protection issues in QUERI implementation research: QUERI Series. </w:t>
      </w:r>
      <w:r w:rsidRPr="00605CBA">
        <w:rPr>
          <w:rFonts w:ascii="Arial" w:eastAsia="Times New Roman" w:hAnsi="Arial" w:cs="Arial"/>
          <w:i/>
          <w:color w:val="000000" w:themeColor="text1"/>
          <w:shd w:val="clear" w:color="auto" w:fill="FFFFFF"/>
        </w:rPr>
        <w:t>Implement Sci</w:t>
      </w:r>
      <w:r w:rsidR="000D7D6A" w:rsidRPr="00605CBA">
        <w:rPr>
          <w:rFonts w:ascii="Arial" w:eastAsia="Times New Roman" w:hAnsi="Arial" w:cs="Arial"/>
          <w:i/>
          <w:color w:val="000000" w:themeColor="text1"/>
          <w:shd w:val="clear" w:color="auto" w:fill="FFFFFF"/>
        </w:rPr>
        <w:t xml:space="preserve">ence, </w:t>
      </w:r>
      <w:r w:rsidRPr="00605CBA">
        <w:rPr>
          <w:rFonts w:ascii="Arial" w:eastAsia="Times New Roman" w:hAnsi="Arial" w:cs="Arial"/>
          <w:i/>
          <w:color w:val="000000" w:themeColor="text1"/>
          <w:shd w:val="clear" w:color="auto" w:fill="FFFFFF"/>
        </w:rPr>
        <w:t>3</w:t>
      </w:r>
      <w:r w:rsidR="000D7D6A" w:rsidRPr="00605CBA">
        <w:rPr>
          <w:rFonts w:ascii="Arial" w:eastAsia="Times New Roman" w:hAnsi="Arial" w:cs="Arial"/>
          <w:i/>
          <w:color w:val="000000" w:themeColor="text1"/>
          <w:shd w:val="clear" w:color="auto" w:fill="FFFFFF"/>
        </w:rPr>
        <w:t xml:space="preserve">, </w:t>
      </w:r>
      <w:r w:rsidRPr="00605CBA">
        <w:rPr>
          <w:rFonts w:ascii="Arial" w:eastAsia="Times New Roman" w:hAnsi="Arial" w:cs="Arial"/>
          <w:color w:val="000000" w:themeColor="text1"/>
          <w:shd w:val="clear" w:color="auto" w:fill="FFFFFF"/>
        </w:rPr>
        <w:t>10.</w:t>
      </w:r>
    </w:p>
    <w:p w14:paraId="0B60D214" w14:textId="7F254F56" w:rsidR="009F2301" w:rsidRPr="00605CBA" w:rsidRDefault="009F2301" w:rsidP="0038097C">
      <w:pPr>
        <w:pStyle w:val="ListParagraph"/>
        <w:numPr>
          <w:ilvl w:val="0"/>
          <w:numId w:val="6"/>
        </w:numPr>
        <w:spacing w:line="240" w:lineRule="auto"/>
        <w:rPr>
          <w:rFonts w:ascii="Arial" w:eastAsia="Times New Roman" w:hAnsi="Arial" w:cs="Arial"/>
          <w:i/>
          <w:color w:val="000000" w:themeColor="text1"/>
        </w:rPr>
      </w:pPr>
      <w:r w:rsidRPr="00605CBA">
        <w:rPr>
          <w:rFonts w:ascii="Arial" w:eastAsia="Times New Roman" w:hAnsi="Arial" w:cs="Arial"/>
          <w:color w:val="000000" w:themeColor="text1"/>
          <w:shd w:val="clear" w:color="auto" w:fill="FFFFFF"/>
        </w:rPr>
        <w:t>Hutton</w:t>
      </w:r>
      <w:r w:rsidR="000D7D6A" w:rsidRPr="00605CBA">
        <w:rPr>
          <w:rFonts w:ascii="Arial" w:eastAsia="Times New Roman" w:hAnsi="Arial" w:cs="Arial"/>
          <w:color w:val="000000" w:themeColor="text1"/>
          <w:shd w:val="clear" w:color="auto" w:fill="FFFFFF"/>
        </w:rPr>
        <w:t>,</w:t>
      </w:r>
      <w:r w:rsidRPr="00605CBA">
        <w:rPr>
          <w:rFonts w:ascii="Arial" w:eastAsia="Times New Roman" w:hAnsi="Arial" w:cs="Arial"/>
          <w:color w:val="000000" w:themeColor="text1"/>
          <w:shd w:val="clear" w:color="auto" w:fill="FFFFFF"/>
        </w:rPr>
        <w:t xml:space="preserve"> J</w:t>
      </w:r>
      <w:r w:rsidR="000D7D6A" w:rsidRPr="00605CBA">
        <w:rPr>
          <w:rFonts w:ascii="Arial" w:eastAsia="Times New Roman" w:hAnsi="Arial" w:cs="Arial"/>
          <w:color w:val="000000" w:themeColor="text1"/>
          <w:shd w:val="clear" w:color="auto" w:fill="FFFFFF"/>
        </w:rPr>
        <w:t xml:space="preserve">. </w:t>
      </w:r>
      <w:r w:rsidRPr="00605CBA">
        <w:rPr>
          <w:rFonts w:ascii="Arial" w:eastAsia="Times New Roman" w:hAnsi="Arial" w:cs="Arial"/>
          <w:color w:val="000000" w:themeColor="text1"/>
          <w:shd w:val="clear" w:color="auto" w:fill="FFFFFF"/>
        </w:rPr>
        <w:t>L</w:t>
      </w:r>
      <w:r w:rsidR="000D7D6A" w:rsidRPr="00605CBA">
        <w:rPr>
          <w:rFonts w:ascii="Arial" w:eastAsia="Times New Roman" w:hAnsi="Arial" w:cs="Arial"/>
          <w:color w:val="000000" w:themeColor="text1"/>
          <w:shd w:val="clear" w:color="auto" w:fill="FFFFFF"/>
        </w:rPr>
        <w:t>.</w:t>
      </w:r>
      <w:r w:rsidRPr="00605CBA">
        <w:rPr>
          <w:rFonts w:ascii="Arial" w:eastAsia="Times New Roman" w:hAnsi="Arial" w:cs="Arial"/>
          <w:color w:val="000000" w:themeColor="text1"/>
          <w:shd w:val="clear" w:color="auto" w:fill="FFFFFF"/>
        </w:rPr>
        <w:t>, Eccles</w:t>
      </w:r>
      <w:r w:rsidR="000D7D6A" w:rsidRPr="00605CBA">
        <w:rPr>
          <w:rFonts w:ascii="Arial" w:eastAsia="Times New Roman" w:hAnsi="Arial" w:cs="Arial"/>
          <w:color w:val="000000" w:themeColor="text1"/>
          <w:shd w:val="clear" w:color="auto" w:fill="FFFFFF"/>
        </w:rPr>
        <w:t>,</w:t>
      </w:r>
      <w:r w:rsidRPr="00605CBA">
        <w:rPr>
          <w:rFonts w:ascii="Arial" w:eastAsia="Times New Roman" w:hAnsi="Arial" w:cs="Arial"/>
          <w:color w:val="000000" w:themeColor="text1"/>
          <w:shd w:val="clear" w:color="auto" w:fill="FFFFFF"/>
        </w:rPr>
        <w:t xml:space="preserve"> M</w:t>
      </w:r>
      <w:r w:rsidR="000D7D6A" w:rsidRPr="00605CBA">
        <w:rPr>
          <w:rFonts w:ascii="Arial" w:eastAsia="Times New Roman" w:hAnsi="Arial" w:cs="Arial"/>
          <w:color w:val="000000" w:themeColor="text1"/>
          <w:shd w:val="clear" w:color="auto" w:fill="FFFFFF"/>
        </w:rPr>
        <w:t xml:space="preserve">. </w:t>
      </w:r>
      <w:r w:rsidRPr="00605CBA">
        <w:rPr>
          <w:rFonts w:ascii="Arial" w:eastAsia="Times New Roman" w:hAnsi="Arial" w:cs="Arial"/>
          <w:color w:val="000000" w:themeColor="text1"/>
          <w:shd w:val="clear" w:color="auto" w:fill="FFFFFF"/>
        </w:rPr>
        <w:t>P</w:t>
      </w:r>
      <w:r w:rsidR="000D7D6A" w:rsidRPr="00605CBA">
        <w:rPr>
          <w:rFonts w:ascii="Arial" w:eastAsia="Times New Roman" w:hAnsi="Arial" w:cs="Arial"/>
          <w:color w:val="000000" w:themeColor="text1"/>
          <w:shd w:val="clear" w:color="auto" w:fill="FFFFFF"/>
        </w:rPr>
        <w:t>.</w:t>
      </w:r>
      <w:r w:rsidRPr="00605CBA">
        <w:rPr>
          <w:rFonts w:ascii="Arial" w:eastAsia="Times New Roman" w:hAnsi="Arial" w:cs="Arial"/>
          <w:color w:val="000000" w:themeColor="text1"/>
          <w:shd w:val="clear" w:color="auto" w:fill="FFFFFF"/>
        </w:rPr>
        <w:t xml:space="preserve">, </w:t>
      </w:r>
      <w:r w:rsidR="000D7D6A" w:rsidRPr="00605CBA">
        <w:rPr>
          <w:rFonts w:ascii="Arial" w:eastAsia="Times New Roman" w:hAnsi="Arial" w:cs="Arial"/>
          <w:color w:val="000000" w:themeColor="text1"/>
          <w:shd w:val="clear" w:color="auto" w:fill="FFFFFF"/>
        </w:rPr>
        <w:t xml:space="preserve">&amp; </w:t>
      </w:r>
      <w:r w:rsidRPr="00605CBA">
        <w:rPr>
          <w:rFonts w:ascii="Arial" w:eastAsia="Times New Roman" w:hAnsi="Arial" w:cs="Arial"/>
          <w:color w:val="000000" w:themeColor="text1"/>
          <w:shd w:val="clear" w:color="auto" w:fill="FFFFFF"/>
        </w:rPr>
        <w:t>Grimshaw</w:t>
      </w:r>
      <w:r w:rsidR="000D7D6A" w:rsidRPr="00605CBA">
        <w:rPr>
          <w:rFonts w:ascii="Arial" w:eastAsia="Times New Roman" w:hAnsi="Arial" w:cs="Arial"/>
          <w:color w:val="000000" w:themeColor="text1"/>
          <w:shd w:val="clear" w:color="auto" w:fill="FFFFFF"/>
        </w:rPr>
        <w:t>,</w:t>
      </w:r>
      <w:r w:rsidRPr="00605CBA">
        <w:rPr>
          <w:rFonts w:ascii="Arial" w:eastAsia="Times New Roman" w:hAnsi="Arial" w:cs="Arial"/>
          <w:color w:val="000000" w:themeColor="text1"/>
          <w:shd w:val="clear" w:color="auto" w:fill="FFFFFF"/>
        </w:rPr>
        <w:t xml:space="preserve"> J</w:t>
      </w:r>
      <w:r w:rsidR="000D7D6A" w:rsidRPr="00605CBA">
        <w:rPr>
          <w:rFonts w:ascii="Arial" w:eastAsia="Times New Roman" w:hAnsi="Arial" w:cs="Arial"/>
          <w:color w:val="000000" w:themeColor="text1"/>
          <w:shd w:val="clear" w:color="auto" w:fill="FFFFFF"/>
        </w:rPr>
        <w:t xml:space="preserve">. </w:t>
      </w:r>
      <w:r w:rsidRPr="00605CBA">
        <w:rPr>
          <w:rFonts w:ascii="Arial" w:eastAsia="Times New Roman" w:hAnsi="Arial" w:cs="Arial"/>
          <w:color w:val="000000" w:themeColor="text1"/>
          <w:shd w:val="clear" w:color="auto" w:fill="FFFFFF"/>
        </w:rPr>
        <w:t xml:space="preserve">M. </w:t>
      </w:r>
      <w:r w:rsidR="000D7D6A" w:rsidRPr="00605CBA">
        <w:rPr>
          <w:rFonts w:ascii="Arial" w:eastAsia="Times New Roman" w:hAnsi="Arial" w:cs="Arial"/>
          <w:color w:val="000000" w:themeColor="text1"/>
          <w:shd w:val="clear" w:color="auto" w:fill="FFFFFF"/>
        </w:rPr>
        <w:t xml:space="preserve">(2008). </w:t>
      </w:r>
      <w:r w:rsidRPr="00605CBA">
        <w:rPr>
          <w:rFonts w:ascii="Arial" w:eastAsia="Times New Roman" w:hAnsi="Arial" w:cs="Arial"/>
          <w:color w:val="000000" w:themeColor="text1"/>
          <w:shd w:val="clear" w:color="auto" w:fill="FFFFFF"/>
        </w:rPr>
        <w:t xml:space="preserve">Ethical issues in implementation research: </w:t>
      </w:r>
      <w:r w:rsidR="000D7D6A" w:rsidRPr="00605CBA">
        <w:rPr>
          <w:rFonts w:ascii="Arial" w:eastAsia="Times New Roman" w:hAnsi="Arial" w:cs="Arial"/>
          <w:color w:val="000000" w:themeColor="text1"/>
          <w:shd w:val="clear" w:color="auto" w:fill="FFFFFF"/>
        </w:rPr>
        <w:t>A</w:t>
      </w:r>
      <w:r w:rsidRPr="00605CBA">
        <w:rPr>
          <w:rFonts w:ascii="Arial" w:eastAsia="Times New Roman" w:hAnsi="Arial" w:cs="Arial"/>
          <w:color w:val="000000" w:themeColor="text1"/>
          <w:shd w:val="clear" w:color="auto" w:fill="FFFFFF"/>
        </w:rPr>
        <w:t xml:space="preserve"> discussion of the problems in achieving informed consent. </w:t>
      </w:r>
      <w:r w:rsidRPr="00605CBA">
        <w:rPr>
          <w:rFonts w:ascii="Arial" w:eastAsia="Times New Roman" w:hAnsi="Arial" w:cs="Arial"/>
          <w:i/>
          <w:color w:val="000000" w:themeColor="text1"/>
          <w:shd w:val="clear" w:color="auto" w:fill="FFFFFF"/>
        </w:rPr>
        <w:t>Implement Sci</w:t>
      </w:r>
      <w:r w:rsidR="000D7D6A" w:rsidRPr="00605CBA">
        <w:rPr>
          <w:rFonts w:ascii="Arial" w:eastAsia="Times New Roman" w:hAnsi="Arial" w:cs="Arial"/>
          <w:i/>
          <w:color w:val="000000" w:themeColor="text1"/>
          <w:shd w:val="clear" w:color="auto" w:fill="FFFFFF"/>
        </w:rPr>
        <w:t xml:space="preserve">ence, </w:t>
      </w:r>
      <w:r w:rsidRPr="00605CBA">
        <w:rPr>
          <w:rFonts w:ascii="Arial" w:eastAsia="Times New Roman" w:hAnsi="Arial" w:cs="Arial"/>
          <w:i/>
          <w:color w:val="000000" w:themeColor="text1"/>
          <w:shd w:val="clear" w:color="auto" w:fill="FFFFFF"/>
        </w:rPr>
        <w:t>3</w:t>
      </w:r>
      <w:r w:rsidR="000D7D6A" w:rsidRPr="00605CBA">
        <w:rPr>
          <w:rFonts w:ascii="Arial" w:eastAsia="Times New Roman" w:hAnsi="Arial" w:cs="Arial"/>
          <w:i/>
          <w:color w:val="000000" w:themeColor="text1"/>
          <w:shd w:val="clear" w:color="auto" w:fill="FFFFFF"/>
        </w:rPr>
        <w:t xml:space="preserve">, </w:t>
      </w:r>
      <w:r w:rsidRPr="00605CBA">
        <w:rPr>
          <w:rFonts w:ascii="Arial" w:eastAsia="Times New Roman" w:hAnsi="Arial" w:cs="Arial"/>
          <w:color w:val="000000" w:themeColor="text1"/>
          <w:shd w:val="clear" w:color="auto" w:fill="FFFFFF"/>
        </w:rPr>
        <w:t>52.</w:t>
      </w:r>
    </w:p>
    <w:p w14:paraId="5EFB725F" w14:textId="7858C6D8" w:rsidR="009F2301" w:rsidRPr="00605CBA" w:rsidRDefault="009F2301" w:rsidP="0038097C">
      <w:pPr>
        <w:pStyle w:val="ListParagraph"/>
        <w:numPr>
          <w:ilvl w:val="0"/>
          <w:numId w:val="6"/>
        </w:numPr>
        <w:spacing w:line="240" w:lineRule="auto"/>
        <w:rPr>
          <w:rFonts w:ascii="Arial" w:eastAsia="Times New Roman" w:hAnsi="Arial" w:cs="Arial"/>
          <w:color w:val="000000" w:themeColor="text1"/>
        </w:rPr>
      </w:pPr>
      <w:r w:rsidRPr="00605CBA">
        <w:rPr>
          <w:rFonts w:ascii="Arial" w:eastAsia="Times New Roman" w:hAnsi="Arial" w:cs="Arial"/>
          <w:color w:val="000000" w:themeColor="text1"/>
          <w:shd w:val="clear" w:color="auto" w:fill="FFFFFF"/>
        </w:rPr>
        <w:t>Macklin</w:t>
      </w:r>
      <w:r w:rsidR="000D7D6A" w:rsidRPr="00605CBA">
        <w:rPr>
          <w:rFonts w:ascii="Arial" w:eastAsia="Times New Roman" w:hAnsi="Arial" w:cs="Arial"/>
          <w:color w:val="000000" w:themeColor="text1"/>
          <w:shd w:val="clear" w:color="auto" w:fill="FFFFFF"/>
        </w:rPr>
        <w:t>,</w:t>
      </w:r>
      <w:r w:rsidRPr="00605CBA">
        <w:rPr>
          <w:rFonts w:ascii="Arial" w:eastAsia="Times New Roman" w:hAnsi="Arial" w:cs="Arial"/>
          <w:color w:val="000000" w:themeColor="text1"/>
          <w:shd w:val="clear" w:color="auto" w:fill="FFFFFF"/>
        </w:rPr>
        <w:t xml:space="preserve"> R.</w:t>
      </w:r>
      <w:r w:rsidR="000D7D6A" w:rsidRPr="00605CBA">
        <w:rPr>
          <w:rFonts w:ascii="Arial" w:eastAsia="Times New Roman" w:hAnsi="Arial" w:cs="Arial"/>
          <w:color w:val="000000" w:themeColor="text1"/>
          <w:shd w:val="clear" w:color="auto" w:fill="FFFFFF"/>
        </w:rPr>
        <w:t xml:space="preserve"> (2014).</w:t>
      </w:r>
      <w:r w:rsidRPr="00605CBA">
        <w:rPr>
          <w:rFonts w:ascii="Arial" w:eastAsia="Times New Roman" w:hAnsi="Arial" w:cs="Arial"/>
          <w:color w:val="000000" w:themeColor="text1"/>
          <w:shd w:val="clear" w:color="auto" w:fill="FFFFFF"/>
        </w:rPr>
        <w:t xml:space="preserve"> Ethical challenges in implementation research. </w:t>
      </w:r>
      <w:r w:rsidRPr="00605CBA">
        <w:rPr>
          <w:rFonts w:ascii="Arial" w:eastAsia="Times New Roman" w:hAnsi="Arial" w:cs="Arial"/>
          <w:i/>
          <w:color w:val="000000" w:themeColor="text1"/>
          <w:shd w:val="clear" w:color="auto" w:fill="FFFFFF"/>
        </w:rPr>
        <w:t>Public Health Ethics</w:t>
      </w:r>
      <w:r w:rsidR="000D7D6A" w:rsidRPr="00605CBA">
        <w:rPr>
          <w:rFonts w:ascii="Arial" w:eastAsia="Times New Roman" w:hAnsi="Arial" w:cs="Arial"/>
          <w:i/>
          <w:color w:val="000000" w:themeColor="text1"/>
          <w:shd w:val="clear" w:color="auto" w:fill="FFFFFF"/>
        </w:rPr>
        <w:t xml:space="preserve">, </w:t>
      </w:r>
      <w:r w:rsidRPr="00605CBA">
        <w:rPr>
          <w:rFonts w:ascii="Arial" w:eastAsia="Times New Roman" w:hAnsi="Arial" w:cs="Arial"/>
          <w:i/>
          <w:color w:val="000000" w:themeColor="text1"/>
          <w:shd w:val="clear" w:color="auto" w:fill="FFFFFF"/>
        </w:rPr>
        <w:t>7</w:t>
      </w:r>
      <w:r w:rsidRPr="00605CBA">
        <w:rPr>
          <w:rFonts w:ascii="Arial" w:eastAsia="Times New Roman" w:hAnsi="Arial" w:cs="Arial"/>
          <w:color w:val="000000" w:themeColor="text1"/>
          <w:shd w:val="clear" w:color="auto" w:fill="FFFFFF"/>
        </w:rPr>
        <w:t>(1)</w:t>
      </w:r>
      <w:r w:rsidR="000D7D6A" w:rsidRPr="00605CBA">
        <w:rPr>
          <w:rFonts w:ascii="Arial" w:eastAsia="Times New Roman" w:hAnsi="Arial" w:cs="Arial"/>
          <w:color w:val="000000" w:themeColor="text1"/>
          <w:shd w:val="clear" w:color="auto" w:fill="FFFFFF"/>
        </w:rPr>
        <w:t>, 86-</w:t>
      </w:r>
      <w:r w:rsidRPr="00605CBA">
        <w:rPr>
          <w:rFonts w:ascii="Arial" w:eastAsia="Times New Roman" w:hAnsi="Arial" w:cs="Arial"/>
          <w:color w:val="000000" w:themeColor="text1"/>
          <w:shd w:val="clear" w:color="auto" w:fill="FFFFFF"/>
        </w:rPr>
        <w:t>93.</w:t>
      </w:r>
    </w:p>
    <w:p w14:paraId="3B3D03C8" w14:textId="32ED5814" w:rsidR="00B80091" w:rsidRPr="00605CBA" w:rsidRDefault="009F2301" w:rsidP="0038097C">
      <w:pPr>
        <w:pStyle w:val="ListParagraph"/>
        <w:numPr>
          <w:ilvl w:val="0"/>
          <w:numId w:val="6"/>
        </w:numPr>
        <w:spacing w:line="240" w:lineRule="auto"/>
        <w:rPr>
          <w:rFonts w:ascii="Arial" w:hAnsi="Arial" w:cs="Arial"/>
          <w:color w:val="000000" w:themeColor="text1"/>
        </w:rPr>
      </w:pPr>
      <w:r w:rsidRPr="00605CBA">
        <w:rPr>
          <w:rFonts w:ascii="Arial" w:hAnsi="Arial" w:cs="Arial"/>
          <w:color w:val="000000" w:themeColor="text1"/>
        </w:rPr>
        <w:t xml:space="preserve">Wilson, P. M., Sales, A., Wensing, M., Aarons, G. A., Flottrop, S., Glidewell, L. et al., (2017). Enhancing the reporting of implementation research. </w:t>
      </w:r>
      <w:r w:rsidRPr="00605CBA">
        <w:rPr>
          <w:rFonts w:ascii="Arial" w:hAnsi="Arial" w:cs="Arial"/>
          <w:i/>
          <w:color w:val="000000" w:themeColor="text1"/>
        </w:rPr>
        <w:t>Implementation Science, 12</w:t>
      </w:r>
      <w:r w:rsidRPr="00605CBA">
        <w:rPr>
          <w:rFonts w:ascii="Arial" w:hAnsi="Arial" w:cs="Arial"/>
          <w:color w:val="000000" w:themeColor="text1"/>
        </w:rPr>
        <w:t>, 13.</w:t>
      </w:r>
    </w:p>
    <w:p w14:paraId="4C77016A" w14:textId="77777777" w:rsidR="00A20162" w:rsidRPr="00605CBA" w:rsidRDefault="00A20162" w:rsidP="0038097C">
      <w:pPr>
        <w:rPr>
          <w:rFonts w:ascii="Arial" w:hAnsi="Arial" w:cs="Arial"/>
          <w:color w:val="000000" w:themeColor="text1"/>
          <w:sz w:val="22"/>
          <w:szCs w:val="22"/>
        </w:rPr>
      </w:pPr>
      <w:r w:rsidRPr="00605CBA">
        <w:rPr>
          <w:rFonts w:ascii="Arial" w:hAnsi="Arial" w:cs="Arial"/>
          <w:color w:val="000000" w:themeColor="text1"/>
          <w:sz w:val="22"/>
          <w:szCs w:val="22"/>
        </w:rPr>
        <w:t>Due:</w:t>
      </w:r>
    </w:p>
    <w:p w14:paraId="0C7E25DD" w14:textId="77777777" w:rsidR="00A20162" w:rsidRPr="00605CBA" w:rsidRDefault="00A20162" w:rsidP="0038097C">
      <w:pPr>
        <w:pStyle w:val="ListParagraph"/>
        <w:numPr>
          <w:ilvl w:val="0"/>
          <w:numId w:val="4"/>
        </w:numPr>
        <w:spacing w:line="240" w:lineRule="auto"/>
        <w:rPr>
          <w:rFonts w:ascii="Arial" w:hAnsi="Arial" w:cs="Arial"/>
          <w:color w:val="000000" w:themeColor="text1"/>
        </w:rPr>
      </w:pPr>
      <w:r w:rsidRPr="00605CBA">
        <w:rPr>
          <w:rFonts w:ascii="Arial" w:hAnsi="Arial" w:cs="Arial"/>
          <w:color w:val="000000" w:themeColor="text1"/>
        </w:rPr>
        <w:t xml:space="preserve">Readings for today’s class </w:t>
      </w:r>
    </w:p>
    <w:p w14:paraId="417B15CA" w14:textId="4FD030DA" w:rsidR="00A55A08" w:rsidRPr="0050395A" w:rsidRDefault="00B96A3C" w:rsidP="0038097C">
      <w:pPr>
        <w:pStyle w:val="ListParagraph"/>
        <w:numPr>
          <w:ilvl w:val="0"/>
          <w:numId w:val="4"/>
        </w:numPr>
        <w:spacing w:line="240" w:lineRule="auto"/>
        <w:rPr>
          <w:rFonts w:ascii="Arial" w:hAnsi="Arial" w:cs="Arial"/>
          <w:color w:val="000000" w:themeColor="text1"/>
        </w:rPr>
      </w:pPr>
      <w:r>
        <w:rPr>
          <w:rFonts w:ascii="Arial" w:hAnsi="Arial" w:cs="Arial"/>
          <w:color w:val="000000" w:themeColor="text1"/>
        </w:rPr>
        <w:t>Reading Evaluation</w:t>
      </w:r>
      <w:r w:rsidR="001F269D">
        <w:rPr>
          <w:rFonts w:ascii="Arial" w:hAnsi="Arial" w:cs="Arial"/>
          <w:color w:val="000000" w:themeColor="text1"/>
        </w:rPr>
        <w:t xml:space="preserve"> 1</w:t>
      </w:r>
    </w:p>
    <w:p w14:paraId="09DCF431" w14:textId="0C3E3FE0" w:rsidR="00A20162" w:rsidRDefault="00A20162" w:rsidP="0038097C">
      <w:pPr>
        <w:rPr>
          <w:rFonts w:ascii="Arial" w:hAnsi="Arial" w:cs="Arial"/>
          <w:b/>
          <w:color w:val="000000" w:themeColor="text1"/>
          <w:sz w:val="22"/>
          <w:szCs w:val="22"/>
        </w:rPr>
      </w:pPr>
      <w:r w:rsidRPr="00605CBA">
        <w:rPr>
          <w:rFonts w:ascii="Arial" w:hAnsi="Arial" w:cs="Arial"/>
          <w:b/>
          <w:color w:val="000000" w:themeColor="text1"/>
          <w:sz w:val="22"/>
          <w:szCs w:val="22"/>
          <w:u w:val="single"/>
        </w:rPr>
        <w:t xml:space="preserve">Week </w:t>
      </w:r>
      <w:r w:rsidR="001F269D">
        <w:rPr>
          <w:rFonts w:ascii="Arial" w:hAnsi="Arial" w:cs="Arial"/>
          <w:b/>
          <w:color w:val="000000" w:themeColor="text1"/>
          <w:sz w:val="22"/>
          <w:szCs w:val="22"/>
          <w:u w:val="single"/>
        </w:rPr>
        <w:t>4</w:t>
      </w:r>
      <w:r w:rsidRPr="00605CBA">
        <w:rPr>
          <w:rFonts w:ascii="Arial" w:hAnsi="Arial" w:cs="Arial"/>
          <w:b/>
          <w:color w:val="000000" w:themeColor="text1"/>
          <w:sz w:val="22"/>
          <w:szCs w:val="22"/>
          <w:u w:val="single"/>
        </w:rPr>
        <w:t xml:space="preserve"> – </w:t>
      </w:r>
      <w:r w:rsidR="000A59F2" w:rsidRPr="00605CBA">
        <w:rPr>
          <w:rFonts w:ascii="Arial" w:hAnsi="Arial" w:cs="Arial"/>
          <w:b/>
          <w:color w:val="000000" w:themeColor="text1"/>
          <w:sz w:val="22"/>
          <w:szCs w:val="22"/>
          <w:u w:val="single"/>
        </w:rPr>
        <w:t>September</w:t>
      </w:r>
      <w:r w:rsidRPr="00605CBA">
        <w:rPr>
          <w:rFonts w:ascii="Arial" w:hAnsi="Arial" w:cs="Arial"/>
          <w:b/>
          <w:color w:val="000000" w:themeColor="text1"/>
          <w:sz w:val="22"/>
          <w:szCs w:val="22"/>
          <w:u w:val="single"/>
        </w:rPr>
        <w:t xml:space="preserve"> </w:t>
      </w:r>
      <w:r w:rsidR="001F269D">
        <w:rPr>
          <w:rFonts w:ascii="Arial" w:hAnsi="Arial" w:cs="Arial"/>
          <w:b/>
          <w:color w:val="000000" w:themeColor="text1"/>
          <w:sz w:val="22"/>
          <w:szCs w:val="22"/>
          <w:u w:val="single"/>
        </w:rPr>
        <w:t>23</w:t>
      </w:r>
      <w:r w:rsidRPr="00605CBA">
        <w:rPr>
          <w:rFonts w:ascii="Arial" w:hAnsi="Arial" w:cs="Arial"/>
          <w:b/>
          <w:color w:val="000000" w:themeColor="text1"/>
          <w:sz w:val="22"/>
          <w:szCs w:val="22"/>
          <w:u w:val="single"/>
        </w:rPr>
        <w:t>, 20</w:t>
      </w:r>
      <w:r w:rsidR="00755F84">
        <w:rPr>
          <w:rFonts w:ascii="Arial" w:hAnsi="Arial" w:cs="Arial"/>
          <w:b/>
          <w:color w:val="000000" w:themeColor="text1"/>
          <w:sz w:val="22"/>
          <w:szCs w:val="22"/>
          <w:u w:val="single"/>
        </w:rPr>
        <w:t>20</w:t>
      </w:r>
      <w:r w:rsidRPr="00605CBA">
        <w:rPr>
          <w:rFonts w:ascii="Arial" w:hAnsi="Arial" w:cs="Arial"/>
          <w:b/>
          <w:color w:val="000000" w:themeColor="text1"/>
          <w:sz w:val="22"/>
          <w:szCs w:val="22"/>
        </w:rPr>
        <w:t xml:space="preserve">: </w:t>
      </w:r>
      <w:r w:rsidR="002007FE" w:rsidRPr="00605CBA">
        <w:rPr>
          <w:rFonts w:ascii="Arial" w:hAnsi="Arial" w:cs="Arial"/>
          <w:b/>
          <w:color w:val="000000" w:themeColor="text1"/>
          <w:sz w:val="22"/>
          <w:szCs w:val="22"/>
        </w:rPr>
        <w:t>Theories</w:t>
      </w:r>
      <w:r w:rsidR="002032F9">
        <w:rPr>
          <w:rFonts w:ascii="Arial" w:hAnsi="Arial" w:cs="Arial"/>
          <w:b/>
          <w:color w:val="000000" w:themeColor="text1"/>
          <w:sz w:val="22"/>
          <w:szCs w:val="22"/>
        </w:rPr>
        <w:t xml:space="preserve">, </w:t>
      </w:r>
      <w:r w:rsidR="000A59F2" w:rsidRPr="00605CBA">
        <w:rPr>
          <w:rFonts w:ascii="Arial" w:hAnsi="Arial" w:cs="Arial"/>
          <w:b/>
          <w:color w:val="000000" w:themeColor="text1"/>
          <w:sz w:val="22"/>
          <w:szCs w:val="22"/>
        </w:rPr>
        <w:t>Frameworks</w:t>
      </w:r>
      <w:r w:rsidR="002032F9">
        <w:rPr>
          <w:rFonts w:ascii="Arial" w:hAnsi="Arial" w:cs="Arial"/>
          <w:b/>
          <w:color w:val="000000" w:themeColor="text1"/>
          <w:sz w:val="22"/>
          <w:szCs w:val="22"/>
        </w:rPr>
        <w:t xml:space="preserve"> and Constructs</w:t>
      </w:r>
    </w:p>
    <w:p w14:paraId="4B2523BB" w14:textId="30A0324D" w:rsidR="002032F9" w:rsidRPr="00605CBA" w:rsidRDefault="002032F9" w:rsidP="0038097C">
      <w:pPr>
        <w:rPr>
          <w:rFonts w:ascii="Arial" w:hAnsi="Arial" w:cs="Arial"/>
          <w:color w:val="000000" w:themeColor="text1"/>
          <w:sz w:val="22"/>
          <w:szCs w:val="22"/>
        </w:rPr>
      </w:pPr>
      <w:r>
        <w:rPr>
          <w:rFonts w:ascii="Arial" w:hAnsi="Arial" w:cs="Arial"/>
          <w:b/>
          <w:color w:val="000000" w:themeColor="text1"/>
          <w:sz w:val="22"/>
          <w:szCs w:val="22"/>
        </w:rPr>
        <w:t>Discussion Leader: MK</w:t>
      </w:r>
    </w:p>
    <w:p w14:paraId="7E63D422" w14:textId="1A06E77F" w:rsidR="00704A35" w:rsidRPr="00605CBA" w:rsidRDefault="000A59F2" w:rsidP="0038097C">
      <w:pPr>
        <w:rPr>
          <w:rFonts w:ascii="Arial" w:hAnsi="Arial" w:cs="Arial"/>
          <w:color w:val="000000" w:themeColor="text1"/>
          <w:sz w:val="22"/>
          <w:szCs w:val="22"/>
        </w:rPr>
      </w:pPr>
      <w:r w:rsidRPr="00605CBA">
        <w:rPr>
          <w:rFonts w:ascii="Arial" w:hAnsi="Arial" w:cs="Arial"/>
          <w:color w:val="000000" w:themeColor="text1"/>
          <w:sz w:val="22"/>
          <w:szCs w:val="22"/>
        </w:rPr>
        <w:t>Good theory should describe appropriate constructs, explain mechanisms of action, and predict outcomes. This week, we will discuss theories used to guide the design of dissemination and implementation strategies and research. In addition, several frameworks commonly used in D&amp;I science research will be introduced.</w:t>
      </w:r>
    </w:p>
    <w:p w14:paraId="7A210B42" w14:textId="77777777" w:rsidR="00704A35" w:rsidRPr="00605CBA" w:rsidRDefault="00704A35" w:rsidP="0038097C">
      <w:pPr>
        <w:rPr>
          <w:rFonts w:ascii="Arial" w:hAnsi="Arial" w:cs="Arial"/>
          <w:color w:val="000000" w:themeColor="text1"/>
          <w:sz w:val="22"/>
          <w:szCs w:val="22"/>
        </w:rPr>
      </w:pPr>
    </w:p>
    <w:p w14:paraId="2918D1F9" w14:textId="77777777" w:rsidR="00A20162" w:rsidRPr="00605CBA" w:rsidRDefault="00A20162" w:rsidP="0038097C">
      <w:pPr>
        <w:rPr>
          <w:rFonts w:ascii="Arial" w:hAnsi="Arial" w:cs="Arial"/>
          <w:color w:val="000000" w:themeColor="text1"/>
          <w:sz w:val="22"/>
          <w:szCs w:val="22"/>
        </w:rPr>
      </w:pPr>
      <w:r w:rsidRPr="00605CBA">
        <w:rPr>
          <w:rFonts w:ascii="Arial" w:hAnsi="Arial" w:cs="Arial"/>
          <w:color w:val="000000" w:themeColor="text1"/>
          <w:sz w:val="22"/>
          <w:szCs w:val="22"/>
          <w:u w:val="single"/>
        </w:rPr>
        <w:t>Core Readings:</w:t>
      </w:r>
    </w:p>
    <w:p w14:paraId="4AFE8171" w14:textId="05A81B75" w:rsidR="00753154" w:rsidRPr="00A911BB" w:rsidRDefault="00277270" w:rsidP="006B7F49">
      <w:pPr>
        <w:pStyle w:val="ListParagraph"/>
        <w:numPr>
          <w:ilvl w:val="0"/>
          <w:numId w:val="32"/>
        </w:numPr>
        <w:spacing w:line="240" w:lineRule="auto"/>
        <w:rPr>
          <w:rFonts w:ascii="Arial" w:hAnsi="Arial" w:cs="Arial"/>
          <w:color w:val="000000" w:themeColor="text1"/>
        </w:rPr>
      </w:pPr>
      <w:r>
        <w:rPr>
          <w:rFonts w:ascii="Arial" w:hAnsi="Arial" w:cs="Arial"/>
          <w:color w:val="000000" w:themeColor="text1"/>
        </w:rPr>
        <w:t xml:space="preserve">Lewis, C. C., Boyd, M. R., Walsh-Bailey, C., Lyon, A. R., Beidas, R., Mittman, B. et al. (2020). A systematic review of empirical studies examining mechanisms of implementation in health. </w:t>
      </w:r>
      <w:r>
        <w:rPr>
          <w:rFonts w:ascii="Arial" w:hAnsi="Arial" w:cs="Arial"/>
          <w:i/>
          <w:color w:val="000000" w:themeColor="text1"/>
        </w:rPr>
        <w:t>Implementation Science, 15,</w:t>
      </w:r>
      <w:r>
        <w:rPr>
          <w:rFonts w:ascii="Arial" w:hAnsi="Arial" w:cs="Arial"/>
          <w:color w:val="000000" w:themeColor="text1"/>
        </w:rPr>
        <w:t xml:space="preserve"> 21.</w:t>
      </w:r>
    </w:p>
    <w:p w14:paraId="2DE6E017" w14:textId="77777777" w:rsidR="00840F3D" w:rsidRDefault="00840F3D" w:rsidP="006B7F49">
      <w:pPr>
        <w:pStyle w:val="ListParagraph"/>
        <w:numPr>
          <w:ilvl w:val="0"/>
          <w:numId w:val="32"/>
        </w:numPr>
        <w:spacing w:line="240" w:lineRule="auto"/>
        <w:rPr>
          <w:rFonts w:ascii="Arial" w:hAnsi="Arial" w:cs="Arial"/>
          <w:color w:val="000000" w:themeColor="text1"/>
        </w:rPr>
      </w:pPr>
      <w:r w:rsidRPr="00605CBA">
        <w:rPr>
          <w:rFonts w:ascii="Arial" w:hAnsi="Arial" w:cs="Arial"/>
          <w:color w:val="000000" w:themeColor="text1"/>
        </w:rPr>
        <w:t xml:space="preserve">Nilsen, P. (2015). Making sense of implementation theories, models and frameworks. </w:t>
      </w:r>
      <w:r w:rsidRPr="00605CBA">
        <w:rPr>
          <w:rFonts w:ascii="Arial" w:hAnsi="Arial" w:cs="Arial"/>
          <w:i/>
          <w:color w:val="000000" w:themeColor="text1"/>
        </w:rPr>
        <w:t>Implementation Science, 10</w:t>
      </w:r>
      <w:r w:rsidRPr="00605CBA">
        <w:rPr>
          <w:rFonts w:ascii="Arial" w:hAnsi="Arial" w:cs="Arial"/>
          <w:color w:val="000000" w:themeColor="text1"/>
        </w:rPr>
        <w:t>, 53.</w:t>
      </w:r>
    </w:p>
    <w:p w14:paraId="2943E076" w14:textId="5F3F9805" w:rsidR="00A911BB" w:rsidRDefault="00A911BB" w:rsidP="006B7F49">
      <w:pPr>
        <w:pStyle w:val="ListParagraph"/>
        <w:numPr>
          <w:ilvl w:val="0"/>
          <w:numId w:val="32"/>
        </w:numPr>
        <w:spacing w:line="240" w:lineRule="auto"/>
        <w:rPr>
          <w:rFonts w:ascii="Arial" w:hAnsi="Arial" w:cs="Arial"/>
          <w:color w:val="000000" w:themeColor="text1"/>
        </w:rPr>
      </w:pPr>
      <w:r>
        <w:rPr>
          <w:rFonts w:ascii="Arial" w:hAnsi="Arial" w:cs="Arial"/>
          <w:color w:val="000000" w:themeColor="text1"/>
        </w:rPr>
        <w:lastRenderedPageBreak/>
        <w:t xml:space="preserve">Ridde, V., Pérez, D., &amp; Robert, E. (2020). Using implementation science theories and frameworks in global health. </w:t>
      </w:r>
      <w:r>
        <w:rPr>
          <w:rFonts w:ascii="Arial" w:hAnsi="Arial" w:cs="Arial"/>
          <w:i/>
          <w:color w:val="000000" w:themeColor="text1"/>
        </w:rPr>
        <w:t>BMJ Global Health, 5</w:t>
      </w:r>
      <w:r>
        <w:rPr>
          <w:rFonts w:ascii="Arial" w:hAnsi="Arial" w:cs="Arial"/>
          <w:color w:val="000000" w:themeColor="text1"/>
        </w:rPr>
        <w:t>(4), e002269.</w:t>
      </w:r>
    </w:p>
    <w:p w14:paraId="763E8D08" w14:textId="58B55FF8" w:rsidR="00277270" w:rsidRPr="00605CBA" w:rsidRDefault="00277270" w:rsidP="006B7F49">
      <w:pPr>
        <w:pStyle w:val="ListParagraph"/>
        <w:numPr>
          <w:ilvl w:val="0"/>
          <w:numId w:val="32"/>
        </w:numPr>
        <w:spacing w:line="240" w:lineRule="auto"/>
        <w:rPr>
          <w:rFonts w:ascii="Arial" w:hAnsi="Arial" w:cs="Arial"/>
          <w:color w:val="000000" w:themeColor="text1"/>
        </w:rPr>
      </w:pPr>
      <w:r>
        <w:rPr>
          <w:rFonts w:ascii="Arial" w:hAnsi="Arial" w:cs="Arial"/>
          <w:color w:val="000000" w:themeColor="text1"/>
        </w:rPr>
        <w:t xml:space="preserve">Tabak, R. G., Chambers, D. A., Hook, M., &amp; Brownson, R. C. (2018). The conceptual basis for dissemination and implementation research: Lessons from existing models and frameworks. </w:t>
      </w:r>
      <w:r w:rsidRPr="00605CBA">
        <w:rPr>
          <w:rFonts w:ascii="Arial" w:hAnsi="Arial" w:cs="Arial"/>
          <w:color w:val="000000" w:themeColor="text1"/>
        </w:rPr>
        <w:t xml:space="preserve">In R.C. Brownson, G.A. Colditz, &amp; E.K. Proctor (Eds.), </w:t>
      </w:r>
      <w:r w:rsidRPr="00605CBA">
        <w:rPr>
          <w:rFonts w:ascii="Arial" w:hAnsi="Arial" w:cs="Arial"/>
          <w:i/>
          <w:color w:val="000000" w:themeColor="text1"/>
        </w:rPr>
        <w:t>Dissemination and implementation research in health: Translating science to practice</w:t>
      </w:r>
      <w:r w:rsidRPr="00605CBA">
        <w:rPr>
          <w:rFonts w:ascii="Arial" w:hAnsi="Arial" w:cs="Arial"/>
          <w:color w:val="000000" w:themeColor="text1"/>
        </w:rPr>
        <w:t xml:space="preserve"> (pp. </w:t>
      </w:r>
      <w:r>
        <w:rPr>
          <w:rFonts w:ascii="Arial" w:hAnsi="Arial" w:cs="Arial"/>
          <w:color w:val="000000" w:themeColor="text1"/>
        </w:rPr>
        <w:t>73</w:t>
      </w:r>
      <w:r w:rsidRPr="00605CBA">
        <w:rPr>
          <w:rFonts w:ascii="Arial" w:hAnsi="Arial" w:cs="Arial"/>
          <w:color w:val="000000" w:themeColor="text1"/>
        </w:rPr>
        <w:t>-</w:t>
      </w:r>
      <w:r>
        <w:rPr>
          <w:rFonts w:ascii="Arial" w:hAnsi="Arial" w:cs="Arial"/>
          <w:color w:val="000000" w:themeColor="text1"/>
        </w:rPr>
        <w:t>88</w:t>
      </w:r>
      <w:r w:rsidRPr="00605CBA">
        <w:rPr>
          <w:rFonts w:ascii="Arial" w:hAnsi="Arial" w:cs="Arial"/>
          <w:color w:val="000000" w:themeColor="text1"/>
        </w:rPr>
        <w:t>). New York, NY: Oxford.</w:t>
      </w:r>
    </w:p>
    <w:p w14:paraId="14D41EA7" w14:textId="57ABD673" w:rsidR="00A20162" w:rsidRPr="00605CBA" w:rsidRDefault="00A20162" w:rsidP="0038097C">
      <w:pPr>
        <w:rPr>
          <w:rFonts w:ascii="Arial" w:hAnsi="Arial" w:cs="Arial"/>
          <w:color w:val="000000" w:themeColor="text1"/>
          <w:sz w:val="22"/>
          <w:szCs w:val="22"/>
          <w:u w:val="single"/>
        </w:rPr>
      </w:pPr>
      <w:r w:rsidRPr="00605CBA">
        <w:rPr>
          <w:rFonts w:ascii="Arial" w:hAnsi="Arial" w:cs="Arial"/>
          <w:color w:val="000000" w:themeColor="text1"/>
          <w:sz w:val="22"/>
          <w:szCs w:val="22"/>
          <w:u w:val="single"/>
        </w:rPr>
        <w:t xml:space="preserve">Choose </w:t>
      </w:r>
      <w:r w:rsidR="00FC426D">
        <w:rPr>
          <w:rFonts w:ascii="Arial" w:hAnsi="Arial" w:cs="Arial"/>
          <w:b/>
          <w:color w:val="000000" w:themeColor="text1"/>
          <w:sz w:val="22"/>
          <w:szCs w:val="22"/>
          <w:u w:val="single"/>
        </w:rPr>
        <w:t>2</w:t>
      </w:r>
      <w:r w:rsidR="00186450" w:rsidRPr="00605CBA">
        <w:rPr>
          <w:rFonts w:ascii="Arial" w:hAnsi="Arial" w:cs="Arial"/>
          <w:b/>
          <w:color w:val="000000" w:themeColor="text1"/>
          <w:sz w:val="22"/>
          <w:szCs w:val="22"/>
          <w:u w:val="single"/>
        </w:rPr>
        <w:t xml:space="preserve"> reading</w:t>
      </w:r>
      <w:r w:rsidR="00186450" w:rsidRPr="00605CBA">
        <w:rPr>
          <w:rFonts w:ascii="Arial" w:hAnsi="Arial" w:cs="Arial"/>
          <w:color w:val="000000" w:themeColor="text1"/>
          <w:sz w:val="22"/>
          <w:szCs w:val="22"/>
          <w:u w:val="single"/>
        </w:rPr>
        <w:t xml:space="preserve"> from below</w:t>
      </w:r>
      <w:r w:rsidR="00196BFB">
        <w:rPr>
          <w:rFonts w:ascii="Arial" w:hAnsi="Arial" w:cs="Arial"/>
          <w:color w:val="000000" w:themeColor="text1"/>
          <w:sz w:val="22"/>
          <w:szCs w:val="22"/>
          <w:u w:val="single"/>
        </w:rPr>
        <w:t xml:space="preserve"> (Please note that each paper describes one specific D&amp;I framework/model)</w:t>
      </w:r>
      <w:r w:rsidRPr="00605CBA">
        <w:rPr>
          <w:rFonts w:ascii="Arial" w:hAnsi="Arial" w:cs="Arial"/>
          <w:color w:val="000000" w:themeColor="text1"/>
          <w:sz w:val="22"/>
          <w:szCs w:val="22"/>
          <w:u w:val="single"/>
        </w:rPr>
        <w:t>:</w:t>
      </w:r>
    </w:p>
    <w:p w14:paraId="725BAE05" w14:textId="4F135204" w:rsidR="00196BFB" w:rsidRDefault="00196BFB" w:rsidP="006B7F49">
      <w:pPr>
        <w:pStyle w:val="ListParagraph"/>
        <w:numPr>
          <w:ilvl w:val="0"/>
          <w:numId w:val="7"/>
        </w:numPr>
        <w:spacing w:line="240" w:lineRule="auto"/>
        <w:rPr>
          <w:rFonts w:ascii="Arial" w:hAnsi="Arial" w:cs="Arial"/>
          <w:color w:val="000000" w:themeColor="text1"/>
        </w:rPr>
      </w:pPr>
      <w:r>
        <w:rPr>
          <w:rFonts w:ascii="Arial" w:hAnsi="Arial" w:cs="Arial"/>
          <w:color w:val="000000" w:themeColor="text1"/>
        </w:rPr>
        <w:t xml:space="preserve">Brownson, R. C., Eyler, A. A., Harris, J. K., Moore, J. B., &amp; Tabak, R. G. (2018). Getting the word out: New approaches for disseminating public health science. </w:t>
      </w:r>
      <w:r>
        <w:rPr>
          <w:rFonts w:ascii="Arial" w:hAnsi="Arial" w:cs="Arial"/>
          <w:i/>
          <w:color w:val="000000" w:themeColor="text1"/>
        </w:rPr>
        <w:t>Journal of Public Health Management and Practice, 24</w:t>
      </w:r>
      <w:r>
        <w:rPr>
          <w:rFonts w:ascii="Arial" w:hAnsi="Arial" w:cs="Arial"/>
          <w:color w:val="000000" w:themeColor="text1"/>
        </w:rPr>
        <w:t>(2), 102-111.</w:t>
      </w:r>
    </w:p>
    <w:p w14:paraId="65F9F759" w14:textId="2DD75868" w:rsidR="00AB1816" w:rsidRPr="00605CBA" w:rsidRDefault="00AB1816" w:rsidP="006B7F49">
      <w:pPr>
        <w:pStyle w:val="ListParagraph"/>
        <w:numPr>
          <w:ilvl w:val="0"/>
          <w:numId w:val="7"/>
        </w:numPr>
        <w:spacing w:line="240" w:lineRule="auto"/>
        <w:rPr>
          <w:rFonts w:ascii="Arial" w:hAnsi="Arial" w:cs="Arial"/>
          <w:color w:val="000000" w:themeColor="text1"/>
        </w:rPr>
      </w:pPr>
      <w:r w:rsidRPr="00605CBA">
        <w:rPr>
          <w:rFonts w:ascii="Arial" w:hAnsi="Arial" w:cs="Arial"/>
          <w:color w:val="000000" w:themeColor="text1"/>
        </w:rPr>
        <w:t xml:space="preserve">Chinman, M., Acosta, J., Ebener, P., Burkhart, Q., Clifford, M. Corsello, M., et al. (2012). Establishing and evaluating the key functions of an interactive systems framework using an assets-getting to outcomes intervention. </w:t>
      </w:r>
      <w:r w:rsidRPr="00605CBA">
        <w:rPr>
          <w:rFonts w:ascii="Arial" w:hAnsi="Arial" w:cs="Arial"/>
          <w:i/>
          <w:color w:val="000000" w:themeColor="text1"/>
        </w:rPr>
        <w:t>American Journal of Community Psychology, 50,</w:t>
      </w:r>
      <w:r w:rsidRPr="00605CBA">
        <w:rPr>
          <w:rFonts w:ascii="Arial" w:hAnsi="Arial" w:cs="Arial"/>
          <w:color w:val="000000" w:themeColor="text1"/>
        </w:rPr>
        <w:t xml:space="preserve"> 295-310.</w:t>
      </w:r>
    </w:p>
    <w:p w14:paraId="2009362F" w14:textId="77777777" w:rsidR="00A911BB" w:rsidRDefault="00A911BB" w:rsidP="006B7F49">
      <w:pPr>
        <w:pStyle w:val="ListParagraph"/>
        <w:numPr>
          <w:ilvl w:val="0"/>
          <w:numId w:val="7"/>
        </w:numPr>
        <w:spacing w:line="240" w:lineRule="auto"/>
        <w:rPr>
          <w:rFonts w:ascii="Arial" w:hAnsi="Arial" w:cs="Arial"/>
          <w:color w:val="000000" w:themeColor="text1"/>
        </w:rPr>
      </w:pPr>
      <w:r w:rsidRPr="00605CBA">
        <w:rPr>
          <w:rFonts w:ascii="Arial" w:hAnsi="Arial" w:cs="Arial"/>
          <w:color w:val="000000" w:themeColor="text1"/>
        </w:rPr>
        <w:t xml:space="preserve">Damschroder, L. J., Aron, D. C., Keith, R. E., Kirsh, S. R., Alexander, J. A., &amp; Lowery, J. C. (2009). Fostering implementation of health services research findings into practice: A consolidated framework for advancing implementation science. </w:t>
      </w:r>
      <w:r w:rsidRPr="00605CBA">
        <w:rPr>
          <w:rFonts w:ascii="Arial" w:hAnsi="Arial" w:cs="Arial"/>
          <w:i/>
          <w:color w:val="000000" w:themeColor="text1"/>
        </w:rPr>
        <w:t>Implementation Science, 4,</w:t>
      </w:r>
      <w:r w:rsidRPr="00605CBA">
        <w:rPr>
          <w:rFonts w:ascii="Arial" w:hAnsi="Arial" w:cs="Arial"/>
          <w:color w:val="000000" w:themeColor="text1"/>
        </w:rPr>
        <w:t xml:space="preserve"> 50.</w:t>
      </w:r>
    </w:p>
    <w:p w14:paraId="7C157918" w14:textId="1C70744F" w:rsidR="00042288" w:rsidRPr="00605CBA" w:rsidRDefault="006F2639" w:rsidP="006B7F49">
      <w:pPr>
        <w:pStyle w:val="ListParagraph"/>
        <w:numPr>
          <w:ilvl w:val="0"/>
          <w:numId w:val="7"/>
        </w:numPr>
        <w:spacing w:line="240" w:lineRule="auto"/>
        <w:rPr>
          <w:rFonts w:ascii="Arial" w:hAnsi="Arial" w:cs="Arial"/>
          <w:color w:val="000000" w:themeColor="text1"/>
        </w:rPr>
      </w:pPr>
      <w:r w:rsidRPr="00605CBA">
        <w:rPr>
          <w:rFonts w:ascii="Arial" w:hAnsi="Arial" w:cs="Arial"/>
          <w:color w:val="000000" w:themeColor="text1"/>
        </w:rPr>
        <w:t>Draho</w:t>
      </w:r>
      <w:r w:rsidR="00042288" w:rsidRPr="00605CBA">
        <w:rPr>
          <w:rFonts w:ascii="Arial" w:hAnsi="Arial" w:cs="Arial"/>
          <w:color w:val="000000" w:themeColor="text1"/>
        </w:rPr>
        <w:t xml:space="preserve">ta, A. Chlebowski, C., Stadnick, N., Baker-Ericzén, M., &amp; Brookman-Frazee, L. (2017). Dissemination and implementation of behavioral treatments for anxiety in ASD. </w:t>
      </w:r>
      <w:r w:rsidR="00042288" w:rsidRPr="00605CBA">
        <w:rPr>
          <w:rFonts w:ascii="Arial" w:hAnsi="Arial"/>
          <w:color w:val="000000" w:themeColor="text1"/>
        </w:rPr>
        <w:t xml:space="preserve">In C. M. Kerns, P. Renno, E. A. Storch, P. C. Kendall, &amp; J. J. Wood (Eds.), </w:t>
      </w:r>
      <w:r w:rsidR="00042288" w:rsidRPr="00605CBA">
        <w:rPr>
          <w:rFonts w:ascii="Arial" w:hAnsi="Arial"/>
          <w:i/>
          <w:color w:val="000000" w:themeColor="text1"/>
        </w:rPr>
        <w:t>Anxiety in Children and Adolescents with Autism Spectrum Disorder: Evidence-Based Assessment and Treatment.</w:t>
      </w:r>
      <w:r w:rsidR="00042288" w:rsidRPr="00605CBA">
        <w:rPr>
          <w:rFonts w:ascii="Arial" w:hAnsi="Arial"/>
          <w:color w:val="000000" w:themeColor="text1"/>
        </w:rPr>
        <w:t xml:space="preserve"> Atlanta, GA: Elsevier.</w:t>
      </w:r>
    </w:p>
    <w:p w14:paraId="460DE24F" w14:textId="5ED38275" w:rsidR="00186450" w:rsidRPr="00605CBA" w:rsidRDefault="00186450" w:rsidP="006B7F49">
      <w:pPr>
        <w:pStyle w:val="ListParagraph"/>
        <w:numPr>
          <w:ilvl w:val="0"/>
          <w:numId w:val="7"/>
        </w:numPr>
        <w:spacing w:line="240" w:lineRule="auto"/>
        <w:rPr>
          <w:rFonts w:ascii="Arial" w:hAnsi="Arial" w:cs="Arial"/>
          <w:color w:val="000000" w:themeColor="text1"/>
        </w:rPr>
      </w:pPr>
      <w:r w:rsidRPr="00605CBA">
        <w:rPr>
          <w:rFonts w:ascii="Arial" w:hAnsi="Arial" w:cs="Arial"/>
          <w:color w:val="000000" w:themeColor="text1"/>
        </w:rPr>
        <w:t xml:space="preserve">Gaglio, B., Shoup, J. A., &amp; Glasgow, R. E. (2013). The RE-AIM Framework: A systematic review of use over time. </w:t>
      </w:r>
      <w:r w:rsidRPr="00605CBA">
        <w:rPr>
          <w:rFonts w:ascii="Arial" w:hAnsi="Arial" w:cs="Arial"/>
          <w:i/>
          <w:color w:val="000000" w:themeColor="text1"/>
        </w:rPr>
        <w:t>American Journal of Public Health, 103</w:t>
      </w:r>
      <w:r w:rsidRPr="00605CBA">
        <w:rPr>
          <w:rFonts w:ascii="Arial" w:hAnsi="Arial" w:cs="Arial"/>
          <w:color w:val="000000" w:themeColor="text1"/>
        </w:rPr>
        <w:t>(6), e38-e46.</w:t>
      </w:r>
    </w:p>
    <w:p w14:paraId="2FBD3D4C" w14:textId="0A23E0AA" w:rsidR="00186450" w:rsidRPr="00605CBA" w:rsidRDefault="00186450" w:rsidP="006B7F49">
      <w:pPr>
        <w:pStyle w:val="ListParagraph"/>
        <w:numPr>
          <w:ilvl w:val="0"/>
          <w:numId w:val="7"/>
        </w:numPr>
        <w:spacing w:line="240" w:lineRule="auto"/>
        <w:rPr>
          <w:rFonts w:ascii="Arial" w:hAnsi="Arial" w:cs="Arial"/>
          <w:color w:val="000000" w:themeColor="text1"/>
        </w:rPr>
      </w:pPr>
      <w:r w:rsidRPr="00605CBA">
        <w:rPr>
          <w:rFonts w:ascii="Arial" w:hAnsi="Arial" w:cs="Arial"/>
          <w:color w:val="000000" w:themeColor="text1"/>
        </w:rPr>
        <w:t xml:space="preserve">Glisson, C., Hemmelgarn, A., Green, P., &amp; Williams, N. J. (2013). Randomized trial of the Availability, Responsiveness and Continuity (ARC) organizational intervention for improving youth outcomes in community mental health programs. </w:t>
      </w:r>
      <w:r w:rsidRPr="00605CBA">
        <w:rPr>
          <w:rFonts w:ascii="Arial" w:hAnsi="Arial" w:cs="Arial"/>
          <w:i/>
          <w:color w:val="000000" w:themeColor="text1"/>
        </w:rPr>
        <w:t>Journal of the American Academy of Child and Adolescent Psychiatry, 52</w:t>
      </w:r>
      <w:r w:rsidRPr="00605CBA">
        <w:rPr>
          <w:rFonts w:ascii="Arial" w:hAnsi="Arial" w:cs="Arial"/>
          <w:color w:val="000000" w:themeColor="text1"/>
        </w:rPr>
        <w:t>(</w:t>
      </w:r>
      <w:r w:rsidR="00A53F88" w:rsidRPr="00605CBA">
        <w:rPr>
          <w:rFonts w:ascii="Arial" w:hAnsi="Arial" w:cs="Arial"/>
          <w:color w:val="000000" w:themeColor="text1"/>
        </w:rPr>
        <w:t>5), 493-500.</w:t>
      </w:r>
    </w:p>
    <w:p w14:paraId="707FD001" w14:textId="77777777" w:rsidR="00196BFB" w:rsidRDefault="00196BFB" w:rsidP="006B7F49">
      <w:pPr>
        <w:pStyle w:val="ListParagraph"/>
        <w:numPr>
          <w:ilvl w:val="0"/>
          <w:numId w:val="7"/>
        </w:numPr>
        <w:spacing w:line="240" w:lineRule="auto"/>
        <w:rPr>
          <w:rFonts w:ascii="Arial" w:hAnsi="Arial" w:cs="Arial"/>
          <w:color w:val="000000" w:themeColor="text1"/>
        </w:rPr>
      </w:pPr>
      <w:r w:rsidRPr="00605CBA">
        <w:rPr>
          <w:rFonts w:ascii="Arial" w:hAnsi="Arial" w:cs="Arial"/>
          <w:color w:val="000000" w:themeColor="text1"/>
        </w:rPr>
        <w:t xml:space="preserve">Greenhalgh, T., Robert, G., Macfarlane, F., Bate, P., &amp; Kyriakidou, O. (2004). Diffusion of innovations in service organizations: Systematic review and recommendations. </w:t>
      </w:r>
      <w:r w:rsidRPr="00605CBA">
        <w:rPr>
          <w:rFonts w:ascii="Arial" w:hAnsi="Arial" w:cs="Arial"/>
          <w:i/>
          <w:color w:val="000000" w:themeColor="text1"/>
        </w:rPr>
        <w:t>The Milbank Quarterly, 82</w:t>
      </w:r>
      <w:r w:rsidRPr="00605CBA">
        <w:rPr>
          <w:rFonts w:ascii="Arial" w:hAnsi="Arial" w:cs="Arial"/>
          <w:color w:val="000000" w:themeColor="text1"/>
        </w:rPr>
        <w:t>(4), 581-629.</w:t>
      </w:r>
    </w:p>
    <w:p w14:paraId="28A898F4" w14:textId="0E813495" w:rsidR="00A20162" w:rsidRDefault="00186450" w:rsidP="006B7F49">
      <w:pPr>
        <w:pStyle w:val="ListParagraph"/>
        <w:numPr>
          <w:ilvl w:val="0"/>
          <w:numId w:val="7"/>
        </w:numPr>
        <w:spacing w:line="240" w:lineRule="auto"/>
        <w:rPr>
          <w:rFonts w:ascii="Arial" w:hAnsi="Arial" w:cs="Arial"/>
          <w:color w:val="000000" w:themeColor="text1"/>
        </w:rPr>
      </w:pPr>
      <w:r w:rsidRPr="00605CBA">
        <w:rPr>
          <w:rFonts w:ascii="Arial" w:hAnsi="Arial" w:cs="Arial"/>
          <w:color w:val="000000" w:themeColor="text1"/>
        </w:rPr>
        <w:t xml:space="preserve">Helfrich, C. D., Damschroder, L. J., Hagedorn, H. J., Daggett, G. S., Sahay, A., Ritchie, M., Damush, T., Guihan, M., Ullrich, P. M., &amp; Stetler, C. B. (2010). A critical synthesis of literature on the promoting action on research implementation in health services (PARIHS) framework. </w:t>
      </w:r>
      <w:r w:rsidRPr="00605CBA">
        <w:rPr>
          <w:rFonts w:ascii="Arial" w:hAnsi="Arial" w:cs="Arial"/>
          <w:i/>
          <w:color w:val="000000" w:themeColor="text1"/>
        </w:rPr>
        <w:t>Implementation Science, 5</w:t>
      </w:r>
      <w:r w:rsidRPr="00605CBA">
        <w:rPr>
          <w:rFonts w:ascii="Arial" w:hAnsi="Arial" w:cs="Arial"/>
          <w:color w:val="000000" w:themeColor="text1"/>
        </w:rPr>
        <w:t>, 82.</w:t>
      </w:r>
    </w:p>
    <w:p w14:paraId="462BF65A" w14:textId="0BD82D8C" w:rsidR="00196BFB" w:rsidRDefault="00196BFB" w:rsidP="006B7F49">
      <w:pPr>
        <w:pStyle w:val="ListParagraph"/>
        <w:numPr>
          <w:ilvl w:val="0"/>
          <w:numId w:val="7"/>
        </w:numPr>
        <w:spacing w:line="240" w:lineRule="auto"/>
        <w:rPr>
          <w:rFonts w:ascii="Arial" w:hAnsi="Arial" w:cs="Arial"/>
          <w:color w:val="000000" w:themeColor="text1"/>
        </w:rPr>
      </w:pPr>
      <w:r>
        <w:rPr>
          <w:rFonts w:ascii="Arial" w:hAnsi="Arial" w:cs="Arial"/>
          <w:color w:val="000000" w:themeColor="text1"/>
        </w:rPr>
        <w:t xml:space="preserve">Moullin, J. C., Dickson, K. S., Stadnick, N. A., Rabin, B., &amp; Aarons, G. A. (2019). Systematic review of the Exploration, Preparation, Implementation, Sustainment (EPIS) framework. </w:t>
      </w:r>
      <w:r>
        <w:rPr>
          <w:rFonts w:ascii="Arial" w:hAnsi="Arial" w:cs="Arial"/>
          <w:i/>
          <w:color w:val="000000" w:themeColor="text1"/>
        </w:rPr>
        <w:t>Implementation Science, 14,</w:t>
      </w:r>
      <w:r>
        <w:rPr>
          <w:rFonts w:ascii="Arial" w:hAnsi="Arial" w:cs="Arial"/>
          <w:color w:val="000000" w:themeColor="text1"/>
        </w:rPr>
        <w:t xml:space="preserve"> 1.</w:t>
      </w:r>
    </w:p>
    <w:p w14:paraId="4D89CEE9" w14:textId="4DA767FF" w:rsidR="00277270" w:rsidRPr="00277270" w:rsidRDefault="00277270" w:rsidP="006B7F49">
      <w:pPr>
        <w:pStyle w:val="ListParagraph"/>
        <w:numPr>
          <w:ilvl w:val="0"/>
          <w:numId w:val="7"/>
        </w:numPr>
        <w:spacing w:line="240" w:lineRule="auto"/>
        <w:rPr>
          <w:rFonts w:ascii="Arial" w:hAnsi="Arial" w:cs="Arial"/>
          <w:color w:val="000000" w:themeColor="text1"/>
        </w:rPr>
      </w:pPr>
      <w:r w:rsidRPr="00605CBA">
        <w:rPr>
          <w:rFonts w:ascii="Arial" w:hAnsi="Arial" w:cs="Arial"/>
          <w:color w:val="000000" w:themeColor="text1"/>
        </w:rPr>
        <w:t xml:space="preserve">Tabak, R. G., Khoong, E. C., Chambers, D. A., &amp; Brownson, R. C. (2012). Bridging research and practice: Models for dissemination and implementation research. </w:t>
      </w:r>
      <w:r w:rsidRPr="00605CBA">
        <w:rPr>
          <w:rFonts w:ascii="Arial" w:hAnsi="Arial" w:cs="Arial"/>
          <w:i/>
          <w:color w:val="000000" w:themeColor="text1"/>
        </w:rPr>
        <w:t>American Journal for Preventive Medicine, 44</w:t>
      </w:r>
      <w:r w:rsidRPr="00605CBA">
        <w:rPr>
          <w:rFonts w:ascii="Arial" w:hAnsi="Arial" w:cs="Arial"/>
          <w:color w:val="000000" w:themeColor="text1"/>
        </w:rPr>
        <w:t>(3), 337-350.</w:t>
      </w:r>
    </w:p>
    <w:p w14:paraId="67008987" w14:textId="77777777" w:rsidR="00A20162" w:rsidRPr="00605CBA" w:rsidRDefault="00A20162" w:rsidP="0038097C">
      <w:pPr>
        <w:rPr>
          <w:rFonts w:ascii="Arial" w:hAnsi="Arial" w:cs="Arial"/>
          <w:i/>
          <w:color w:val="000000" w:themeColor="text1"/>
          <w:sz w:val="22"/>
          <w:szCs w:val="22"/>
        </w:rPr>
      </w:pPr>
      <w:r w:rsidRPr="00605CBA">
        <w:rPr>
          <w:rFonts w:ascii="Arial" w:hAnsi="Arial" w:cs="Arial"/>
          <w:color w:val="000000" w:themeColor="text1"/>
          <w:sz w:val="22"/>
          <w:szCs w:val="22"/>
        </w:rPr>
        <w:t>Due:</w:t>
      </w:r>
    </w:p>
    <w:p w14:paraId="1AA8E56C" w14:textId="77777777" w:rsidR="00A20162" w:rsidRPr="00605CBA" w:rsidRDefault="00A20162" w:rsidP="0038097C">
      <w:pPr>
        <w:pStyle w:val="ListParagraph"/>
        <w:numPr>
          <w:ilvl w:val="0"/>
          <w:numId w:val="4"/>
        </w:numPr>
        <w:spacing w:line="240" w:lineRule="auto"/>
        <w:rPr>
          <w:rFonts w:ascii="Arial" w:hAnsi="Arial" w:cs="Arial"/>
          <w:color w:val="000000" w:themeColor="text1"/>
        </w:rPr>
      </w:pPr>
      <w:r w:rsidRPr="00605CBA">
        <w:rPr>
          <w:rFonts w:ascii="Arial" w:hAnsi="Arial" w:cs="Arial"/>
          <w:color w:val="000000" w:themeColor="text1"/>
        </w:rPr>
        <w:t xml:space="preserve">Readings for today’s class </w:t>
      </w:r>
    </w:p>
    <w:p w14:paraId="5C7630DB" w14:textId="1E1ED90B" w:rsidR="00A20162" w:rsidRPr="00605CBA" w:rsidRDefault="00A911BB" w:rsidP="0038097C">
      <w:pPr>
        <w:pStyle w:val="ListParagraph"/>
        <w:numPr>
          <w:ilvl w:val="0"/>
          <w:numId w:val="4"/>
        </w:numPr>
        <w:spacing w:line="240" w:lineRule="auto"/>
        <w:rPr>
          <w:rFonts w:ascii="Arial" w:hAnsi="Arial" w:cs="Arial"/>
          <w:color w:val="000000" w:themeColor="text1"/>
        </w:rPr>
      </w:pPr>
      <w:r>
        <w:rPr>
          <w:rFonts w:ascii="Arial" w:hAnsi="Arial" w:cs="Arial"/>
          <w:color w:val="000000" w:themeColor="text1"/>
        </w:rPr>
        <w:t>Reading Evaluation</w:t>
      </w:r>
      <w:r w:rsidR="002826D0">
        <w:rPr>
          <w:rFonts w:ascii="Arial" w:hAnsi="Arial" w:cs="Arial"/>
          <w:color w:val="000000" w:themeColor="text1"/>
        </w:rPr>
        <w:t xml:space="preserve"> 2</w:t>
      </w:r>
    </w:p>
    <w:p w14:paraId="30B75117" w14:textId="571507F7" w:rsidR="0057452D" w:rsidRPr="001D7C43" w:rsidRDefault="00F54D3B" w:rsidP="0038097C">
      <w:pPr>
        <w:pStyle w:val="ListParagraph"/>
        <w:numPr>
          <w:ilvl w:val="0"/>
          <w:numId w:val="4"/>
        </w:numPr>
        <w:spacing w:line="240" w:lineRule="auto"/>
        <w:rPr>
          <w:rFonts w:ascii="Arial" w:hAnsi="Arial" w:cs="Arial"/>
          <w:color w:val="000000" w:themeColor="text1"/>
        </w:rPr>
      </w:pPr>
      <w:r>
        <w:rPr>
          <w:rFonts w:ascii="Arial" w:hAnsi="Arial" w:cs="Arial"/>
          <w:color w:val="000000" w:themeColor="text1"/>
        </w:rPr>
        <w:t xml:space="preserve">Mini-Assignment 1: </w:t>
      </w:r>
      <w:r w:rsidR="0001138D" w:rsidRPr="0001138D">
        <w:rPr>
          <w:rFonts w:ascii="Arial" w:hAnsi="Arial" w:cs="Arial"/>
          <w:color w:val="000000" w:themeColor="text1"/>
        </w:rPr>
        <w:t xml:space="preserve">One-page summary of the proposed </w:t>
      </w:r>
      <w:r w:rsidR="0001138D" w:rsidRPr="0001138D">
        <w:rPr>
          <w:rFonts w:ascii="Arial" w:hAnsi="Arial" w:cs="Arial"/>
          <w:color w:val="000000" w:themeColor="text1"/>
          <w:u w:val="single"/>
        </w:rPr>
        <w:t>topic</w:t>
      </w:r>
      <w:r w:rsidR="0001138D" w:rsidRPr="0001138D">
        <w:rPr>
          <w:rFonts w:ascii="Arial" w:hAnsi="Arial" w:cs="Arial"/>
          <w:color w:val="000000" w:themeColor="text1"/>
        </w:rPr>
        <w:t xml:space="preserve"> </w:t>
      </w:r>
      <w:r w:rsidR="0001138D">
        <w:rPr>
          <w:rFonts w:ascii="Arial" w:hAnsi="Arial" w:cs="Arial"/>
          <w:color w:val="000000" w:themeColor="text1"/>
        </w:rPr>
        <w:t xml:space="preserve">and, if possible, specific </w:t>
      </w:r>
      <w:r w:rsidR="0001138D" w:rsidRPr="0001138D">
        <w:rPr>
          <w:rFonts w:ascii="Arial" w:hAnsi="Arial" w:cs="Arial"/>
          <w:color w:val="000000" w:themeColor="text1"/>
        </w:rPr>
        <w:t>research question(s)</w:t>
      </w:r>
      <w:r w:rsidR="0001138D">
        <w:rPr>
          <w:rFonts w:ascii="Arial" w:hAnsi="Arial" w:cs="Arial"/>
          <w:color w:val="000000" w:themeColor="text1"/>
        </w:rPr>
        <w:t xml:space="preserve"> </w:t>
      </w:r>
      <w:r w:rsidR="0001138D" w:rsidRPr="0001138D">
        <w:rPr>
          <w:rFonts w:ascii="Arial" w:hAnsi="Arial" w:cs="Arial"/>
          <w:color w:val="000000" w:themeColor="text1"/>
        </w:rPr>
        <w:t>for the implementation research proposal, including description and current status of the intervention</w:t>
      </w:r>
    </w:p>
    <w:p w14:paraId="63078C8C" w14:textId="5C926832" w:rsidR="002032F9" w:rsidRDefault="00A20162" w:rsidP="002032F9">
      <w:pPr>
        <w:rPr>
          <w:rFonts w:ascii="Arial" w:hAnsi="Arial" w:cs="Arial"/>
          <w:b/>
          <w:color w:val="000000" w:themeColor="text1"/>
          <w:sz w:val="22"/>
          <w:szCs w:val="22"/>
        </w:rPr>
      </w:pPr>
      <w:r w:rsidRPr="00605CBA">
        <w:rPr>
          <w:rFonts w:ascii="Arial" w:hAnsi="Arial" w:cs="Arial"/>
          <w:b/>
          <w:color w:val="000000" w:themeColor="text1"/>
          <w:sz w:val="22"/>
          <w:szCs w:val="22"/>
          <w:u w:val="single"/>
        </w:rPr>
        <w:t xml:space="preserve">Week </w:t>
      </w:r>
      <w:r w:rsidR="001F269D">
        <w:rPr>
          <w:rFonts w:ascii="Arial" w:hAnsi="Arial" w:cs="Arial"/>
          <w:b/>
          <w:color w:val="000000" w:themeColor="text1"/>
          <w:sz w:val="22"/>
          <w:szCs w:val="22"/>
          <w:u w:val="single"/>
        </w:rPr>
        <w:t>5</w:t>
      </w:r>
      <w:r w:rsidRPr="00605CBA">
        <w:rPr>
          <w:rFonts w:ascii="Arial" w:hAnsi="Arial" w:cs="Arial"/>
          <w:b/>
          <w:color w:val="000000" w:themeColor="text1"/>
          <w:sz w:val="22"/>
          <w:szCs w:val="22"/>
          <w:u w:val="single"/>
        </w:rPr>
        <w:t xml:space="preserve"> – </w:t>
      </w:r>
      <w:r w:rsidR="0057452D" w:rsidRPr="00605CBA">
        <w:rPr>
          <w:rFonts w:ascii="Arial" w:hAnsi="Arial" w:cs="Arial"/>
          <w:b/>
          <w:color w:val="000000" w:themeColor="text1"/>
          <w:sz w:val="22"/>
          <w:szCs w:val="22"/>
          <w:u w:val="single"/>
        </w:rPr>
        <w:t>September</w:t>
      </w:r>
      <w:r w:rsidRPr="00605CBA">
        <w:rPr>
          <w:rFonts w:ascii="Arial" w:hAnsi="Arial" w:cs="Arial"/>
          <w:b/>
          <w:color w:val="000000" w:themeColor="text1"/>
          <w:sz w:val="22"/>
          <w:szCs w:val="22"/>
          <w:u w:val="single"/>
        </w:rPr>
        <w:t xml:space="preserve"> </w:t>
      </w:r>
      <w:r w:rsidR="001F269D">
        <w:rPr>
          <w:rFonts w:ascii="Arial" w:hAnsi="Arial" w:cs="Arial"/>
          <w:b/>
          <w:color w:val="000000" w:themeColor="text1"/>
          <w:sz w:val="22"/>
          <w:szCs w:val="22"/>
          <w:u w:val="single"/>
        </w:rPr>
        <w:t>30</w:t>
      </w:r>
      <w:r w:rsidRPr="00605CBA">
        <w:rPr>
          <w:rFonts w:ascii="Arial" w:hAnsi="Arial" w:cs="Arial"/>
          <w:b/>
          <w:color w:val="000000" w:themeColor="text1"/>
          <w:sz w:val="22"/>
          <w:szCs w:val="22"/>
          <w:u w:val="single"/>
        </w:rPr>
        <w:t>, 20</w:t>
      </w:r>
      <w:r w:rsidR="00755F84">
        <w:rPr>
          <w:rFonts w:ascii="Arial" w:hAnsi="Arial" w:cs="Arial"/>
          <w:b/>
          <w:color w:val="000000" w:themeColor="text1"/>
          <w:sz w:val="22"/>
          <w:szCs w:val="22"/>
          <w:u w:val="single"/>
        </w:rPr>
        <w:t>20</w:t>
      </w:r>
      <w:r w:rsidRPr="00605CBA">
        <w:rPr>
          <w:rFonts w:ascii="Arial" w:hAnsi="Arial" w:cs="Arial"/>
          <w:b/>
          <w:color w:val="000000" w:themeColor="text1"/>
          <w:sz w:val="22"/>
          <w:szCs w:val="22"/>
        </w:rPr>
        <w:t xml:space="preserve">: </w:t>
      </w:r>
      <w:r w:rsidR="0057452D" w:rsidRPr="00605CBA">
        <w:rPr>
          <w:rFonts w:ascii="Arial" w:hAnsi="Arial" w:cs="Arial"/>
          <w:b/>
          <w:color w:val="000000" w:themeColor="text1"/>
          <w:sz w:val="22"/>
          <w:szCs w:val="22"/>
        </w:rPr>
        <w:t>Identifying and Specifying D&amp;I Strategies</w:t>
      </w:r>
    </w:p>
    <w:p w14:paraId="6335D3B7" w14:textId="7AD83C93" w:rsidR="00A20162" w:rsidRPr="00605CBA" w:rsidRDefault="002032F9" w:rsidP="0038097C">
      <w:pPr>
        <w:rPr>
          <w:rFonts w:ascii="Arial" w:hAnsi="Arial" w:cs="Arial"/>
          <w:color w:val="000000" w:themeColor="text1"/>
          <w:sz w:val="22"/>
          <w:szCs w:val="22"/>
        </w:rPr>
      </w:pPr>
      <w:r>
        <w:rPr>
          <w:rFonts w:ascii="Arial" w:hAnsi="Arial" w:cs="Arial"/>
          <w:b/>
          <w:color w:val="000000" w:themeColor="text1"/>
          <w:sz w:val="22"/>
          <w:szCs w:val="22"/>
        </w:rPr>
        <w:t xml:space="preserve">Discussion Leader: </w:t>
      </w:r>
      <w:r w:rsidR="00527FBA">
        <w:rPr>
          <w:rFonts w:ascii="Arial" w:hAnsi="Arial" w:cs="Arial"/>
          <w:b/>
          <w:color w:val="000000" w:themeColor="text1"/>
          <w:sz w:val="22"/>
          <w:szCs w:val="22"/>
        </w:rPr>
        <w:t>Funmi</w:t>
      </w:r>
    </w:p>
    <w:p w14:paraId="06108776" w14:textId="003E8E28" w:rsidR="00A20162" w:rsidRPr="00605CBA" w:rsidRDefault="00D17D1E" w:rsidP="0038097C">
      <w:pPr>
        <w:rPr>
          <w:rFonts w:ascii="Arial" w:hAnsi="Arial" w:cs="Arial"/>
          <w:color w:val="000000" w:themeColor="text1"/>
          <w:sz w:val="22"/>
          <w:szCs w:val="22"/>
        </w:rPr>
      </w:pPr>
      <w:r>
        <w:rPr>
          <w:rFonts w:ascii="Arial" w:hAnsi="Arial" w:cs="Arial"/>
          <w:color w:val="000000" w:themeColor="text1"/>
          <w:sz w:val="22"/>
          <w:szCs w:val="22"/>
        </w:rPr>
        <w:t>Dissemination and implementation s</w:t>
      </w:r>
      <w:r w:rsidR="0057452D" w:rsidRPr="00605CBA">
        <w:rPr>
          <w:rFonts w:ascii="Arial" w:hAnsi="Arial" w:cs="Arial"/>
          <w:color w:val="000000" w:themeColor="text1"/>
          <w:sz w:val="22"/>
          <w:szCs w:val="22"/>
        </w:rPr>
        <w:t>trategies are the specific actions designed to disseminate, implement, and sustain interventions in usual care or community settings. This week, we will review common strategies used to implement interventions in human service settings, steps for conceptually specifying strategies, and research evidence supporting the effectiveness of strategies.</w:t>
      </w:r>
    </w:p>
    <w:p w14:paraId="333E55F2" w14:textId="77777777" w:rsidR="00196BFB" w:rsidRDefault="00196BFB" w:rsidP="0038097C">
      <w:pPr>
        <w:rPr>
          <w:rFonts w:ascii="Arial" w:hAnsi="Arial" w:cs="Arial"/>
          <w:color w:val="000000" w:themeColor="text1"/>
          <w:sz w:val="22"/>
          <w:szCs w:val="22"/>
          <w:u w:val="single"/>
        </w:rPr>
      </w:pPr>
    </w:p>
    <w:p w14:paraId="43295E35" w14:textId="77777777" w:rsidR="00A20162" w:rsidRPr="00605CBA" w:rsidRDefault="00A20162" w:rsidP="0038097C">
      <w:pPr>
        <w:rPr>
          <w:rFonts w:ascii="Arial" w:hAnsi="Arial" w:cs="Arial"/>
          <w:color w:val="000000" w:themeColor="text1"/>
          <w:sz w:val="22"/>
          <w:szCs w:val="22"/>
        </w:rPr>
      </w:pPr>
      <w:r w:rsidRPr="00605CBA">
        <w:rPr>
          <w:rFonts w:ascii="Arial" w:hAnsi="Arial" w:cs="Arial"/>
          <w:color w:val="000000" w:themeColor="text1"/>
          <w:sz w:val="22"/>
          <w:szCs w:val="22"/>
          <w:u w:val="single"/>
        </w:rPr>
        <w:lastRenderedPageBreak/>
        <w:t>Core Readings:</w:t>
      </w:r>
    </w:p>
    <w:p w14:paraId="10FE0B07" w14:textId="72DA01C5" w:rsidR="00252FF2" w:rsidRDefault="00252FF2" w:rsidP="006B7F49">
      <w:pPr>
        <w:pStyle w:val="ListParagraph"/>
        <w:numPr>
          <w:ilvl w:val="0"/>
          <w:numId w:val="8"/>
        </w:numPr>
        <w:spacing w:line="240" w:lineRule="auto"/>
        <w:rPr>
          <w:rFonts w:ascii="Arial" w:hAnsi="Arial" w:cs="Arial"/>
          <w:color w:val="000000" w:themeColor="text1"/>
        </w:rPr>
      </w:pPr>
      <w:r>
        <w:rPr>
          <w:rFonts w:ascii="Arial" w:hAnsi="Arial" w:cs="Arial"/>
          <w:color w:val="000000" w:themeColor="text1"/>
        </w:rPr>
        <w:t xml:space="preserve">Kirchner, J. E., Waltz, T. J., Powell, B. J., Smith, J. L., &amp; Proctor, E. K. (2018). Implementation strategies. </w:t>
      </w:r>
      <w:r w:rsidRPr="00605CBA">
        <w:rPr>
          <w:rFonts w:ascii="Arial" w:hAnsi="Arial" w:cs="Arial"/>
          <w:color w:val="000000" w:themeColor="text1"/>
        </w:rPr>
        <w:t xml:space="preserve">In R.C. Brownson, G.A. Colditz, &amp; E.K. Proctor (Eds.), </w:t>
      </w:r>
      <w:r w:rsidRPr="00605CBA">
        <w:rPr>
          <w:rFonts w:ascii="Arial" w:hAnsi="Arial" w:cs="Arial"/>
          <w:i/>
          <w:color w:val="000000" w:themeColor="text1"/>
        </w:rPr>
        <w:t>Dissemination and implementation research in health: Translating science to practice</w:t>
      </w:r>
      <w:r w:rsidRPr="00605CBA">
        <w:rPr>
          <w:rFonts w:ascii="Arial" w:hAnsi="Arial" w:cs="Arial"/>
          <w:color w:val="000000" w:themeColor="text1"/>
        </w:rPr>
        <w:t xml:space="preserve"> (pp. </w:t>
      </w:r>
      <w:r>
        <w:rPr>
          <w:rFonts w:ascii="Arial" w:hAnsi="Arial" w:cs="Arial"/>
          <w:color w:val="000000" w:themeColor="text1"/>
        </w:rPr>
        <w:t>245-266</w:t>
      </w:r>
      <w:r w:rsidRPr="00605CBA">
        <w:rPr>
          <w:rFonts w:ascii="Arial" w:hAnsi="Arial" w:cs="Arial"/>
          <w:color w:val="000000" w:themeColor="text1"/>
        </w:rPr>
        <w:t>). New York, NY: Oxford.</w:t>
      </w:r>
    </w:p>
    <w:p w14:paraId="770BE5C2" w14:textId="4B6F0C76" w:rsidR="00193F63" w:rsidRPr="00605CBA" w:rsidRDefault="00193F63" w:rsidP="006B7F49">
      <w:pPr>
        <w:pStyle w:val="ListParagraph"/>
        <w:numPr>
          <w:ilvl w:val="0"/>
          <w:numId w:val="8"/>
        </w:numPr>
        <w:spacing w:line="240" w:lineRule="auto"/>
        <w:rPr>
          <w:rFonts w:ascii="Arial" w:hAnsi="Arial" w:cs="Arial"/>
          <w:color w:val="000000" w:themeColor="text1"/>
        </w:rPr>
      </w:pPr>
      <w:r w:rsidRPr="00605CBA">
        <w:rPr>
          <w:rFonts w:ascii="Arial" w:hAnsi="Arial" w:cs="Arial"/>
          <w:color w:val="000000" w:themeColor="text1"/>
        </w:rPr>
        <w:t>Fix</w:t>
      </w:r>
      <w:r w:rsidR="001931FB" w:rsidRPr="00605CBA">
        <w:rPr>
          <w:rFonts w:ascii="Arial" w:hAnsi="Arial" w:cs="Arial"/>
          <w:color w:val="000000" w:themeColor="text1"/>
        </w:rPr>
        <w:t>s</w:t>
      </w:r>
      <w:r w:rsidRPr="00605CBA">
        <w:rPr>
          <w:rFonts w:ascii="Arial" w:hAnsi="Arial" w:cs="Arial"/>
          <w:color w:val="000000" w:themeColor="text1"/>
        </w:rPr>
        <w:t xml:space="preserve">en, </w:t>
      </w:r>
      <w:r w:rsidR="001931FB" w:rsidRPr="00605CBA">
        <w:rPr>
          <w:rFonts w:ascii="Arial" w:hAnsi="Arial" w:cs="Arial"/>
          <w:color w:val="000000" w:themeColor="text1"/>
        </w:rPr>
        <w:t xml:space="preserve">D. L., Blasé, K. A., Naoom, S. F., &amp; Wallace, F. (2009). Core implementation components. </w:t>
      </w:r>
      <w:r w:rsidR="001931FB" w:rsidRPr="00605CBA">
        <w:rPr>
          <w:rFonts w:ascii="Arial" w:hAnsi="Arial" w:cs="Arial"/>
          <w:i/>
          <w:color w:val="000000" w:themeColor="text1"/>
        </w:rPr>
        <w:t>Research on Social Work Practice, 19,</w:t>
      </w:r>
      <w:r w:rsidR="001931FB" w:rsidRPr="00605CBA">
        <w:rPr>
          <w:rFonts w:ascii="Arial" w:hAnsi="Arial" w:cs="Arial"/>
          <w:color w:val="000000" w:themeColor="text1"/>
        </w:rPr>
        <w:t xml:space="preserve"> 531-540.</w:t>
      </w:r>
    </w:p>
    <w:p w14:paraId="5E344205" w14:textId="488864A8" w:rsidR="0057452D" w:rsidRPr="00605CBA" w:rsidRDefault="00026E7E" w:rsidP="006B7F49">
      <w:pPr>
        <w:pStyle w:val="ListParagraph"/>
        <w:numPr>
          <w:ilvl w:val="0"/>
          <w:numId w:val="8"/>
        </w:numPr>
        <w:spacing w:line="240" w:lineRule="auto"/>
        <w:rPr>
          <w:rFonts w:ascii="Arial" w:hAnsi="Arial" w:cs="Arial"/>
          <w:color w:val="000000" w:themeColor="text1"/>
        </w:rPr>
      </w:pPr>
      <w:r w:rsidRPr="00605CBA">
        <w:rPr>
          <w:rFonts w:ascii="Arial" w:hAnsi="Arial" w:cs="Arial"/>
          <w:color w:val="000000" w:themeColor="text1"/>
        </w:rPr>
        <w:t xml:space="preserve">Powell, B. J., Waltz, T. J., Chinman, M. J., Damschroder, L. J., Smith, J. L., Matthieu, M. M., Proctor, E. K., &amp; Kirchner, J. E. </w:t>
      </w:r>
      <w:r w:rsidR="0057452D" w:rsidRPr="00605CBA">
        <w:rPr>
          <w:rFonts w:ascii="Arial" w:hAnsi="Arial" w:cs="Arial"/>
          <w:color w:val="000000" w:themeColor="text1"/>
        </w:rPr>
        <w:t>(2015)</w:t>
      </w:r>
      <w:r w:rsidRPr="00605CBA">
        <w:rPr>
          <w:rFonts w:ascii="Arial" w:hAnsi="Arial" w:cs="Arial"/>
          <w:color w:val="000000" w:themeColor="text1"/>
        </w:rPr>
        <w:t xml:space="preserve">. A refined compilation of implementation strategies: Results from the Expert Recommendations for Implementing Change (ERIC) project. </w:t>
      </w:r>
      <w:r w:rsidRPr="00605CBA">
        <w:rPr>
          <w:rFonts w:ascii="Arial" w:hAnsi="Arial" w:cs="Arial"/>
          <w:i/>
          <w:color w:val="000000" w:themeColor="text1"/>
        </w:rPr>
        <w:t>Implementation Science, 10,</w:t>
      </w:r>
      <w:r w:rsidRPr="00605CBA">
        <w:rPr>
          <w:rFonts w:ascii="Arial" w:hAnsi="Arial" w:cs="Arial"/>
          <w:color w:val="000000" w:themeColor="text1"/>
        </w:rPr>
        <w:t xml:space="preserve"> 21.</w:t>
      </w:r>
    </w:p>
    <w:p w14:paraId="526A4622" w14:textId="41338D21" w:rsidR="00CA1003" w:rsidRPr="00605CBA" w:rsidRDefault="00CA1003" w:rsidP="006B7F49">
      <w:pPr>
        <w:pStyle w:val="ListParagraph"/>
        <w:numPr>
          <w:ilvl w:val="0"/>
          <w:numId w:val="8"/>
        </w:numPr>
        <w:spacing w:line="240" w:lineRule="auto"/>
        <w:rPr>
          <w:rFonts w:ascii="Arial" w:hAnsi="Arial" w:cs="Arial"/>
          <w:color w:val="000000" w:themeColor="text1"/>
        </w:rPr>
      </w:pPr>
      <w:r>
        <w:rPr>
          <w:rFonts w:ascii="Arial" w:hAnsi="Arial" w:cs="Arial"/>
          <w:color w:val="000000" w:themeColor="text1"/>
        </w:rPr>
        <w:t xml:space="preserve">Waltz, T. J., Powell, B. J., Fernandez, M. E., Abadie, B., &amp; Damschroder, L. J. (2019). Choosing implementation strategies to address contextual barriers: Diversity in recommendations and future directions. </w:t>
      </w:r>
      <w:r>
        <w:rPr>
          <w:rFonts w:ascii="Arial" w:hAnsi="Arial" w:cs="Arial"/>
          <w:i/>
          <w:color w:val="000000" w:themeColor="text1"/>
        </w:rPr>
        <w:t>Implementation Science, 14</w:t>
      </w:r>
      <w:r>
        <w:rPr>
          <w:rFonts w:ascii="Arial" w:hAnsi="Arial" w:cs="Arial"/>
          <w:color w:val="000000" w:themeColor="text1"/>
        </w:rPr>
        <w:t>, 42.</w:t>
      </w:r>
    </w:p>
    <w:p w14:paraId="28B9D55D" w14:textId="6679D359" w:rsidR="00A20162" w:rsidRPr="00605CBA" w:rsidRDefault="00A20162" w:rsidP="0038097C">
      <w:pPr>
        <w:rPr>
          <w:rFonts w:ascii="Arial" w:hAnsi="Arial" w:cs="Arial"/>
          <w:color w:val="000000" w:themeColor="text1"/>
          <w:sz w:val="22"/>
          <w:szCs w:val="22"/>
          <w:u w:val="single"/>
        </w:rPr>
      </w:pPr>
      <w:r w:rsidRPr="00605CBA">
        <w:rPr>
          <w:rFonts w:ascii="Arial" w:hAnsi="Arial" w:cs="Arial"/>
          <w:color w:val="000000" w:themeColor="text1"/>
          <w:sz w:val="22"/>
          <w:szCs w:val="22"/>
          <w:u w:val="single"/>
        </w:rPr>
        <w:t xml:space="preserve">Choose </w:t>
      </w:r>
      <w:r w:rsidR="00042288" w:rsidRPr="00605CBA">
        <w:rPr>
          <w:rFonts w:ascii="Arial" w:hAnsi="Arial" w:cs="Arial"/>
          <w:b/>
          <w:color w:val="000000" w:themeColor="text1"/>
          <w:sz w:val="22"/>
          <w:szCs w:val="22"/>
          <w:u w:val="single"/>
        </w:rPr>
        <w:t>2</w:t>
      </w:r>
      <w:r w:rsidR="001666D1" w:rsidRPr="00605CBA">
        <w:rPr>
          <w:rFonts w:ascii="Arial" w:hAnsi="Arial" w:cs="Arial"/>
          <w:b/>
          <w:color w:val="000000" w:themeColor="text1"/>
          <w:sz w:val="22"/>
          <w:szCs w:val="22"/>
          <w:u w:val="single"/>
        </w:rPr>
        <w:t xml:space="preserve"> reading</w:t>
      </w:r>
      <w:r w:rsidR="00090354">
        <w:rPr>
          <w:rFonts w:ascii="Arial" w:hAnsi="Arial" w:cs="Arial"/>
          <w:b/>
          <w:color w:val="000000" w:themeColor="text1"/>
          <w:sz w:val="22"/>
          <w:szCs w:val="22"/>
          <w:u w:val="single"/>
        </w:rPr>
        <w:t>s</w:t>
      </w:r>
      <w:r w:rsidR="001666D1" w:rsidRPr="00605CBA">
        <w:rPr>
          <w:rFonts w:ascii="Arial" w:hAnsi="Arial" w:cs="Arial"/>
          <w:color w:val="000000" w:themeColor="text1"/>
          <w:sz w:val="22"/>
          <w:szCs w:val="22"/>
          <w:u w:val="single"/>
        </w:rPr>
        <w:t xml:space="preserve"> from the following</w:t>
      </w:r>
      <w:r w:rsidRPr="00605CBA">
        <w:rPr>
          <w:rFonts w:ascii="Arial" w:hAnsi="Arial" w:cs="Arial"/>
          <w:color w:val="000000" w:themeColor="text1"/>
          <w:sz w:val="22"/>
          <w:szCs w:val="22"/>
          <w:u w:val="single"/>
        </w:rPr>
        <w:t>:</w:t>
      </w:r>
    </w:p>
    <w:p w14:paraId="0B0362E2" w14:textId="7EC546EB" w:rsidR="00B011A1" w:rsidRDefault="00B011A1" w:rsidP="006B7F49">
      <w:pPr>
        <w:pStyle w:val="ListParagraph"/>
        <w:numPr>
          <w:ilvl w:val="0"/>
          <w:numId w:val="25"/>
        </w:numPr>
        <w:spacing w:line="240" w:lineRule="auto"/>
        <w:rPr>
          <w:rFonts w:ascii="Arial" w:eastAsia="Times New Roman" w:hAnsi="Arial" w:cs="Arial"/>
          <w:color w:val="000000" w:themeColor="text1"/>
        </w:rPr>
      </w:pPr>
      <w:r>
        <w:rPr>
          <w:rFonts w:ascii="Arial" w:eastAsia="Times New Roman" w:hAnsi="Arial" w:cs="Arial"/>
          <w:color w:val="000000" w:themeColor="text1"/>
        </w:rPr>
        <w:t xml:space="preserve">Cook, C. R., Lyon, A. R., Locke, J., Waltz, T., &amp; Powell, B. J. (2019). Adapting a compilation of implementation strategies to advance school-based implementation research and practice. </w:t>
      </w:r>
      <w:r>
        <w:rPr>
          <w:rFonts w:ascii="Arial" w:eastAsia="Times New Roman" w:hAnsi="Arial" w:cs="Arial"/>
          <w:i/>
          <w:color w:val="000000" w:themeColor="text1"/>
        </w:rPr>
        <w:t>Prevention Science, 20</w:t>
      </w:r>
      <w:r>
        <w:rPr>
          <w:rFonts w:ascii="Arial" w:eastAsia="Times New Roman" w:hAnsi="Arial" w:cs="Arial"/>
          <w:color w:val="000000" w:themeColor="text1"/>
        </w:rPr>
        <w:t>, 914-935.</w:t>
      </w:r>
    </w:p>
    <w:p w14:paraId="6AADD944" w14:textId="01499524" w:rsidR="00090354" w:rsidRPr="00090354" w:rsidRDefault="00090354" w:rsidP="006B7F49">
      <w:pPr>
        <w:pStyle w:val="ListParagraph"/>
        <w:numPr>
          <w:ilvl w:val="0"/>
          <w:numId w:val="25"/>
        </w:numPr>
        <w:spacing w:line="240" w:lineRule="auto"/>
        <w:rPr>
          <w:rFonts w:ascii="Arial" w:eastAsia="Times New Roman" w:hAnsi="Arial" w:cs="Arial"/>
          <w:color w:val="000000" w:themeColor="text1"/>
        </w:rPr>
      </w:pPr>
      <w:r>
        <w:rPr>
          <w:rFonts w:ascii="Arial" w:eastAsia="Times New Roman" w:hAnsi="Arial" w:cs="Arial"/>
          <w:color w:val="000000" w:themeColor="text1"/>
        </w:rPr>
        <w:t xml:space="preserve">Fernandez, M. E., ten Hoor, G. A., van Lieshout, S., Rodriguez, S. A., Beidas, R. S., Parcel, G. et al., (2019). Implementation mapping: Using intervention mapping to develop implementation strategies. </w:t>
      </w:r>
      <w:r>
        <w:rPr>
          <w:rFonts w:ascii="Arial" w:eastAsia="Times New Roman" w:hAnsi="Arial" w:cs="Arial"/>
          <w:i/>
          <w:color w:val="000000" w:themeColor="text1"/>
        </w:rPr>
        <w:t>Frontiers in Publis Health, 7</w:t>
      </w:r>
      <w:r>
        <w:rPr>
          <w:rFonts w:ascii="Arial" w:eastAsia="Times New Roman" w:hAnsi="Arial" w:cs="Arial"/>
          <w:color w:val="000000" w:themeColor="text1"/>
        </w:rPr>
        <w:t>, 158.</w:t>
      </w:r>
    </w:p>
    <w:p w14:paraId="00D41575" w14:textId="77777777" w:rsidR="002D26E9" w:rsidRPr="00605CBA" w:rsidRDefault="002D26E9" w:rsidP="006B7F49">
      <w:pPr>
        <w:pStyle w:val="ListParagraph"/>
        <w:numPr>
          <w:ilvl w:val="0"/>
          <w:numId w:val="25"/>
        </w:numPr>
        <w:spacing w:line="240" w:lineRule="auto"/>
        <w:rPr>
          <w:rFonts w:ascii="Arial" w:eastAsia="Times New Roman" w:hAnsi="Arial" w:cs="Arial"/>
          <w:color w:val="000000" w:themeColor="text1"/>
        </w:rPr>
      </w:pPr>
      <w:r w:rsidRPr="00605CBA">
        <w:rPr>
          <w:rFonts w:ascii="Arial" w:eastAsia="Times New Roman" w:hAnsi="Arial" w:cs="Arial"/>
          <w:color w:val="000000" w:themeColor="text1"/>
          <w:shd w:val="clear" w:color="auto" w:fill="FFFFFF"/>
        </w:rPr>
        <w:t xml:space="preserve">Go, V. F., Morales, G. J., Tuyet Mai, N., Brownson, R. C., Viet Ha, T., &amp; Miller, W. C. (2016). Finding what works: Identification of implementation strategies for the integration of methadone maintenance therapy and HIV services in Vietnam. </w:t>
      </w:r>
      <w:r w:rsidRPr="00605CBA">
        <w:rPr>
          <w:rFonts w:ascii="Arial" w:eastAsia="Times New Roman" w:hAnsi="Arial" w:cs="Arial"/>
          <w:i/>
          <w:color w:val="000000" w:themeColor="text1"/>
          <w:shd w:val="clear" w:color="auto" w:fill="FFFFFF"/>
        </w:rPr>
        <w:t>Implementation Science, 11</w:t>
      </w:r>
      <w:r w:rsidRPr="00605CBA">
        <w:rPr>
          <w:rFonts w:ascii="Arial" w:eastAsia="Times New Roman" w:hAnsi="Arial" w:cs="Arial"/>
          <w:color w:val="000000" w:themeColor="text1"/>
          <w:shd w:val="clear" w:color="auto" w:fill="FFFFFF"/>
        </w:rPr>
        <w:t>, 54.</w:t>
      </w:r>
    </w:p>
    <w:p w14:paraId="46ED92BA" w14:textId="42886420" w:rsidR="009C65E7" w:rsidRDefault="009C65E7" w:rsidP="006B7F49">
      <w:pPr>
        <w:pStyle w:val="ListParagraph"/>
        <w:numPr>
          <w:ilvl w:val="0"/>
          <w:numId w:val="25"/>
        </w:numPr>
        <w:spacing w:line="240" w:lineRule="auto"/>
        <w:rPr>
          <w:rFonts w:ascii="Arial" w:hAnsi="Arial" w:cs="Arial"/>
          <w:color w:val="000000" w:themeColor="text1"/>
        </w:rPr>
      </w:pPr>
      <w:r>
        <w:rPr>
          <w:rFonts w:ascii="Arial" w:hAnsi="Arial" w:cs="Arial"/>
          <w:color w:val="000000" w:themeColor="text1"/>
        </w:rPr>
        <w:t xml:space="preserve">Leeman, J., Birken, S. A., Powell, B. J., Pohweder, C., &amp; Shea, C. M. (2017). Beyond “implementation strategies”: Classifying the full range of strategies used in implementation science and practice. </w:t>
      </w:r>
      <w:r>
        <w:rPr>
          <w:rFonts w:ascii="Arial" w:hAnsi="Arial" w:cs="Arial"/>
          <w:i/>
          <w:color w:val="000000" w:themeColor="text1"/>
        </w:rPr>
        <w:t>Implementation Science, 12</w:t>
      </w:r>
      <w:r>
        <w:rPr>
          <w:rFonts w:ascii="Arial" w:hAnsi="Arial" w:cs="Arial"/>
          <w:color w:val="000000" w:themeColor="text1"/>
        </w:rPr>
        <w:t>, 125.</w:t>
      </w:r>
    </w:p>
    <w:p w14:paraId="2B7C1625" w14:textId="77777777" w:rsidR="00CA1003" w:rsidRPr="00605CBA" w:rsidRDefault="00CA1003" w:rsidP="006B7F49">
      <w:pPr>
        <w:pStyle w:val="ListParagraph"/>
        <w:numPr>
          <w:ilvl w:val="0"/>
          <w:numId w:val="25"/>
        </w:numPr>
        <w:spacing w:line="240" w:lineRule="auto"/>
        <w:rPr>
          <w:rFonts w:ascii="Arial" w:hAnsi="Arial" w:cs="Arial"/>
          <w:color w:val="000000" w:themeColor="text1"/>
        </w:rPr>
      </w:pPr>
      <w:r w:rsidRPr="00605CBA">
        <w:rPr>
          <w:rFonts w:ascii="Arial" w:hAnsi="Arial" w:cs="Arial"/>
          <w:color w:val="000000" w:themeColor="text1"/>
        </w:rPr>
        <w:t xml:space="preserve">Powell, B. J., McMillen, J. C., Proctor, E. K., Carpenter, C. R., Griffey, R. T., Bunger, A. C., Glass, J. E., &amp; York, J. L. (2012). A compilation of strategies for implementing clinical innovations in health and mental health. </w:t>
      </w:r>
      <w:r w:rsidRPr="00605CBA">
        <w:rPr>
          <w:rFonts w:ascii="Arial" w:hAnsi="Arial" w:cs="Arial"/>
          <w:i/>
          <w:color w:val="000000" w:themeColor="text1"/>
        </w:rPr>
        <w:t>Medical Care Research and Review, 69</w:t>
      </w:r>
      <w:r w:rsidRPr="00605CBA">
        <w:rPr>
          <w:rFonts w:ascii="Arial" w:hAnsi="Arial" w:cs="Arial"/>
          <w:color w:val="000000" w:themeColor="text1"/>
        </w:rPr>
        <w:t>(2), 123-157.</w:t>
      </w:r>
    </w:p>
    <w:p w14:paraId="0563F34F" w14:textId="77777777" w:rsidR="00090354" w:rsidRDefault="00090354" w:rsidP="006B7F49">
      <w:pPr>
        <w:pStyle w:val="ListParagraph"/>
        <w:numPr>
          <w:ilvl w:val="0"/>
          <w:numId w:val="25"/>
        </w:numPr>
        <w:spacing w:line="240" w:lineRule="auto"/>
        <w:rPr>
          <w:rFonts w:ascii="Arial" w:hAnsi="Arial" w:cs="Arial"/>
          <w:color w:val="000000" w:themeColor="text1"/>
        </w:rPr>
      </w:pPr>
      <w:r w:rsidRPr="00605CBA">
        <w:rPr>
          <w:rFonts w:ascii="Arial" w:hAnsi="Arial" w:cs="Arial"/>
          <w:color w:val="000000" w:themeColor="text1"/>
        </w:rPr>
        <w:t xml:space="preserve">Proctor, E. K., Powell, B. J., &amp; McMillen, J. C. (2013). Implementation strategies: Recommendations for specifying and reporting. </w:t>
      </w:r>
      <w:r w:rsidRPr="00605CBA">
        <w:rPr>
          <w:rFonts w:ascii="Arial" w:hAnsi="Arial" w:cs="Arial"/>
          <w:i/>
          <w:color w:val="000000" w:themeColor="text1"/>
        </w:rPr>
        <w:t>Implementation Science, 8,</w:t>
      </w:r>
      <w:r w:rsidRPr="00605CBA">
        <w:rPr>
          <w:rFonts w:ascii="Arial" w:hAnsi="Arial" w:cs="Arial"/>
          <w:color w:val="000000" w:themeColor="text1"/>
        </w:rPr>
        <w:t xml:space="preserve"> 139.</w:t>
      </w:r>
    </w:p>
    <w:p w14:paraId="0F91DFE5" w14:textId="77777777" w:rsidR="00EF3179" w:rsidRPr="00605CBA" w:rsidRDefault="00EF3179" w:rsidP="006B7F49">
      <w:pPr>
        <w:pStyle w:val="ListParagraph"/>
        <w:numPr>
          <w:ilvl w:val="0"/>
          <w:numId w:val="25"/>
        </w:numPr>
        <w:spacing w:line="240" w:lineRule="auto"/>
        <w:rPr>
          <w:rFonts w:ascii="Arial" w:eastAsia="Times New Roman" w:hAnsi="Arial" w:cs="Arial"/>
          <w:color w:val="000000" w:themeColor="text1"/>
        </w:rPr>
      </w:pPr>
      <w:r w:rsidRPr="00605CBA">
        <w:rPr>
          <w:rFonts w:ascii="Arial" w:eastAsia="Times New Roman" w:hAnsi="Arial" w:cs="Arial"/>
          <w:color w:val="000000" w:themeColor="text1"/>
          <w:shd w:val="clear" w:color="auto" w:fill="FFFFFF"/>
        </w:rPr>
        <w:t xml:space="preserve">Squires, J. E., Sullivan, K., Eccles, M. P., Worswick, J., &amp; Grimshaw, J. M. (2014). Are multifaceted interventions more effective than single-component interventions in changing health-care professionals behaviours? An overview of systematic reviews. </w:t>
      </w:r>
      <w:r w:rsidRPr="00605CBA">
        <w:rPr>
          <w:rFonts w:ascii="Arial" w:eastAsia="Times New Roman" w:hAnsi="Arial" w:cs="Arial"/>
          <w:i/>
          <w:color w:val="000000" w:themeColor="text1"/>
          <w:shd w:val="clear" w:color="auto" w:fill="FFFFFF"/>
        </w:rPr>
        <w:t>Implementation Science, 9</w:t>
      </w:r>
      <w:r w:rsidRPr="00605CBA">
        <w:rPr>
          <w:rFonts w:ascii="Arial" w:eastAsia="Times New Roman" w:hAnsi="Arial" w:cs="Arial"/>
          <w:color w:val="000000" w:themeColor="text1"/>
          <w:shd w:val="clear" w:color="auto" w:fill="FFFFFF"/>
        </w:rPr>
        <w:t>, 152.</w:t>
      </w:r>
    </w:p>
    <w:p w14:paraId="6A4711EE" w14:textId="1F67BB7C" w:rsidR="00EF3179" w:rsidRPr="00605CBA" w:rsidRDefault="00E33189" w:rsidP="006B7F49">
      <w:pPr>
        <w:pStyle w:val="ListParagraph"/>
        <w:numPr>
          <w:ilvl w:val="0"/>
          <w:numId w:val="25"/>
        </w:numPr>
        <w:spacing w:line="240" w:lineRule="auto"/>
        <w:rPr>
          <w:rFonts w:ascii="Arial" w:eastAsia="Times New Roman" w:hAnsi="Arial" w:cs="Arial"/>
          <w:color w:val="000000" w:themeColor="text1"/>
        </w:rPr>
      </w:pPr>
      <w:r w:rsidRPr="00605CBA">
        <w:rPr>
          <w:rFonts w:ascii="Arial" w:eastAsia="Times New Roman" w:hAnsi="Arial" w:cs="Arial"/>
          <w:color w:val="000000" w:themeColor="text1"/>
          <w:shd w:val="clear" w:color="auto" w:fill="FFFFFF"/>
        </w:rPr>
        <w:t xml:space="preserve">Waltz, T. J., Powell, B. J., Matthieu, M. M., Damschroder, L. J., Chinman, M. J., Smither, J. L., Proctor, E. K., &amp; Kirchner, J. E. (2015). Use of concept mapping to characterize relationships among implementation strategies and assess their feasibility and importance: Results from the Expert Recommendations for Implementing Change (ERIC) study. </w:t>
      </w:r>
      <w:r w:rsidRPr="00605CBA">
        <w:rPr>
          <w:rFonts w:ascii="Arial" w:eastAsia="Times New Roman" w:hAnsi="Arial" w:cs="Arial"/>
          <w:i/>
          <w:color w:val="000000" w:themeColor="text1"/>
          <w:shd w:val="clear" w:color="auto" w:fill="FFFFFF"/>
        </w:rPr>
        <w:t>Implementation Science, 10</w:t>
      </w:r>
      <w:r w:rsidRPr="00605CBA">
        <w:rPr>
          <w:rFonts w:ascii="Arial" w:eastAsia="Times New Roman" w:hAnsi="Arial" w:cs="Arial"/>
          <w:color w:val="000000" w:themeColor="text1"/>
          <w:shd w:val="clear" w:color="auto" w:fill="FFFFFF"/>
        </w:rPr>
        <w:t>, 109.</w:t>
      </w:r>
    </w:p>
    <w:p w14:paraId="0027C41E" w14:textId="77777777" w:rsidR="00A20162" w:rsidRPr="00605CBA" w:rsidRDefault="00A20162" w:rsidP="0038097C">
      <w:pPr>
        <w:rPr>
          <w:rFonts w:ascii="Arial" w:hAnsi="Arial" w:cs="Arial"/>
          <w:color w:val="000000" w:themeColor="text1"/>
          <w:sz w:val="22"/>
          <w:szCs w:val="22"/>
        </w:rPr>
      </w:pPr>
      <w:r w:rsidRPr="00605CBA">
        <w:rPr>
          <w:rFonts w:ascii="Arial" w:hAnsi="Arial" w:cs="Arial"/>
          <w:color w:val="000000" w:themeColor="text1"/>
          <w:sz w:val="22"/>
          <w:szCs w:val="22"/>
        </w:rPr>
        <w:t>Due:</w:t>
      </w:r>
    </w:p>
    <w:p w14:paraId="109B6A93" w14:textId="77777777" w:rsidR="00A20162" w:rsidRPr="00605CBA" w:rsidRDefault="00A20162" w:rsidP="0038097C">
      <w:pPr>
        <w:pStyle w:val="ListParagraph"/>
        <w:numPr>
          <w:ilvl w:val="0"/>
          <w:numId w:val="4"/>
        </w:numPr>
        <w:spacing w:line="240" w:lineRule="auto"/>
        <w:rPr>
          <w:rFonts w:ascii="Arial" w:hAnsi="Arial" w:cs="Arial"/>
          <w:color w:val="000000" w:themeColor="text1"/>
        </w:rPr>
      </w:pPr>
      <w:r w:rsidRPr="00605CBA">
        <w:rPr>
          <w:rFonts w:ascii="Arial" w:hAnsi="Arial" w:cs="Arial"/>
          <w:color w:val="000000" w:themeColor="text1"/>
        </w:rPr>
        <w:t xml:space="preserve">Readings for today’s class </w:t>
      </w:r>
    </w:p>
    <w:p w14:paraId="5C6293A7" w14:textId="20793DAF" w:rsidR="00042288" w:rsidRDefault="00E3429B" w:rsidP="0038097C">
      <w:pPr>
        <w:pStyle w:val="ListParagraph"/>
        <w:numPr>
          <w:ilvl w:val="0"/>
          <w:numId w:val="4"/>
        </w:numPr>
        <w:spacing w:line="240" w:lineRule="auto"/>
        <w:rPr>
          <w:rFonts w:ascii="Arial" w:hAnsi="Arial" w:cs="Arial"/>
          <w:color w:val="000000" w:themeColor="text1"/>
        </w:rPr>
      </w:pPr>
      <w:r>
        <w:rPr>
          <w:rFonts w:ascii="Arial" w:hAnsi="Arial" w:cs="Arial"/>
          <w:color w:val="000000" w:themeColor="text1"/>
        </w:rPr>
        <w:t>Reading Evaluation</w:t>
      </w:r>
      <w:r w:rsidR="002826D0">
        <w:rPr>
          <w:rFonts w:ascii="Arial" w:hAnsi="Arial" w:cs="Arial"/>
          <w:color w:val="000000" w:themeColor="text1"/>
        </w:rPr>
        <w:t xml:space="preserve"> 3</w:t>
      </w:r>
    </w:p>
    <w:p w14:paraId="14369A2B" w14:textId="04241B87" w:rsidR="00304E77" w:rsidRPr="00F54D3B" w:rsidRDefault="00304E77" w:rsidP="0038097C">
      <w:pPr>
        <w:pStyle w:val="ListParagraph"/>
        <w:numPr>
          <w:ilvl w:val="0"/>
          <w:numId w:val="4"/>
        </w:numPr>
        <w:spacing w:line="240" w:lineRule="auto"/>
        <w:rPr>
          <w:rFonts w:ascii="Arial" w:hAnsi="Arial" w:cs="Arial"/>
          <w:color w:val="000000" w:themeColor="text1"/>
        </w:rPr>
      </w:pPr>
      <w:r w:rsidRPr="00F54D3B">
        <w:rPr>
          <w:rFonts w:ascii="Arial" w:hAnsi="Arial" w:cs="Arial"/>
          <w:color w:val="000000" w:themeColor="text1"/>
        </w:rPr>
        <w:t xml:space="preserve">Mini-Assignment 2: </w:t>
      </w:r>
      <w:r w:rsidR="00F54D3B" w:rsidRPr="00F54D3B">
        <w:rPr>
          <w:rFonts w:ascii="Arial" w:hAnsi="Arial" w:cs="Arial"/>
          <w:color w:val="000000" w:themeColor="text1"/>
        </w:rPr>
        <w:t xml:space="preserve">One-page summary of the choice of D&amp;I framework and the rationale for how it fits with the identified </w:t>
      </w:r>
      <w:r w:rsidR="00413DCB" w:rsidRPr="00F54D3B">
        <w:rPr>
          <w:rFonts w:ascii="Arial" w:hAnsi="Arial" w:cs="Arial"/>
          <w:color w:val="000000" w:themeColor="text1"/>
        </w:rPr>
        <w:t xml:space="preserve">clinical or public health intervention </w:t>
      </w:r>
      <w:r w:rsidR="00413DCB">
        <w:rPr>
          <w:rFonts w:ascii="Arial" w:hAnsi="Arial" w:cs="Arial"/>
          <w:color w:val="000000" w:themeColor="text1"/>
        </w:rPr>
        <w:t>(from mini-assignment 1) and/or implementation context</w:t>
      </w:r>
    </w:p>
    <w:tbl>
      <w:tblPr>
        <w:tblStyle w:val="TableGrid"/>
        <w:tblW w:w="0" w:type="auto"/>
        <w:tblLook w:val="04A0" w:firstRow="1" w:lastRow="0" w:firstColumn="1" w:lastColumn="0" w:noHBand="0" w:noVBand="1"/>
      </w:tblPr>
      <w:tblGrid>
        <w:gridCol w:w="10790"/>
      </w:tblGrid>
      <w:tr w:rsidR="00605CBA" w:rsidRPr="00605CBA" w14:paraId="59B73E6C" w14:textId="77777777" w:rsidTr="00A55A08">
        <w:tc>
          <w:tcPr>
            <w:tcW w:w="11016" w:type="dxa"/>
            <w:shd w:val="clear" w:color="auto" w:fill="F2F2F2" w:themeFill="background1" w:themeFillShade="F2"/>
          </w:tcPr>
          <w:p w14:paraId="5CA5A4FC" w14:textId="2D2574D1" w:rsidR="0057452D" w:rsidRPr="00605CBA" w:rsidRDefault="0057452D" w:rsidP="0038097C">
            <w:pPr>
              <w:rPr>
                <w:rFonts w:ascii="Arial" w:hAnsi="Arial" w:cs="Arial"/>
                <w:color w:val="000000" w:themeColor="text1"/>
                <w:sz w:val="22"/>
                <w:szCs w:val="22"/>
              </w:rPr>
            </w:pPr>
            <w:r w:rsidRPr="00605CBA">
              <w:rPr>
                <w:rFonts w:ascii="Arial" w:hAnsi="Arial" w:cs="Arial"/>
                <w:color w:val="000000" w:themeColor="text1"/>
                <w:sz w:val="22"/>
                <w:szCs w:val="22"/>
              </w:rPr>
              <w:t xml:space="preserve">Design and Methods for Conducting </w:t>
            </w:r>
            <w:r w:rsidR="00DD4D99">
              <w:rPr>
                <w:rFonts w:ascii="Arial" w:hAnsi="Arial" w:cs="Arial"/>
                <w:color w:val="000000" w:themeColor="text1"/>
                <w:sz w:val="22"/>
                <w:szCs w:val="22"/>
              </w:rPr>
              <w:t>D&amp;I</w:t>
            </w:r>
            <w:r w:rsidRPr="00605CBA">
              <w:rPr>
                <w:rFonts w:ascii="Arial" w:hAnsi="Arial" w:cs="Arial"/>
                <w:color w:val="000000" w:themeColor="text1"/>
                <w:sz w:val="22"/>
                <w:szCs w:val="22"/>
              </w:rPr>
              <w:t xml:space="preserve"> Research </w:t>
            </w:r>
            <w:r w:rsidR="00E7415E">
              <w:rPr>
                <w:rFonts w:ascii="Arial" w:hAnsi="Arial" w:cs="Arial"/>
                <w:color w:val="000000" w:themeColor="text1"/>
                <w:sz w:val="22"/>
                <w:szCs w:val="22"/>
              </w:rPr>
              <w:t xml:space="preserve">or Evaluation </w:t>
            </w:r>
            <w:r w:rsidRPr="00605CBA">
              <w:rPr>
                <w:rFonts w:ascii="Arial" w:hAnsi="Arial" w:cs="Arial"/>
                <w:color w:val="000000" w:themeColor="text1"/>
                <w:sz w:val="22"/>
                <w:szCs w:val="22"/>
              </w:rPr>
              <w:t>in Community Settings</w:t>
            </w:r>
          </w:p>
        </w:tc>
      </w:tr>
    </w:tbl>
    <w:p w14:paraId="2FFF1581" w14:textId="77777777" w:rsidR="00E24105" w:rsidRDefault="00E24105" w:rsidP="0038097C">
      <w:pPr>
        <w:rPr>
          <w:rFonts w:ascii="Arial" w:hAnsi="Arial" w:cs="Arial"/>
          <w:b/>
          <w:color w:val="000000" w:themeColor="text1"/>
          <w:sz w:val="22"/>
          <w:szCs w:val="22"/>
          <w:u w:val="single"/>
        </w:rPr>
      </w:pPr>
    </w:p>
    <w:p w14:paraId="2BE3D98E" w14:textId="77777777" w:rsidR="00FA74AC" w:rsidRDefault="001F269D" w:rsidP="00FA74AC">
      <w:pPr>
        <w:rPr>
          <w:rFonts w:ascii="Arial" w:hAnsi="Arial" w:cs="Arial"/>
          <w:b/>
          <w:color w:val="000000" w:themeColor="text1"/>
          <w:sz w:val="22"/>
          <w:szCs w:val="22"/>
        </w:rPr>
      </w:pPr>
      <w:r>
        <w:rPr>
          <w:rFonts w:ascii="Arial" w:hAnsi="Arial" w:cs="Arial"/>
          <w:b/>
          <w:color w:val="000000" w:themeColor="text1"/>
          <w:sz w:val="22"/>
          <w:szCs w:val="22"/>
          <w:u w:val="single"/>
        </w:rPr>
        <w:t>Week 6</w:t>
      </w:r>
      <w:r w:rsidR="00A20162" w:rsidRPr="00605CBA">
        <w:rPr>
          <w:rFonts w:ascii="Arial" w:hAnsi="Arial" w:cs="Arial"/>
          <w:b/>
          <w:color w:val="000000" w:themeColor="text1"/>
          <w:sz w:val="22"/>
          <w:szCs w:val="22"/>
          <w:u w:val="single"/>
        </w:rPr>
        <w:t xml:space="preserve"> – </w:t>
      </w:r>
      <w:r>
        <w:rPr>
          <w:rFonts w:ascii="Arial" w:hAnsi="Arial" w:cs="Arial"/>
          <w:b/>
          <w:color w:val="000000" w:themeColor="text1"/>
          <w:sz w:val="22"/>
          <w:szCs w:val="22"/>
          <w:u w:val="single"/>
        </w:rPr>
        <w:t>October</w:t>
      </w:r>
      <w:r w:rsidR="00A20162" w:rsidRPr="00605CBA">
        <w:rPr>
          <w:rFonts w:ascii="Arial" w:hAnsi="Arial" w:cs="Arial"/>
          <w:b/>
          <w:color w:val="000000" w:themeColor="text1"/>
          <w:sz w:val="22"/>
          <w:szCs w:val="22"/>
          <w:u w:val="single"/>
        </w:rPr>
        <w:t xml:space="preserve"> </w:t>
      </w:r>
      <w:r>
        <w:rPr>
          <w:rFonts w:ascii="Arial" w:hAnsi="Arial" w:cs="Arial"/>
          <w:b/>
          <w:color w:val="000000" w:themeColor="text1"/>
          <w:sz w:val="22"/>
          <w:szCs w:val="22"/>
          <w:u w:val="single"/>
        </w:rPr>
        <w:t>7</w:t>
      </w:r>
      <w:r w:rsidR="00755F84">
        <w:rPr>
          <w:rFonts w:ascii="Arial" w:hAnsi="Arial" w:cs="Arial"/>
          <w:b/>
          <w:color w:val="000000" w:themeColor="text1"/>
          <w:sz w:val="22"/>
          <w:szCs w:val="22"/>
          <w:u w:val="single"/>
        </w:rPr>
        <w:t>,</w:t>
      </w:r>
      <w:r w:rsidR="00A20162" w:rsidRPr="00605CBA">
        <w:rPr>
          <w:rFonts w:ascii="Arial" w:hAnsi="Arial" w:cs="Arial"/>
          <w:b/>
          <w:color w:val="000000" w:themeColor="text1"/>
          <w:sz w:val="22"/>
          <w:szCs w:val="22"/>
          <w:u w:val="single"/>
        </w:rPr>
        <w:t xml:space="preserve"> 20</w:t>
      </w:r>
      <w:r w:rsidR="00755F84">
        <w:rPr>
          <w:rFonts w:ascii="Arial" w:hAnsi="Arial" w:cs="Arial"/>
          <w:b/>
          <w:color w:val="000000" w:themeColor="text1"/>
          <w:sz w:val="22"/>
          <w:szCs w:val="22"/>
          <w:u w:val="single"/>
        </w:rPr>
        <w:t>20</w:t>
      </w:r>
      <w:r w:rsidR="00A20162" w:rsidRPr="00605CBA">
        <w:rPr>
          <w:rFonts w:ascii="Arial" w:hAnsi="Arial" w:cs="Arial"/>
          <w:b/>
          <w:color w:val="000000" w:themeColor="text1"/>
          <w:sz w:val="22"/>
          <w:szCs w:val="22"/>
        </w:rPr>
        <w:t xml:space="preserve">: </w:t>
      </w:r>
      <w:r w:rsidR="0057452D" w:rsidRPr="00605CBA">
        <w:rPr>
          <w:rFonts w:ascii="Arial" w:hAnsi="Arial" w:cs="Arial"/>
          <w:b/>
          <w:color w:val="000000" w:themeColor="text1"/>
          <w:sz w:val="22"/>
          <w:szCs w:val="22"/>
        </w:rPr>
        <w:t>Study Types and Designs, Part 1</w:t>
      </w:r>
    </w:p>
    <w:p w14:paraId="74C37F74" w14:textId="0827D118" w:rsidR="00A20162" w:rsidRPr="00605CBA" w:rsidRDefault="00FA74AC" w:rsidP="0038097C">
      <w:pPr>
        <w:rPr>
          <w:rFonts w:ascii="Arial" w:hAnsi="Arial" w:cs="Arial"/>
          <w:color w:val="000000" w:themeColor="text1"/>
          <w:sz w:val="22"/>
          <w:szCs w:val="22"/>
        </w:rPr>
      </w:pPr>
      <w:r>
        <w:rPr>
          <w:rFonts w:ascii="Arial" w:hAnsi="Arial" w:cs="Arial"/>
          <w:b/>
          <w:color w:val="000000" w:themeColor="text1"/>
          <w:sz w:val="22"/>
          <w:szCs w:val="22"/>
        </w:rPr>
        <w:t xml:space="preserve">Discussion Leader: </w:t>
      </w:r>
      <w:r w:rsidR="00527FBA">
        <w:rPr>
          <w:rFonts w:ascii="Arial" w:hAnsi="Arial" w:cs="Arial"/>
          <w:b/>
          <w:color w:val="000000" w:themeColor="text1"/>
          <w:sz w:val="22"/>
          <w:szCs w:val="22"/>
        </w:rPr>
        <w:t>Jen</w:t>
      </w:r>
    </w:p>
    <w:p w14:paraId="0AFD77EF" w14:textId="18BD15C1" w:rsidR="00A20162" w:rsidRPr="00605CBA" w:rsidRDefault="00247960" w:rsidP="0038097C">
      <w:pPr>
        <w:rPr>
          <w:rFonts w:ascii="Arial" w:hAnsi="Arial" w:cs="Arial"/>
          <w:color w:val="000000" w:themeColor="text1"/>
          <w:sz w:val="22"/>
          <w:szCs w:val="22"/>
        </w:rPr>
      </w:pPr>
      <w:r>
        <w:rPr>
          <w:rFonts w:ascii="Arial" w:hAnsi="Arial" w:cs="Arial"/>
          <w:color w:val="000000" w:themeColor="text1"/>
          <w:sz w:val="22"/>
          <w:szCs w:val="22"/>
        </w:rPr>
        <w:lastRenderedPageBreak/>
        <w:t>W</w:t>
      </w:r>
      <w:r w:rsidR="0057452D" w:rsidRPr="00605CBA">
        <w:rPr>
          <w:rFonts w:ascii="Arial" w:hAnsi="Arial" w:cs="Arial"/>
          <w:color w:val="000000" w:themeColor="text1"/>
          <w:sz w:val="22"/>
          <w:szCs w:val="22"/>
        </w:rPr>
        <w:t xml:space="preserve">e will review the purpose and examples of three main types of implementation studies: pre-implementation, observational, and interventional studies. Our session will conclude with a discussion of research design issues including pragmatic approaches, </w:t>
      </w:r>
      <w:r w:rsidR="00CA767F">
        <w:rPr>
          <w:rFonts w:ascii="Arial" w:hAnsi="Arial" w:cs="Arial"/>
          <w:color w:val="000000" w:themeColor="text1"/>
          <w:sz w:val="22"/>
          <w:szCs w:val="22"/>
        </w:rPr>
        <w:t>as well as the importance of</w:t>
      </w:r>
      <w:r w:rsidR="0057452D" w:rsidRPr="00605CBA">
        <w:rPr>
          <w:rFonts w:ascii="Arial" w:hAnsi="Arial" w:cs="Arial"/>
          <w:color w:val="000000" w:themeColor="text1"/>
          <w:sz w:val="22"/>
          <w:szCs w:val="22"/>
        </w:rPr>
        <w:t xml:space="preserve"> external validity.</w:t>
      </w:r>
    </w:p>
    <w:p w14:paraId="38EEC9CA" w14:textId="77777777" w:rsidR="00A20162" w:rsidRPr="00605CBA" w:rsidRDefault="00A20162" w:rsidP="0038097C">
      <w:pPr>
        <w:rPr>
          <w:rFonts w:ascii="Arial" w:hAnsi="Arial" w:cs="Arial"/>
          <w:color w:val="000000" w:themeColor="text1"/>
          <w:sz w:val="22"/>
          <w:szCs w:val="22"/>
        </w:rPr>
      </w:pPr>
    </w:p>
    <w:p w14:paraId="3BC02C8A" w14:textId="77777777" w:rsidR="00A20162" w:rsidRPr="00605CBA" w:rsidRDefault="00A20162" w:rsidP="0038097C">
      <w:pPr>
        <w:rPr>
          <w:rFonts w:ascii="Arial" w:hAnsi="Arial" w:cs="Arial"/>
          <w:color w:val="000000" w:themeColor="text1"/>
          <w:sz w:val="22"/>
          <w:szCs w:val="22"/>
        </w:rPr>
      </w:pPr>
      <w:r w:rsidRPr="00605CBA">
        <w:rPr>
          <w:rFonts w:ascii="Arial" w:hAnsi="Arial" w:cs="Arial"/>
          <w:color w:val="000000" w:themeColor="text1"/>
          <w:sz w:val="22"/>
          <w:szCs w:val="22"/>
          <w:u w:val="single"/>
        </w:rPr>
        <w:t>Core Readings:</w:t>
      </w:r>
    </w:p>
    <w:p w14:paraId="5564AE2A" w14:textId="4F6A4BDC" w:rsidR="00362E4C" w:rsidRPr="00605CBA" w:rsidRDefault="00362E4C" w:rsidP="006B7F49">
      <w:pPr>
        <w:pStyle w:val="ListParagraph"/>
        <w:numPr>
          <w:ilvl w:val="0"/>
          <w:numId w:val="9"/>
        </w:numPr>
        <w:spacing w:line="240" w:lineRule="auto"/>
        <w:rPr>
          <w:rFonts w:ascii="Arial" w:hAnsi="Arial" w:cs="Arial"/>
          <w:color w:val="000000" w:themeColor="text1"/>
        </w:rPr>
      </w:pPr>
      <w:r w:rsidRPr="00605CBA">
        <w:rPr>
          <w:rFonts w:ascii="Arial" w:hAnsi="Arial" w:cs="Arial"/>
          <w:color w:val="000000" w:themeColor="text1"/>
        </w:rPr>
        <w:t xml:space="preserve">Brown, C. H., Curran, G., Palinkas, L. A., Aarons, G. A., Wells, K. B., Jones, L., Collins, </w:t>
      </w:r>
      <w:r w:rsidR="002A5B60">
        <w:rPr>
          <w:rFonts w:ascii="Arial" w:hAnsi="Arial" w:cs="Arial"/>
          <w:color w:val="000000" w:themeColor="text1"/>
        </w:rPr>
        <w:t>L. M., Duan, N., Mittman, B. S.</w:t>
      </w:r>
      <w:r w:rsidRPr="00605CBA">
        <w:rPr>
          <w:rFonts w:ascii="Arial" w:hAnsi="Arial" w:cs="Arial"/>
          <w:color w:val="000000" w:themeColor="text1"/>
        </w:rPr>
        <w:t xml:space="preserve"> et al. (2017). An overview of research and evaluation designs for dissemination and implementation. </w:t>
      </w:r>
      <w:r w:rsidRPr="00605CBA">
        <w:rPr>
          <w:rFonts w:ascii="Arial" w:hAnsi="Arial" w:cs="Arial"/>
          <w:i/>
          <w:color w:val="000000" w:themeColor="text1"/>
        </w:rPr>
        <w:t>Annual Review of Public Health, 38,</w:t>
      </w:r>
      <w:r w:rsidRPr="00605CBA">
        <w:rPr>
          <w:rFonts w:ascii="Arial" w:hAnsi="Arial" w:cs="Arial"/>
          <w:color w:val="000000" w:themeColor="text1"/>
        </w:rPr>
        <w:t xml:space="preserve"> 1-22.</w:t>
      </w:r>
    </w:p>
    <w:p w14:paraId="129F4C08" w14:textId="77777777" w:rsidR="00B62C94" w:rsidRDefault="00B62C94" w:rsidP="006B7F49">
      <w:pPr>
        <w:pStyle w:val="ListParagraph"/>
        <w:numPr>
          <w:ilvl w:val="0"/>
          <w:numId w:val="9"/>
        </w:numPr>
        <w:spacing w:line="240" w:lineRule="auto"/>
        <w:rPr>
          <w:rFonts w:ascii="Arial" w:hAnsi="Arial" w:cs="Arial"/>
          <w:color w:val="000000" w:themeColor="text1"/>
        </w:rPr>
      </w:pPr>
      <w:r w:rsidRPr="0007096E">
        <w:rPr>
          <w:rFonts w:ascii="Arial" w:hAnsi="Arial" w:cs="Arial"/>
          <w:color w:val="000000" w:themeColor="text1"/>
        </w:rPr>
        <w:t xml:space="preserve">Curran, G. M., Bauer, M., Mittman, B., Pyne, J. M., &amp; Stetler, C. (2012). Effectiveness-implementation hybrid designs: Combining elements of clinical effectiveness and implementation research to enhance public health impact. </w:t>
      </w:r>
      <w:r w:rsidRPr="0007096E">
        <w:rPr>
          <w:rFonts w:ascii="Arial" w:hAnsi="Arial" w:cs="Arial"/>
          <w:i/>
          <w:color w:val="000000" w:themeColor="text1"/>
        </w:rPr>
        <w:t>Medical Care, 50</w:t>
      </w:r>
      <w:r w:rsidRPr="0007096E">
        <w:rPr>
          <w:rFonts w:ascii="Arial" w:hAnsi="Arial" w:cs="Arial"/>
          <w:color w:val="000000" w:themeColor="text1"/>
        </w:rPr>
        <w:t>(3), 217-226.</w:t>
      </w:r>
    </w:p>
    <w:p w14:paraId="128D4F6D" w14:textId="04349D23" w:rsidR="0008134A" w:rsidRDefault="0008134A" w:rsidP="006B7F49">
      <w:pPr>
        <w:pStyle w:val="ListParagraph"/>
        <w:numPr>
          <w:ilvl w:val="0"/>
          <w:numId w:val="9"/>
        </w:numPr>
        <w:spacing w:line="240" w:lineRule="auto"/>
        <w:rPr>
          <w:rFonts w:ascii="Arial" w:hAnsi="Arial" w:cs="Arial"/>
          <w:color w:val="000000" w:themeColor="text1"/>
        </w:rPr>
      </w:pPr>
      <w:r>
        <w:rPr>
          <w:rFonts w:ascii="Arial" w:hAnsi="Arial" w:cs="Arial"/>
          <w:color w:val="000000" w:themeColor="text1"/>
        </w:rPr>
        <w:t xml:space="preserve">Green, L. W. &amp; Nasser, M. (2018). Furthering dissemination and implementation research: The need for more attention to external validity. </w:t>
      </w:r>
      <w:r w:rsidRPr="00605CBA">
        <w:rPr>
          <w:rFonts w:ascii="Arial" w:hAnsi="Arial" w:cs="Arial"/>
          <w:color w:val="000000" w:themeColor="text1"/>
        </w:rPr>
        <w:t xml:space="preserve">In R.C. Brownson, G.A. Colditz, &amp; E.K. Proctor (Eds.), </w:t>
      </w:r>
      <w:r w:rsidRPr="00605CBA">
        <w:rPr>
          <w:rFonts w:ascii="Arial" w:hAnsi="Arial" w:cs="Arial"/>
          <w:i/>
          <w:color w:val="000000" w:themeColor="text1"/>
        </w:rPr>
        <w:t>Dissemination and implementation research in health: Translating science to practice</w:t>
      </w:r>
      <w:r w:rsidRPr="00605CBA">
        <w:rPr>
          <w:rFonts w:ascii="Arial" w:hAnsi="Arial" w:cs="Arial"/>
          <w:color w:val="000000" w:themeColor="text1"/>
        </w:rPr>
        <w:t xml:space="preserve"> (pp. </w:t>
      </w:r>
      <w:r>
        <w:rPr>
          <w:rFonts w:ascii="Arial" w:hAnsi="Arial" w:cs="Arial"/>
          <w:color w:val="000000" w:themeColor="text1"/>
        </w:rPr>
        <w:t>301-316</w:t>
      </w:r>
      <w:r w:rsidRPr="00605CBA">
        <w:rPr>
          <w:rFonts w:ascii="Arial" w:hAnsi="Arial" w:cs="Arial"/>
          <w:color w:val="000000" w:themeColor="text1"/>
        </w:rPr>
        <w:t>). New York, NY: Oxford.</w:t>
      </w:r>
    </w:p>
    <w:p w14:paraId="4DF05B5D" w14:textId="064BD310" w:rsidR="00FC5EE2" w:rsidRPr="0008134A" w:rsidRDefault="0008134A" w:rsidP="006B7F49">
      <w:pPr>
        <w:pStyle w:val="ListParagraph"/>
        <w:numPr>
          <w:ilvl w:val="0"/>
          <w:numId w:val="9"/>
        </w:numPr>
        <w:spacing w:line="240" w:lineRule="auto"/>
        <w:rPr>
          <w:rFonts w:ascii="Arial" w:hAnsi="Arial" w:cs="Arial"/>
          <w:color w:val="000000" w:themeColor="text1"/>
        </w:rPr>
      </w:pPr>
      <w:r>
        <w:rPr>
          <w:rFonts w:ascii="Arial" w:hAnsi="Arial" w:cs="Arial"/>
          <w:color w:val="000000" w:themeColor="text1"/>
        </w:rPr>
        <w:t xml:space="preserve">Landsverk, J., Brown, H. C., Smith, J. D., Chamberlain, P., Curran, G. M., Palinkas, L. et al. (2018). Design and analysis in dissemination and implementation research. </w:t>
      </w:r>
      <w:r w:rsidRPr="00605CBA">
        <w:rPr>
          <w:rFonts w:ascii="Arial" w:hAnsi="Arial" w:cs="Arial"/>
          <w:color w:val="000000" w:themeColor="text1"/>
        </w:rPr>
        <w:t xml:space="preserve">In R.C. Brownson, G.A. Colditz, &amp; E.K. Proctor (Eds.), </w:t>
      </w:r>
      <w:r w:rsidRPr="00605CBA">
        <w:rPr>
          <w:rFonts w:ascii="Arial" w:hAnsi="Arial" w:cs="Arial"/>
          <w:i/>
          <w:color w:val="000000" w:themeColor="text1"/>
        </w:rPr>
        <w:t>Dissemination and implementation research in health: Translating science to practice</w:t>
      </w:r>
      <w:r w:rsidRPr="00605CBA">
        <w:rPr>
          <w:rFonts w:ascii="Arial" w:hAnsi="Arial" w:cs="Arial"/>
          <w:color w:val="000000" w:themeColor="text1"/>
        </w:rPr>
        <w:t xml:space="preserve"> (pp. </w:t>
      </w:r>
      <w:r>
        <w:rPr>
          <w:rFonts w:ascii="Arial" w:hAnsi="Arial" w:cs="Arial"/>
          <w:color w:val="000000" w:themeColor="text1"/>
        </w:rPr>
        <w:t>201-228</w:t>
      </w:r>
      <w:r w:rsidRPr="00605CBA">
        <w:rPr>
          <w:rFonts w:ascii="Arial" w:hAnsi="Arial" w:cs="Arial"/>
          <w:color w:val="000000" w:themeColor="text1"/>
        </w:rPr>
        <w:t>). New York, NY: Oxford.</w:t>
      </w:r>
      <w:r w:rsidR="00FC5EE2" w:rsidRPr="0008134A">
        <w:rPr>
          <w:rFonts w:ascii="Arial" w:hAnsi="Arial" w:cs="Arial"/>
          <w:color w:val="000000" w:themeColor="text1"/>
        </w:rPr>
        <w:t xml:space="preserve"> </w:t>
      </w:r>
    </w:p>
    <w:p w14:paraId="20F06736" w14:textId="261D39E8" w:rsidR="00A10F67" w:rsidRPr="00B62C94" w:rsidRDefault="00A20162" w:rsidP="00B62C94">
      <w:pPr>
        <w:rPr>
          <w:rFonts w:ascii="Arial" w:hAnsi="Arial" w:cs="Arial"/>
          <w:color w:val="000000" w:themeColor="text1"/>
          <w:sz w:val="22"/>
          <w:szCs w:val="22"/>
          <w:u w:val="single"/>
        </w:rPr>
      </w:pPr>
      <w:r w:rsidRPr="00605CBA">
        <w:rPr>
          <w:rFonts w:ascii="Arial" w:hAnsi="Arial" w:cs="Arial"/>
          <w:color w:val="000000" w:themeColor="text1"/>
          <w:sz w:val="22"/>
          <w:szCs w:val="22"/>
          <w:u w:val="single"/>
        </w:rPr>
        <w:t xml:space="preserve">Choose </w:t>
      </w:r>
      <w:r w:rsidR="00362E4C" w:rsidRPr="00605CBA">
        <w:rPr>
          <w:rFonts w:ascii="Arial" w:hAnsi="Arial" w:cs="Arial"/>
          <w:b/>
          <w:color w:val="000000" w:themeColor="text1"/>
          <w:sz w:val="22"/>
          <w:szCs w:val="22"/>
          <w:u w:val="single"/>
        </w:rPr>
        <w:t>2</w:t>
      </w:r>
      <w:r w:rsidR="00157AE9" w:rsidRPr="00605CBA">
        <w:rPr>
          <w:rFonts w:ascii="Arial" w:hAnsi="Arial" w:cs="Arial"/>
          <w:b/>
          <w:color w:val="000000" w:themeColor="text1"/>
          <w:sz w:val="22"/>
          <w:szCs w:val="22"/>
          <w:u w:val="single"/>
        </w:rPr>
        <w:t xml:space="preserve"> readings</w:t>
      </w:r>
      <w:r w:rsidR="00157AE9" w:rsidRPr="00605CBA">
        <w:rPr>
          <w:rFonts w:ascii="Arial" w:hAnsi="Arial" w:cs="Arial"/>
          <w:color w:val="000000" w:themeColor="text1"/>
          <w:sz w:val="22"/>
          <w:szCs w:val="22"/>
          <w:u w:val="single"/>
        </w:rPr>
        <w:t xml:space="preserve"> </w:t>
      </w:r>
      <w:r w:rsidR="00166F6C" w:rsidRPr="00605CBA">
        <w:rPr>
          <w:rFonts w:ascii="Arial" w:hAnsi="Arial" w:cs="Arial"/>
          <w:color w:val="000000" w:themeColor="text1"/>
          <w:sz w:val="22"/>
          <w:szCs w:val="22"/>
          <w:u w:val="single"/>
        </w:rPr>
        <w:t>from below</w:t>
      </w:r>
      <w:r w:rsidRPr="00605CBA">
        <w:rPr>
          <w:rFonts w:ascii="Arial" w:hAnsi="Arial" w:cs="Arial"/>
          <w:color w:val="000000" w:themeColor="text1"/>
          <w:sz w:val="22"/>
          <w:szCs w:val="22"/>
          <w:u w:val="single"/>
        </w:rPr>
        <w:t>:</w:t>
      </w:r>
    </w:p>
    <w:p w14:paraId="12223232" w14:textId="7AE3423A" w:rsidR="00A20162" w:rsidRPr="00605CBA" w:rsidRDefault="0008134A" w:rsidP="006B7F49">
      <w:pPr>
        <w:pStyle w:val="ListParagraph"/>
        <w:numPr>
          <w:ilvl w:val="0"/>
          <w:numId w:val="10"/>
        </w:numPr>
        <w:spacing w:line="240" w:lineRule="auto"/>
        <w:rPr>
          <w:rFonts w:ascii="Arial" w:hAnsi="Arial" w:cs="Arial"/>
          <w:color w:val="000000" w:themeColor="text1"/>
        </w:rPr>
      </w:pPr>
      <w:r>
        <w:rPr>
          <w:rFonts w:ascii="Arial" w:hAnsi="Arial" w:cs="Arial"/>
          <w:color w:val="000000" w:themeColor="text1"/>
        </w:rPr>
        <w:t xml:space="preserve">Gaglio, B. &amp; Glasgow, R. E. (2018). </w:t>
      </w:r>
      <w:r w:rsidR="002D3598" w:rsidRPr="00605CBA">
        <w:rPr>
          <w:rFonts w:ascii="Arial" w:hAnsi="Arial" w:cs="Arial"/>
          <w:color w:val="000000" w:themeColor="text1"/>
        </w:rPr>
        <w:t>Evaluation approaches for disseminati</w:t>
      </w:r>
      <w:r>
        <w:rPr>
          <w:rFonts w:ascii="Arial" w:hAnsi="Arial" w:cs="Arial"/>
          <w:color w:val="000000" w:themeColor="text1"/>
        </w:rPr>
        <w:t xml:space="preserve">on and implementation research. </w:t>
      </w:r>
      <w:r w:rsidRPr="00605CBA">
        <w:rPr>
          <w:rFonts w:ascii="Arial" w:hAnsi="Arial" w:cs="Arial"/>
          <w:color w:val="000000" w:themeColor="text1"/>
        </w:rPr>
        <w:t xml:space="preserve">In R.C. Brownson, G.A. Colditz, &amp; E.K. Proctor (Eds.), </w:t>
      </w:r>
      <w:r w:rsidRPr="00605CBA">
        <w:rPr>
          <w:rFonts w:ascii="Arial" w:hAnsi="Arial" w:cs="Arial"/>
          <w:i/>
          <w:color w:val="000000" w:themeColor="text1"/>
        </w:rPr>
        <w:t>Dissemination and implementation research in health: Translating science to practice</w:t>
      </w:r>
      <w:r w:rsidRPr="00605CBA">
        <w:rPr>
          <w:rFonts w:ascii="Arial" w:hAnsi="Arial" w:cs="Arial"/>
          <w:color w:val="000000" w:themeColor="text1"/>
        </w:rPr>
        <w:t xml:space="preserve"> (pp. </w:t>
      </w:r>
      <w:r>
        <w:rPr>
          <w:rFonts w:ascii="Arial" w:hAnsi="Arial" w:cs="Arial"/>
          <w:color w:val="000000" w:themeColor="text1"/>
        </w:rPr>
        <w:t>317-334</w:t>
      </w:r>
      <w:r w:rsidRPr="00605CBA">
        <w:rPr>
          <w:rFonts w:ascii="Arial" w:hAnsi="Arial" w:cs="Arial"/>
          <w:color w:val="000000" w:themeColor="text1"/>
        </w:rPr>
        <w:t>). New York, NY: Oxford.</w:t>
      </w:r>
    </w:p>
    <w:p w14:paraId="3D01608F" w14:textId="77777777" w:rsidR="00A10F67" w:rsidRDefault="00A10F67" w:rsidP="006B7F49">
      <w:pPr>
        <w:pStyle w:val="ListParagraph"/>
        <w:numPr>
          <w:ilvl w:val="0"/>
          <w:numId w:val="10"/>
        </w:numPr>
        <w:spacing w:line="240" w:lineRule="auto"/>
        <w:rPr>
          <w:rFonts w:ascii="Arial" w:hAnsi="Arial" w:cs="Arial"/>
          <w:color w:val="000000" w:themeColor="text1"/>
        </w:rPr>
      </w:pPr>
      <w:r>
        <w:rPr>
          <w:rFonts w:ascii="Arial" w:hAnsi="Arial" w:cs="Arial"/>
          <w:color w:val="000000" w:themeColor="text1"/>
        </w:rPr>
        <w:t xml:space="preserve">Luke, D. A., Morshed, A. B., McKay, V. R., &amp; Combs, T. B. (2018). Systems science methods in dissemination and implementation research. </w:t>
      </w:r>
      <w:r w:rsidRPr="00605CBA">
        <w:rPr>
          <w:rFonts w:ascii="Arial" w:hAnsi="Arial" w:cs="Arial"/>
          <w:color w:val="000000" w:themeColor="text1"/>
        </w:rPr>
        <w:t xml:space="preserve">In R.C. Brownson, G.A. Colditz, &amp; E.K. Proctor (Eds.), </w:t>
      </w:r>
      <w:r w:rsidRPr="00605CBA">
        <w:rPr>
          <w:rFonts w:ascii="Arial" w:hAnsi="Arial" w:cs="Arial"/>
          <w:i/>
          <w:color w:val="000000" w:themeColor="text1"/>
        </w:rPr>
        <w:t>Dissemination and implementation research in health: Translating science to practice</w:t>
      </w:r>
      <w:r w:rsidRPr="00605CBA">
        <w:rPr>
          <w:rFonts w:ascii="Arial" w:hAnsi="Arial" w:cs="Arial"/>
          <w:color w:val="000000" w:themeColor="text1"/>
        </w:rPr>
        <w:t xml:space="preserve"> (pp. </w:t>
      </w:r>
      <w:r>
        <w:rPr>
          <w:rFonts w:ascii="Arial" w:hAnsi="Arial" w:cs="Arial"/>
          <w:color w:val="000000" w:themeColor="text1"/>
        </w:rPr>
        <w:t>157-173</w:t>
      </w:r>
      <w:r w:rsidRPr="00605CBA">
        <w:rPr>
          <w:rFonts w:ascii="Arial" w:hAnsi="Arial" w:cs="Arial"/>
          <w:color w:val="000000" w:themeColor="text1"/>
        </w:rPr>
        <w:t>). New York, NY: Oxford.</w:t>
      </w:r>
    </w:p>
    <w:p w14:paraId="7B709517" w14:textId="2D9DABDB" w:rsidR="0008134A" w:rsidRDefault="0008134A" w:rsidP="006B7F49">
      <w:pPr>
        <w:pStyle w:val="ListParagraph"/>
        <w:numPr>
          <w:ilvl w:val="0"/>
          <w:numId w:val="10"/>
        </w:numPr>
        <w:spacing w:line="240" w:lineRule="auto"/>
        <w:rPr>
          <w:rFonts w:ascii="Arial" w:hAnsi="Arial" w:cs="Arial"/>
          <w:color w:val="000000" w:themeColor="text1"/>
        </w:rPr>
      </w:pPr>
      <w:r>
        <w:rPr>
          <w:rFonts w:ascii="Arial" w:hAnsi="Arial" w:cs="Arial"/>
          <w:color w:val="000000" w:themeColor="text1"/>
        </w:rPr>
        <w:t xml:space="preserve">Palinkas, L. A. &amp; Cooper, B. R. (2018). Mixed methods evaluation in dissemination and implementation science. </w:t>
      </w:r>
      <w:r w:rsidRPr="00605CBA">
        <w:rPr>
          <w:rFonts w:ascii="Arial" w:hAnsi="Arial" w:cs="Arial"/>
          <w:color w:val="000000" w:themeColor="text1"/>
        </w:rPr>
        <w:t xml:space="preserve">In R.C. Brownson, G.A. Colditz, &amp; E.K. Proctor (Eds.), </w:t>
      </w:r>
      <w:r w:rsidRPr="00605CBA">
        <w:rPr>
          <w:rFonts w:ascii="Arial" w:hAnsi="Arial" w:cs="Arial"/>
          <w:i/>
          <w:color w:val="000000" w:themeColor="text1"/>
        </w:rPr>
        <w:t>Dissemination and implementation research in health: Translating science to practice</w:t>
      </w:r>
      <w:r w:rsidRPr="00605CBA">
        <w:rPr>
          <w:rFonts w:ascii="Arial" w:hAnsi="Arial" w:cs="Arial"/>
          <w:color w:val="000000" w:themeColor="text1"/>
        </w:rPr>
        <w:t xml:space="preserve"> (pp. </w:t>
      </w:r>
      <w:r>
        <w:rPr>
          <w:rFonts w:ascii="Arial" w:hAnsi="Arial" w:cs="Arial"/>
          <w:color w:val="000000" w:themeColor="text1"/>
        </w:rPr>
        <w:t>335-353</w:t>
      </w:r>
      <w:r w:rsidRPr="00605CBA">
        <w:rPr>
          <w:rFonts w:ascii="Arial" w:hAnsi="Arial" w:cs="Arial"/>
          <w:color w:val="000000" w:themeColor="text1"/>
        </w:rPr>
        <w:t>). New York, NY: Oxford.</w:t>
      </w:r>
    </w:p>
    <w:p w14:paraId="49EEF124" w14:textId="73B47F3A" w:rsidR="002A5B60" w:rsidRPr="00A10F67" w:rsidRDefault="0008134A" w:rsidP="006B7F49">
      <w:pPr>
        <w:pStyle w:val="ListParagraph"/>
        <w:numPr>
          <w:ilvl w:val="0"/>
          <w:numId w:val="10"/>
        </w:numPr>
        <w:spacing w:line="240" w:lineRule="auto"/>
        <w:rPr>
          <w:rFonts w:ascii="Arial" w:hAnsi="Arial" w:cs="Arial"/>
          <w:color w:val="000000" w:themeColor="text1"/>
        </w:rPr>
      </w:pPr>
      <w:r>
        <w:rPr>
          <w:rFonts w:ascii="Arial" w:hAnsi="Arial" w:cs="Arial"/>
          <w:color w:val="000000" w:themeColor="text1"/>
        </w:rPr>
        <w:t xml:space="preserve">Raghavan, R. (2018). The role of economic evaluation in dissemination and implementation research. </w:t>
      </w:r>
      <w:r w:rsidRPr="00605CBA">
        <w:rPr>
          <w:rFonts w:ascii="Arial" w:hAnsi="Arial" w:cs="Arial"/>
          <w:color w:val="000000" w:themeColor="text1"/>
        </w:rPr>
        <w:t xml:space="preserve">In R.C. Brownson, G.A. Colditz, &amp; E.K. Proctor (Eds.), </w:t>
      </w:r>
      <w:r w:rsidRPr="00605CBA">
        <w:rPr>
          <w:rFonts w:ascii="Arial" w:hAnsi="Arial" w:cs="Arial"/>
          <w:i/>
          <w:color w:val="000000" w:themeColor="text1"/>
        </w:rPr>
        <w:t>Dissemination and implementation research in health: Translating science to practice</w:t>
      </w:r>
      <w:r w:rsidRPr="00605CBA">
        <w:rPr>
          <w:rFonts w:ascii="Arial" w:hAnsi="Arial" w:cs="Arial"/>
          <w:color w:val="000000" w:themeColor="text1"/>
        </w:rPr>
        <w:t xml:space="preserve"> (pp. </w:t>
      </w:r>
      <w:r>
        <w:rPr>
          <w:rFonts w:ascii="Arial" w:hAnsi="Arial" w:cs="Arial"/>
          <w:color w:val="000000" w:themeColor="text1"/>
        </w:rPr>
        <w:t>89-106</w:t>
      </w:r>
      <w:r w:rsidRPr="00605CBA">
        <w:rPr>
          <w:rFonts w:ascii="Arial" w:hAnsi="Arial" w:cs="Arial"/>
          <w:color w:val="000000" w:themeColor="text1"/>
        </w:rPr>
        <w:t>). New York, NY: Oxford.</w:t>
      </w:r>
    </w:p>
    <w:p w14:paraId="44EC5C64" w14:textId="77777777" w:rsidR="00A20162" w:rsidRPr="00605CBA" w:rsidRDefault="00A20162" w:rsidP="0038097C">
      <w:pPr>
        <w:rPr>
          <w:rFonts w:ascii="Arial" w:hAnsi="Arial" w:cs="Arial"/>
          <w:color w:val="000000" w:themeColor="text1"/>
          <w:sz w:val="22"/>
          <w:szCs w:val="22"/>
        </w:rPr>
      </w:pPr>
      <w:r w:rsidRPr="00605CBA">
        <w:rPr>
          <w:rFonts w:ascii="Arial" w:hAnsi="Arial" w:cs="Arial"/>
          <w:color w:val="000000" w:themeColor="text1"/>
          <w:sz w:val="22"/>
          <w:szCs w:val="22"/>
        </w:rPr>
        <w:t>Due:</w:t>
      </w:r>
    </w:p>
    <w:p w14:paraId="3AA132F5" w14:textId="77777777" w:rsidR="00A20162" w:rsidRPr="00605CBA" w:rsidRDefault="00A20162" w:rsidP="0038097C">
      <w:pPr>
        <w:pStyle w:val="ListParagraph"/>
        <w:numPr>
          <w:ilvl w:val="0"/>
          <w:numId w:val="4"/>
        </w:numPr>
        <w:spacing w:line="240" w:lineRule="auto"/>
        <w:rPr>
          <w:rFonts w:ascii="Arial" w:hAnsi="Arial" w:cs="Arial"/>
          <w:color w:val="000000" w:themeColor="text1"/>
        </w:rPr>
      </w:pPr>
      <w:r w:rsidRPr="00605CBA">
        <w:rPr>
          <w:rFonts w:ascii="Arial" w:hAnsi="Arial" w:cs="Arial"/>
          <w:color w:val="000000" w:themeColor="text1"/>
        </w:rPr>
        <w:t xml:space="preserve">Readings for today’s class </w:t>
      </w:r>
    </w:p>
    <w:p w14:paraId="1FA40156" w14:textId="66402F60" w:rsidR="0057452D" w:rsidRPr="00304E77" w:rsidRDefault="00022F6B" w:rsidP="00304E77">
      <w:pPr>
        <w:pStyle w:val="ListParagraph"/>
        <w:numPr>
          <w:ilvl w:val="0"/>
          <w:numId w:val="4"/>
        </w:numPr>
        <w:spacing w:line="240" w:lineRule="auto"/>
        <w:rPr>
          <w:rFonts w:ascii="Arial" w:hAnsi="Arial" w:cs="Arial"/>
          <w:color w:val="000000" w:themeColor="text1"/>
        </w:rPr>
      </w:pPr>
      <w:r>
        <w:rPr>
          <w:rFonts w:ascii="Arial" w:hAnsi="Arial" w:cs="Arial"/>
          <w:color w:val="000000" w:themeColor="text1"/>
        </w:rPr>
        <w:t>Reading Evaluation</w:t>
      </w:r>
      <w:r w:rsidR="002826D0">
        <w:rPr>
          <w:rFonts w:ascii="Arial" w:hAnsi="Arial" w:cs="Arial"/>
          <w:color w:val="000000" w:themeColor="text1"/>
        </w:rPr>
        <w:t xml:space="preserve"> 4</w:t>
      </w:r>
    </w:p>
    <w:p w14:paraId="7450DB62" w14:textId="77777777" w:rsidR="00FA74AC" w:rsidRDefault="00A20162" w:rsidP="00FA74AC">
      <w:pPr>
        <w:rPr>
          <w:rFonts w:ascii="Arial" w:hAnsi="Arial" w:cs="Arial"/>
          <w:b/>
          <w:color w:val="000000" w:themeColor="text1"/>
          <w:sz w:val="22"/>
          <w:szCs w:val="22"/>
        </w:rPr>
      </w:pPr>
      <w:r w:rsidRPr="00605CBA">
        <w:rPr>
          <w:rFonts w:ascii="Arial" w:hAnsi="Arial" w:cs="Arial"/>
          <w:b/>
          <w:color w:val="000000" w:themeColor="text1"/>
          <w:sz w:val="22"/>
          <w:szCs w:val="22"/>
          <w:u w:val="single"/>
        </w:rPr>
        <w:t xml:space="preserve">Week </w:t>
      </w:r>
      <w:r w:rsidR="001F269D">
        <w:rPr>
          <w:rFonts w:ascii="Arial" w:hAnsi="Arial" w:cs="Arial"/>
          <w:b/>
          <w:color w:val="000000" w:themeColor="text1"/>
          <w:sz w:val="22"/>
          <w:szCs w:val="22"/>
          <w:u w:val="single"/>
        </w:rPr>
        <w:t>7</w:t>
      </w:r>
      <w:r w:rsidRPr="00605CBA">
        <w:rPr>
          <w:rFonts w:ascii="Arial" w:hAnsi="Arial" w:cs="Arial"/>
          <w:b/>
          <w:color w:val="000000" w:themeColor="text1"/>
          <w:sz w:val="22"/>
          <w:szCs w:val="22"/>
          <w:u w:val="single"/>
        </w:rPr>
        <w:t xml:space="preserve"> – </w:t>
      </w:r>
      <w:r w:rsidR="0057452D" w:rsidRPr="00605CBA">
        <w:rPr>
          <w:rFonts w:ascii="Arial" w:hAnsi="Arial" w:cs="Arial"/>
          <w:b/>
          <w:color w:val="000000" w:themeColor="text1"/>
          <w:sz w:val="22"/>
          <w:szCs w:val="22"/>
          <w:u w:val="single"/>
        </w:rPr>
        <w:t xml:space="preserve">October </w:t>
      </w:r>
      <w:r w:rsidR="001F269D">
        <w:rPr>
          <w:rFonts w:ascii="Arial" w:hAnsi="Arial" w:cs="Arial"/>
          <w:b/>
          <w:color w:val="000000" w:themeColor="text1"/>
          <w:sz w:val="22"/>
          <w:szCs w:val="22"/>
          <w:u w:val="single"/>
        </w:rPr>
        <w:t>14</w:t>
      </w:r>
      <w:r w:rsidRPr="00605CBA">
        <w:rPr>
          <w:rFonts w:ascii="Arial" w:hAnsi="Arial" w:cs="Arial"/>
          <w:b/>
          <w:color w:val="000000" w:themeColor="text1"/>
          <w:sz w:val="22"/>
          <w:szCs w:val="22"/>
          <w:u w:val="single"/>
        </w:rPr>
        <w:t>, 20</w:t>
      </w:r>
      <w:r w:rsidR="00755F84">
        <w:rPr>
          <w:rFonts w:ascii="Arial" w:hAnsi="Arial" w:cs="Arial"/>
          <w:b/>
          <w:color w:val="000000" w:themeColor="text1"/>
          <w:sz w:val="22"/>
          <w:szCs w:val="22"/>
          <w:u w:val="single"/>
        </w:rPr>
        <w:t>20</w:t>
      </w:r>
      <w:r w:rsidRPr="00605CBA">
        <w:rPr>
          <w:rFonts w:ascii="Arial" w:hAnsi="Arial" w:cs="Arial"/>
          <w:b/>
          <w:color w:val="000000" w:themeColor="text1"/>
          <w:sz w:val="22"/>
          <w:szCs w:val="22"/>
        </w:rPr>
        <w:t xml:space="preserve">: </w:t>
      </w:r>
      <w:r w:rsidR="0057452D" w:rsidRPr="00605CBA">
        <w:rPr>
          <w:rFonts w:ascii="Arial" w:hAnsi="Arial" w:cs="Arial"/>
          <w:b/>
          <w:color w:val="000000" w:themeColor="text1"/>
          <w:sz w:val="22"/>
          <w:szCs w:val="22"/>
        </w:rPr>
        <w:t>Study Types and Designs, Part 2</w:t>
      </w:r>
    </w:p>
    <w:p w14:paraId="434BACC5" w14:textId="1029D22E" w:rsidR="00A20162" w:rsidRPr="00605CBA" w:rsidRDefault="00FA74AC" w:rsidP="0038097C">
      <w:pPr>
        <w:rPr>
          <w:rFonts w:ascii="Arial" w:hAnsi="Arial" w:cs="Arial"/>
          <w:color w:val="000000" w:themeColor="text1"/>
          <w:sz w:val="22"/>
          <w:szCs w:val="22"/>
        </w:rPr>
      </w:pPr>
      <w:r>
        <w:rPr>
          <w:rFonts w:ascii="Arial" w:hAnsi="Arial" w:cs="Arial"/>
          <w:b/>
          <w:color w:val="000000" w:themeColor="text1"/>
          <w:sz w:val="22"/>
          <w:szCs w:val="22"/>
        </w:rPr>
        <w:t>Discussion Leader: Corbin</w:t>
      </w:r>
    </w:p>
    <w:p w14:paraId="492FD530" w14:textId="0236FD84" w:rsidR="00A20162" w:rsidRPr="00605CBA" w:rsidRDefault="0057452D" w:rsidP="0038097C">
      <w:pPr>
        <w:rPr>
          <w:rFonts w:ascii="Arial" w:hAnsi="Arial" w:cs="Arial"/>
          <w:color w:val="000000" w:themeColor="text1"/>
          <w:sz w:val="22"/>
          <w:szCs w:val="22"/>
        </w:rPr>
      </w:pPr>
      <w:r w:rsidRPr="00605CBA">
        <w:rPr>
          <w:rFonts w:ascii="Arial" w:hAnsi="Arial" w:cs="Arial"/>
          <w:color w:val="000000" w:themeColor="text1"/>
          <w:sz w:val="22"/>
          <w:szCs w:val="22"/>
        </w:rPr>
        <w:t>Selecting the optimal study design for implementation research often depends on the unique knowledge gaps and implementation context. We will continue our previous discussion by exploring several research designs used in dissemination and implementation science research. In particular, we will consider the appropriateness, rigor, and feasibility of these designs for addressing key implementation research questions.</w:t>
      </w:r>
      <w:r w:rsidR="00920DDE">
        <w:rPr>
          <w:rFonts w:ascii="Arial" w:hAnsi="Arial" w:cs="Arial"/>
          <w:color w:val="000000" w:themeColor="text1"/>
          <w:sz w:val="22"/>
          <w:szCs w:val="22"/>
        </w:rPr>
        <w:t xml:space="preserve"> Additionally, in class, we will be introduc</w:t>
      </w:r>
      <w:r w:rsidR="001D7C43">
        <w:rPr>
          <w:rFonts w:ascii="Arial" w:hAnsi="Arial" w:cs="Arial"/>
          <w:color w:val="000000" w:themeColor="text1"/>
          <w:sz w:val="22"/>
          <w:szCs w:val="22"/>
        </w:rPr>
        <w:t>ed</w:t>
      </w:r>
      <w:r w:rsidR="00920DDE">
        <w:rPr>
          <w:rFonts w:ascii="Arial" w:hAnsi="Arial" w:cs="Arial"/>
          <w:color w:val="000000" w:themeColor="text1"/>
          <w:sz w:val="22"/>
          <w:szCs w:val="22"/>
        </w:rPr>
        <w:t xml:space="preserve"> to Configurational Comparative Methods</w:t>
      </w:r>
      <w:r w:rsidR="001D7C43">
        <w:rPr>
          <w:rFonts w:ascii="Arial" w:hAnsi="Arial" w:cs="Arial"/>
          <w:color w:val="000000" w:themeColor="text1"/>
          <w:sz w:val="22"/>
          <w:szCs w:val="22"/>
        </w:rPr>
        <w:t xml:space="preserve"> (CCMs)</w:t>
      </w:r>
      <w:r w:rsidR="00920DDE">
        <w:rPr>
          <w:rFonts w:ascii="Arial" w:hAnsi="Arial" w:cs="Arial"/>
          <w:color w:val="000000" w:themeColor="text1"/>
          <w:sz w:val="22"/>
          <w:szCs w:val="22"/>
        </w:rPr>
        <w:t xml:space="preserve"> and data analysis using QCA and CNA – the most prominent CCMs of causal discovery.</w:t>
      </w:r>
    </w:p>
    <w:p w14:paraId="2EC4B0D5" w14:textId="77777777" w:rsidR="00415BAC" w:rsidRPr="00605CBA" w:rsidRDefault="00415BAC" w:rsidP="0038097C">
      <w:pPr>
        <w:rPr>
          <w:rFonts w:ascii="Arial" w:hAnsi="Arial" w:cs="Arial"/>
          <w:color w:val="000000" w:themeColor="text1"/>
          <w:sz w:val="22"/>
          <w:szCs w:val="22"/>
        </w:rPr>
      </w:pPr>
    </w:p>
    <w:p w14:paraId="33584DC3" w14:textId="77777777" w:rsidR="00C517FD" w:rsidRPr="00605CBA" w:rsidRDefault="00C517FD" w:rsidP="0038097C">
      <w:pPr>
        <w:rPr>
          <w:rFonts w:ascii="Arial" w:hAnsi="Arial" w:cs="Arial"/>
          <w:color w:val="000000" w:themeColor="text1"/>
          <w:sz w:val="22"/>
          <w:szCs w:val="22"/>
        </w:rPr>
      </w:pPr>
      <w:r w:rsidRPr="00605CBA">
        <w:rPr>
          <w:rFonts w:ascii="Arial" w:hAnsi="Arial" w:cs="Arial"/>
          <w:color w:val="000000" w:themeColor="text1"/>
          <w:sz w:val="22"/>
          <w:szCs w:val="22"/>
          <w:u w:val="single"/>
        </w:rPr>
        <w:t>Core Readings:</w:t>
      </w:r>
    </w:p>
    <w:p w14:paraId="27C837BF" w14:textId="38E04D4D" w:rsidR="00C517FD" w:rsidRPr="00605CBA" w:rsidRDefault="00920DDE" w:rsidP="006B7F49">
      <w:pPr>
        <w:pStyle w:val="ListParagraph"/>
        <w:numPr>
          <w:ilvl w:val="0"/>
          <w:numId w:val="26"/>
        </w:numPr>
        <w:spacing w:line="240" w:lineRule="auto"/>
        <w:rPr>
          <w:rFonts w:ascii="Arial" w:hAnsi="Arial" w:cs="Arial"/>
          <w:color w:val="000000" w:themeColor="text1"/>
        </w:rPr>
      </w:pPr>
      <w:r>
        <w:rPr>
          <w:rFonts w:ascii="Arial" w:hAnsi="Arial" w:cs="Arial"/>
          <w:color w:val="000000" w:themeColor="text1"/>
        </w:rPr>
        <w:t>None</w:t>
      </w:r>
    </w:p>
    <w:p w14:paraId="5EBFFA56" w14:textId="6D16A439" w:rsidR="006666A6" w:rsidRPr="00605CBA" w:rsidRDefault="005D570F" w:rsidP="0038097C">
      <w:pPr>
        <w:rPr>
          <w:rFonts w:ascii="Arial" w:hAnsi="Arial" w:cs="Arial"/>
          <w:color w:val="000000" w:themeColor="text1"/>
          <w:sz w:val="22"/>
          <w:szCs w:val="22"/>
        </w:rPr>
      </w:pPr>
      <w:r w:rsidRPr="00605CBA">
        <w:rPr>
          <w:rFonts w:ascii="Arial" w:hAnsi="Arial" w:cs="Arial"/>
          <w:color w:val="000000" w:themeColor="text1"/>
          <w:sz w:val="22"/>
          <w:szCs w:val="22"/>
          <w:u w:val="single"/>
        </w:rPr>
        <w:t xml:space="preserve">Choose </w:t>
      </w:r>
      <w:r w:rsidRPr="00605CBA">
        <w:rPr>
          <w:rFonts w:ascii="Arial" w:hAnsi="Arial" w:cs="Arial"/>
          <w:b/>
          <w:color w:val="000000" w:themeColor="text1"/>
          <w:sz w:val="22"/>
          <w:szCs w:val="22"/>
          <w:u w:val="single"/>
        </w:rPr>
        <w:t>1</w:t>
      </w:r>
      <w:r w:rsidR="00C517FD" w:rsidRPr="00605CBA">
        <w:rPr>
          <w:rFonts w:ascii="Arial" w:hAnsi="Arial" w:cs="Arial"/>
          <w:b/>
          <w:color w:val="000000" w:themeColor="text1"/>
          <w:sz w:val="22"/>
          <w:szCs w:val="22"/>
          <w:u w:val="single"/>
        </w:rPr>
        <w:t xml:space="preserve"> reading</w:t>
      </w:r>
      <w:r w:rsidRPr="00605CBA">
        <w:rPr>
          <w:rFonts w:ascii="Arial" w:hAnsi="Arial" w:cs="Arial"/>
          <w:b/>
          <w:color w:val="000000" w:themeColor="text1"/>
          <w:sz w:val="22"/>
          <w:szCs w:val="22"/>
          <w:u w:val="single"/>
        </w:rPr>
        <w:t xml:space="preserve"> of each type of design</w:t>
      </w:r>
      <w:r w:rsidR="00A20162" w:rsidRPr="00605CBA">
        <w:rPr>
          <w:rFonts w:ascii="Arial" w:hAnsi="Arial" w:cs="Arial"/>
          <w:color w:val="000000" w:themeColor="text1"/>
          <w:sz w:val="22"/>
          <w:szCs w:val="22"/>
          <w:u w:val="single"/>
        </w:rPr>
        <w:t>:</w:t>
      </w:r>
    </w:p>
    <w:p w14:paraId="2DC74AE0" w14:textId="77777777" w:rsidR="006666A6" w:rsidRPr="00605CBA" w:rsidRDefault="006666A6" w:rsidP="0038097C">
      <w:pPr>
        <w:spacing w:before="160" w:after="120"/>
        <w:rPr>
          <w:rFonts w:ascii="Arial" w:hAnsi="Arial" w:cs="Arial"/>
          <w:color w:val="000000" w:themeColor="text1"/>
          <w:sz w:val="22"/>
          <w:szCs w:val="22"/>
        </w:rPr>
      </w:pPr>
      <w:r w:rsidRPr="00605CBA">
        <w:rPr>
          <w:rFonts w:ascii="Arial" w:hAnsi="Arial" w:cs="Arial"/>
          <w:i/>
          <w:color w:val="000000" w:themeColor="text1"/>
          <w:sz w:val="22"/>
          <w:szCs w:val="22"/>
        </w:rPr>
        <w:lastRenderedPageBreak/>
        <w:t>Case Studies and Exploratory Designs:</w:t>
      </w:r>
    </w:p>
    <w:p w14:paraId="43CA49B2" w14:textId="77E5E01B" w:rsidR="00E115D1" w:rsidRPr="00605CBA" w:rsidRDefault="00E115D1" w:rsidP="006B7F49">
      <w:pPr>
        <w:pStyle w:val="ListParagraph"/>
        <w:numPr>
          <w:ilvl w:val="0"/>
          <w:numId w:val="21"/>
        </w:numPr>
        <w:spacing w:line="240" w:lineRule="auto"/>
        <w:rPr>
          <w:rFonts w:ascii="Arial" w:hAnsi="Arial" w:cs="Arial"/>
          <w:color w:val="000000" w:themeColor="text1"/>
        </w:rPr>
      </w:pPr>
      <w:r w:rsidRPr="00605CBA">
        <w:rPr>
          <w:rFonts w:ascii="Arial" w:hAnsi="Arial" w:cs="Arial"/>
          <w:color w:val="000000" w:themeColor="text1"/>
        </w:rPr>
        <w:t xml:space="preserve">Frattaroli, S. &amp; Teret, S. P. (2006). Understanding and informing policy implementation: A case study of the domestic violence provisions of the Maryland Gun Violence Act. </w:t>
      </w:r>
      <w:r w:rsidRPr="00605CBA">
        <w:rPr>
          <w:rFonts w:ascii="Arial" w:hAnsi="Arial" w:cs="Arial"/>
          <w:i/>
          <w:color w:val="000000" w:themeColor="text1"/>
        </w:rPr>
        <w:t xml:space="preserve">Evaluation Review, </w:t>
      </w:r>
      <w:r w:rsidR="003B254A" w:rsidRPr="00605CBA">
        <w:rPr>
          <w:rFonts w:ascii="Arial" w:hAnsi="Arial" w:cs="Arial"/>
          <w:i/>
          <w:color w:val="000000" w:themeColor="text1"/>
        </w:rPr>
        <w:t>30</w:t>
      </w:r>
      <w:r w:rsidR="003B254A" w:rsidRPr="00605CBA">
        <w:rPr>
          <w:rFonts w:ascii="Arial" w:hAnsi="Arial" w:cs="Arial"/>
          <w:color w:val="000000" w:themeColor="text1"/>
        </w:rPr>
        <w:t>(3), 347-360.</w:t>
      </w:r>
    </w:p>
    <w:p w14:paraId="4D9ADE71" w14:textId="2E1E2AEF" w:rsidR="00A75623" w:rsidRPr="00605CBA" w:rsidRDefault="00A75623" w:rsidP="006B7F49">
      <w:pPr>
        <w:pStyle w:val="ListParagraph"/>
        <w:numPr>
          <w:ilvl w:val="0"/>
          <w:numId w:val="21"/>
        </w:numPr>
        <w:spacing w:line="240" w:lineRule="auto"/>
        <w:rPr>
          <w:rFonts w:ascii="Arial" w:hAnsi="Arial" w:cs="Arial"/>
          <w:color w:val="000000" w:themeColor="text1"/>
        </w:rPr>
      </w:pPr>
      <w:r w:rsidRPr="00605CBA">
        <w:rPr>
          <w:rFonts w:ascii="Arial" w:hAnsi="Arial" w:cs="Arial"/>
          <w:color w:val="000000" w:themeColor="text1"/>
        </w:rPr>
        <w:t xml:space="preserve">Norris, J. M., White, D. E., Nowell, L., Mrklas, K., &amp; Stelfox, H. T. (2017). How do stakeholders from multiple hierarchical levels of a large provincial health system define engagement? A qualitative study. </w:t>
      </w:r>
      <w:r w:rsidRPr="00605CBA">
        <w:rPr>
          <w:rFonts w:ascii="Arial" w:hAnsi="Arial" w:cs="Arial"/>
          <w:i/>
          <w:color w:val="000000" w:themeColor="text1"/>
        </w:rPr>
        <w:t>Implementation Science, 12,</w:t>
      </w:r>
      <w:r w:rsidRPr="00605CBA">
        <w:rPr>
          <w:rFonts w:ascii="Arial" w:hAnsi="Arial" w:cs="Arial"/>
          <w:color w:val="000000" w:themeColor="text1"/>
        </w:rPr>
        <w:t xml:space="preserve"> 98.</w:t>
      </w:r>
    </w:p>
    <w:p w14:paraId="62776544" w14:textId="77777777" w:rsidR="006666A6" w:rsidRPr="00605CBA" w:rsidRDefault="006666A6" w:rsidP="006B7F49">
      <w:pPr>
        <w:pStyle w:val="ListParagraph"/>
        <w:numPr>
          <w:ilvl w:val="0"/>
          <w:numId w:val="21"/>
        </w:numPr>
        <w:spacing w:line="240" w:lineRule="auto"/>
        <w:rPr>
          <w:rFonts w:ascii="Arial" w:hAnsi="Arial" w:cs="Arial"/>
          <w:color w:val="000000" w:themeColor="text1"/>
        </w:rPr>
      </w:pPr>
      <w:r w:rsidRPr="00605CBA">
        <w:rPr>
          <w:rFonts w:ascii="Arial" w:hAnsi="Arial" w:cs="Arial"/>
          <w:color w:val="000000" w:themeColor="text1"/>
        </w:rPr>
        <w:t xml:space="preserve">Palinkas, L. A., Aarons, G. A., Chorpita, B. F., Hoagwood, K., Landsverk, J., &amp; Weisz, J. R. (2009). Cultural exchange and the implementation of evidence-based practices: Two case studies. </w:t>
      </w:r>
      <w:r w:rsidRPr="00605CBA">
        <w:rPr>
          <w:rFonts w:ascii="Arial" w:hAnsi="Arial" w:cs="Arial"/>
          <w:i/>
          <w:color w:val="000000" w:themeColor="text1"/>
        </w:rPr>
        <w:t>Research on Social Work Practice, 19</w:t>
      </w:r>
      <w:r w:rsidRPr="00605CBA">
        <w:rPr>
          <w:rFonts w:ascii="Arial" w:hAnsi="Arial" w:cs="Arial"/>
          <w:color w:val="000000" w:themeColor="text1"/>
        </w:rPr>
        <w:t>(5), 602-612.</w:t>
      </w:r>
    </w:p>
    <w:p w14:paraId="1974D9AA" w14:textId="77777777" w:rsidR="006666A6" w:rsidRPr="00605CBA" w:rsidRDefault="006666A6" w:rsidP="006B7F49">
      <w:pPr>
        <w:pStyle w:val="ListParagraph"/>
        <w:numPr>
          <w:ilvl w:val="0"/>
          <w:numId w:val="21"/>
        </w:numPr>
        <w:spacing w:line="240" w:lineRule="auto"/>
        <w:rPr>
          <w:rFonts w:ascii="Arial" w:hAnsi="Arial" w:cs="Arial"/>
          <w:color w:val="000000" w:themeColor="text1"/>
        </w:rPr>
      </w:pPr>
      <w:r w:rsidRPr="00605CBA">
        <w:rPr>
          <w:rFonts w:ascii="Arial" w:hAnsi="Arial" w:cs="Arial"/>
          <w:color w:val="000000" w:themeColor="text1"/>
        </w:rPr>
        <w:t xml:space="preserve">Ploeg, J., Markle-Reid, M., Davies, B., Higuchi, K., Gifford, W., Bajnok, I. et al. (2014). Spreading and sustaining best practices for home care of older adults: A grounded theory study. </w:t>
      </w:r>
      <w:r w:rsidRPr="00605CBA">
        <w:rPr>
          <w:rFonts w:ascii="Arial" w:hAnsi="Arial" w:cs="Arial"/>
          <w:i/>
          <w:color w:val="000000" w:themeColor="text1"/>
        </w:rPr>
        <w:t>Implementation Science, 9</w:t>
      </w:r>
      <w:r w:rsidRPr="00605CBA">
        <w:rPr>
          <w:rFonts w:ascii="Arial" w:hAnsi="Arial" w:cs="Arial"/>
          <w:color w:val="000000" w:themeColor="text1"/>
        </w:rPr>
        <w:t>, 162.</w:t>
      </w:r>
    </w:p>
    <w:p w14:paraId="51903FCD" w14:textId="77777777" w:rsidR="006666A6" w:rsidRPr="00605CBA" w:rsidRDefault="006666A6" w:rsidP="006B7F49">
      <w:pPr>
        <w:pStyle w:val="ListParagraph"/>
        <w:numPr>
          <w:ilvl w:val="0"/>
          <w:numId w:val="21"/>
        </w:numPr>
        <w:spacing w:line="240" w:lineRule="auto"/>
        <w:rPr>
          <w:rFonts w:ascii="Arial" w:hAnsi="Arial" w:cs="Arial"/>
          <w:color w:val="000000" w:themeColor="text1"/>
        </w:rPr>
      </w:pPr>
      <w:r w:rsidRPr="00605CBA">
        <w:rPr>
          <w:rFonts w:ascii="Arial" w:hAnsi="Arial" w:cs="Arial"/>
          <w:color w:val="000000" w:themeColor="text1"/>
        </w:rPr>
        <w:t xml:space="preserve">Rocque, M., Welsh, B. C., Greenwood, P. W., &amp; King, E. (2014). Implementing and sustaining evidence-based practice in juvenile justice: A case study of a rural state. </w:t>
      </w:r>
      <w:r w:rsidRPr="00605CBA">
        <w:rPr>
          <w:rFonts w:ascii="Arial" w:hAnsi="Arial" w:cs="Arial"/>
          <w:i/>
          <w:color w:val="000000" w:themeColor="text1"/>
        </w:rPr>
        <w:t>International Journal of Offender Therapy and Comparative Criminology, 58</w:t>
      </w:r>
      <w:r w:rsidRPr="00605CBA">
        <w:rPr>
          <w:rFonts w:ascii="Arial" w:hAnsi="Arial" w:cs="Arial"/>
          <w:color w:val="000000" w:themeColor="text1"/>
        </w:rPr>
        <w:t>(9), 1033-1057.</w:t>
      </w:r>
    </w:p>
    <w:p w14:paraId="02D42FB0" w14:textId="77777777" w:rsidR="00CE5937" w:rsidRPr="00605CBA" w:rsidRDefault="00CE5937" w:rsidP="0038097C">
      <w:pPr>
        <w:spacing w:before="120" w:after="120"/>
        <w:rPr>
          <w:rFonts w:ascii="Arial" w:hAnsi="Arial" w:cs="Arial"/>
          <w:i/>
          <w:color w:val="000000" w:themeColor="text1"/>
          <w:sz w:val="22"/>
          <w:szCs w:val="22"/>
        </w:rPr>
      </w:pPr>
      <w:r w:rsidRPr="00605CBA">
        <w:rPr>
          <w:rFonts w:ascii="Arial" w:hAnsi="Arial" w:cs="Arial"/>
          <w:i/>
          <w:color w:val="000000" w:themeColor="text1"/>
          <w:sz w:val="22"/>
          <w:szCs w:val="22"/>
        </w:rPr>
        <w:t>Cluster Randomized Trials:</w:t>
      </w:r>
    </w:p>
    <w:p w14:paraId="21363314" w14:textId="77777777" w:rsidR="00CE5937" w:rsidRPr="00605CBA" w:rsidRDefault="00CE5937" w:rsidP="006B7F49">
      <w:pPr>
        <w:pStyle w:val="ListParagraph"/>
        <w:numPr>
          <w:ilvl w:val="0"/>
          <w:numId w:val="11"/>
        </w:numPr>
        <w:spacing w:line="240" w:lineRule="auto"/>
        <w:rPr>
          <w:rFonts w:ascii="Arial" w:hAnsi="Arial" w:cs="Arial"/>
          <w:color w:val="000000" w:themeColor="text1"/>
        </w:rPr>
      </w:pPr>
      <w:r w:rsidRPr="00605CBA">
        <w:rPr>
          <w:rFonts w:ascii="Arial" w:hAnsi="Arial" w:cs="Arial"/>
          <w:color w:val="000000" w:themeColor="text1"/>
        </w:rPr>
        <w:t xml:space="preserve">Brown, C. H., Chamberlain, P., Saldaña, L., Padgett, C., Wang, W., &amp; Cruden, G. (2014). Evaluation of two implementation strategies in 51 child county public service systems in two states: Results of a cluster randomized head-to-head implementation trial. </w:t>
      </w:r>
      <w:r w:rsidRPr="00605CBA">
        <w:rPr>
          <w:rFonts w:ascii="Arial" w:hAnsi="Arial" w:cs="Arial"/>
          <w:i/>
          <w:color w:val="000000" w:themeColor="text1"/>
        </w:rPr>
        <w:t>Implementation Science, 9</w:t>
      </w:r>
      <w:r w:rsidRPr="00605CBA">
        <w:rPr>
          <w:rFonts w:ascii="Arial" w:hAnsi="Arial" w:cs="Arial"/>
          <w:color w:val="000000" w:themeColor="text1"/>
        </w:rPr>
        <w:t>, 134.</w:t>
      </w:r>
    </w:p>
    <w:p w14:paraId="43F0F970" w14:textId="5BBE174D" w:rsidR="008746EB" w:rsidRPr="00605CBA" w:rsidRDefault="008746EB" w:rsidP="006B7F49">
      <w:pPr>
        <w:pStyle w:val="ListParagraph"/>
        <w:numPr>
          <w:ilvl w:val="0"/>
          <w:numId w:val="11"/>
        </w:numPr>
        <w:spacing w:line="240" w:lineRule="auto"/>
        <w:rPr>
          <w:rFonts w:ascii="Arial" w:hAnsi="Arial" w:cs="Arial"/>
          <w:color w:val="000000" w:themeColor="text1"/>
        </w:rPr>
      </w:pPr>
      <w:r w:rsidRPr="00605CBA">
        <w:rPr>
          <w:rFonts w:ascii="Arial" w:hAnsi="Arial" w:cs="Arial"/>
          <w:color w:val="000000" w:themeColor="text1"/>
        </w:rPr>
        <w:t xml:space="preserve">Chinman, M., McCarthy, S., Hannah, G., Byrne, T. H., &amp; Smelson, D. A. (2017). Using Getting to Outcomes to facilitate the use of an evidence-based practice in VA homeless programs: A cluster-randomized trial of an implementation support strategy. </w:t>
      </w:r>
      <w:r w:rsidRPr="00605CBA">
        <w:rPr>
          <w:rFonts w:ascii="Arial" w:hAnsi="Arial" w:cs="Arial"/>
          <w:i/>
          <w:color w:val="000000" w:themeColor="text1"/>
        </w:rPr>
        <w:t>Implementation Science, 12,</w:t>
      </w:r>
      <w:r w:rsidRPr="00605CBA">
        <w:rPr>
          <w:rFonts w:ascii="Arial" w:hAnsi="Arial" w:cs="Arial"/>
          <w:color w:val="000000" w:themeColor="text1"/>
        </w:rPr>
        <w:t xml:space="preserve"> 34.</w:t>
      </w:r>
    </w:p>
    <w:p w14:paraId="37524C54" w14:textId="77777777" w:rsidR="00CE5937" w:rsidRPr="00605CBA" w:rsidRDefault="00CE5937" w:rsidP="006B7F49">
      <w:pPr>
        <w:pStyle w:val="ListParagraph"/>
        <w:numPr>
          <w:ilvl w:val="0"/>
          <w:numId w:val="11"/>
        </w:numPr>
        <w:spacing w:line="240" w:lineRule="auto"/>
        <w:rPr>
          <w:rFonts w:ascii="Arial" w:hAnsi="Arial" w:cs="Arial"/>
          <w:color w:val="000000" w:themeColor="text1"/>
        </w:rPr>
      </w:pPr>
      <w:r w:rsidRPr="00605CBA">
        <w:rPr>
          <w:rFonts w:ascii="Arial" w:hAnsi="Arial" w:cs="Arial"/>
          <w:color w:val="000000" w:themeColor="text1"/>
        </w:rPr>
        <w:t xml:space="preserve">Garner, B. R., Godley, S. H., Dennis, M. L., Hunter, B. D., Bair, C. M. L., &amp; Godley, M. D. (2012). Using pay for performance to improve treatment implementation for adolescent substance use disorders: Results from a cluster randomized trial. </w:t>
      </w:r>
      <w:r w:rsidRPr="00605CBA">
        <w:rPr>
          <w:rFonts w:ascii="Arial" w:hAnsi="Arial" w:cs="Arial"/>
          <w:i/>
          <w:color w:val="000000" w:themeColor="text1"/>
        </w:rPr>
        <w:t>Archives of Pediatrics &amp; Adolescent Medicine, 166</w:t>
      </w:r>
      <w:r w:rsidRPr="00605CBA">
        <w:rPr>
          <w:rFonts w:ascii="Arial" w:hAnsi="Arial" w:cs="Arial"/>
          <w:color w:val="000000" w:themeColor="text1"/>
        </w:rPr>
        <w:t>(10), 938-944.</w:t>
      </w:r>
    </w:p>
    <w:p w14:paraId="1C70363D" w14:textId="77777777" w:rsidR="00CE5937" w:rsidRPr="00605CBA" w:rsidRDefault="00CE5937" w:rsidP="006B7F49">
      <w:pPr>
        <w:pStyle w:val="ListParagraph"/>
        <w:numPr>
          <w:ilvl w:val="0"/>
          <w:numId w:val="11"/>
        </w:numPr>
        <w:spacing w:line="240" w:lineRule="auto"/>
        <w:rPr>
          <w:rFonts w:ascii="Arial" w:hAnsi="Arial" w:cs="Arial"/>
          <w:color w:val="000000" w:themeColor="text1"/>
        </w:rPr>
      </w:pPr>
      <w:r w:rsidRPr="00605CBA">
        <w:rPr>
          <w:rFonts w:ascii="Arial" w:hAnsi="Arial" w:cs="Arial"/>
          <w:color w:val="000000" w:themeColor="text1"/>
        </w:rPr>
        <w:t xml:space="preserve">Knight, D. K., Belenko, S., Wiley, T., Robertson, A. A., Arrigona, N., Dennis, M. et al. (2015). Juvenile Justice-Translational Research on Interventions for Adolescents in the Legal System (JJ-TRIALS): A cluster randomized trial targeting system-wide improvement in substance use services. </w:t>
      </w:r>
      <w:r w:rsidRPr="00605CBA">
        <w:rPr>
          <w:rFonts w:ascii="Arial" w:hAnsi="Arial" w:cs="Arial"/>
          <w:i/>
          <w:color w:val="000000" w:themeColor="text1"/>
        </w:rPr>
        <w:t>Implementation Science, 11</w:t>
      </w:r>
      <w:r w:rsidRPr="00605CBA">
        <w:rPr>
          <w:rFonts w:ascii="Arial" w:hAnsi="Arial" w:cs="Arial"/>
          <w:color w:val="000000" w:themeColor="text1"/>
        </w:rPr>
        <w:t>, 57.</w:t>
      </w:r>
    </w:p>
    <w:p w14:paraId="4C52622C" w14:textId="77777777" w:rsidR="00CE5937" w:rsidRPr="00605CBA" w:rsidRDefault="00CE5937" w:rsidP="0038097C">
      <w:pPr>
        <w:spacing w:after="120"/>
        <w:rPr>
          <w:rFonts w:ascii="Arial" w:hAnsi="Arial" w:cs="Arial"/>
          <w:i/>
          <w:color w:val="000000" w:themeColor="text1"/>
          <w:sz w:val="22"/>
          <w:szCs w:val="22"/>
        </w:rPr>
      </w:pPr>
      <w:r w:rsidRPr="00605CBA">
        <w:rPr>
          <w:rFonts w:ascii="Arial" w:hAnsi="Arial" w:cs="Arial"/>
          <w:i/>
          <w:color w:val="000000" w:themeColor="text1"/>
          <w:sz w:val="22"/>
          <w:szCs w:val="22"/>
        </w:rPr>
        <w:t>Interrupted Time Series:</w:t>
      </w:r>
    </w:p>
    <w:p w14:paraId="4F1EEF8D" w14:textId="7F191E03" w:rsidR="00D57342" w:rsidRPr="00605CBA" w:rsidRDefault="00D57342" w:rsidP="006B7F49">
      <w:pPr>
        <w:pStyle w:val="ListParagraph"/>
        <w:numPr>
          <w:ilvl w:val="0"/>
          <w:numId w:val="20"/>
        </w:numPr>
        <w:spacing w:line="240" w:lineRule="auto"/>
        <w:rPr>
          <w:rFonts w:ascii="Arial" w:hAnsi="Arial" w:cs="Arial"/>
          <w:color w:val="000000" w:themeColor="text1"/>
        </w:rPr>
      </w:pPr>
      <w:r w:rsidRPr="00605CBA">
        <w:rPr>
          <w:rFonts w:ascii="Arial" w:hAnsi="Arial" w:cs="Arial"/>
          <w:color w:val="000000" w:themeColor="text1"/>
        </w:rPr>
        <w:t xml:space="preserve">Biglan, A., Ary, D., &amp; Wagenaar, A. C. (2000). The value of interrupted time-series experiments for community intervention research. </w:t>
      </w:r>
      <w:r w:rsidRPr="00605CBA">
        <w:rPr>
          <w:rFonts w:ascii="Arial" w:hAnsi="Arial" w:cs="Arial"/>
          <w:i/>
          <w:color w:val="000000" w:themeColor="text1"/>
        </w:rPr>
        <w:t>Prevention Science, 1</w:t>
      </w:r>
      <w:r w:rsidRPr="00605CBA">
        <w:rPr>
          <w:rFonts w:ascii="Arial" w:hAnsi="Arial" w:cs="Arial"/>
          <w:color w:val="000000" w:themeColor="text1"/>
        </w:rPr>
        <w:t>(1), 31-49.</w:t>
      </w:r>
    </w:p>
    <w:p w14:paraId="0F8D004A" w14:textId="77777777" w:rsidR="00CE5937" w:rsidRPr="00605CBA" w:rsidRDefault="00CE5937" w:rsidP="006B7F49">
      <w:pPr>
        <w:pStyle w:val="ListParagraph"/>
        <w:numPr>
          <w:ilvl w:val="0"/>
          <w:numId w:val="20"/>
        </w:numPr>
        <w:spacing w:line="240" w:lineRule="auto"/>
        <w:rPr>
          <w:rFonts w:ascii="Arial" w:hAnsi="Arial" w:cs="Arial"/>
          <w:color w:val="000000" w:themeColor="text1"/>
        </w:rPr>
      </w:pPr>
      <w:r w:rsidRPr="00605CBA">
        <w:rPr>
          <w:rFonts w:ascii="Arial" w:hAnsi="Arial" w:cs="Arial"/>
          <w:color w:val="000000" w:themeColor="text1"/>
        </w:rPr>
        <w:t xml:space="preserve">Hanbury, A., Farley, K., Thompson, C., Wilson, P. M., Chambers, D., &amp; Holmes, H. (2013). Immediate versus sustained effects: Interrupted time series analysis of a tailored intervention. </w:t>
      </w:r>
      <w:r w:rsidRPr="00605CBA">
        <w:rPr>
          <w:rFonts w:ascii="Arial" w:hAnsi="Arial" w:cs="Arial"/>
          <w:i/>
          <w:color w:val="000000" w:themeColor="text1"/>
        </w:rPr>
        <w:t>Implementation Science, 8</w:t>
      </w:r>
      <w:r w:rsidRPr="00605CBA">
        <w:rPr>
          <w:rFonts w:ascii="Arial" w:hAnsi="Arial" w:cs="Arial"/>
          <w:color w:val="000000" w:themeColor="text1"/>
        </w:rPr>
        <w:t>, 130.</w:t>
      </w:r>
    </w:p>
    <w:p w14:paraId="2F50C33E" w14:textId="22659E9D" w:rsidR="00CE5937" w:rsidRPr="00605CBA" w:rsidRDefault="00CE5937" w:rsidP="006B7F49">
      <w:pPr>
        <w:pStyle w:val="ListParagraph"/>
        <w:numPr>
          <w:ilvl w:val="0"/>
          <w:numId w:val="20"/>
        </w:numPr>
        <w:spacing w:line="240" w:lineRule="auto"/>
        <w:rPr>
          <w:rFonts w:ascii="Arial" w:hAnsi="Arial" w:cs="Arial"/>
          <w:color w:val="000000" w:themeColor="text1"/>
        </w:rPr>
      </w:pPr>
      <w:r w:rsidRPr="00605CBA">
        <w:rPr>
          <w:rFonts w:ascii="Arial" w:hAnsi="Arial" w:cs="Arial"/>
          <w:color w:val="000000" w:themeColor="text1"/>
        </w:rPr>
        <w:t>Ramsay, C. R., Matowe, L., Grilli, R., Grimshaw, J. M., &amp; Thomas, R. E. (2003). Inter</w:t>
      </w:r>
      <w:r w:rsidR="00BA6008" w:rsidRPr="00605CBA">
        <w:rPr>
          <w:rFonts w:ascii="Arial" w:hAnsi="Arial" w:cs="Arial"/>
          <w:color w:val="000000" w:themeColor="text1"/>
        </w:rPr>
        <w:t>r</w:t>
      </w:r>
      <w:r w:rsidRPr="00605CBA">
        <w:rPr>
          <w:rFonts w:ascii="Arial" w:hAnsi="Arial" w:cs="Arial"/>
          <w:color w:val="000000" w:themeColor="text1"/>
        </w:rPr>
        <w:t xml:space="preserve">upted time series designs in health technology assessment: Lessons from two systematic reviews of behavior change strategies. </w:t>
      </w:r>
      <w:r w:rsidRPr="00605CBA">
        <w:rPr>
          <w:rFonts w:ascii="Arial" w:hAnsi="Arial" w:cs="Arial"/>
          <w:i/>
          <w:color w:val="000000" w:themeColor="text1"/>
        </w:rPr>
        <w:t>International Journal of Technology Assessment in Health Care, 19</w:t>
      </w:r>
      <w:r w:rsidRPr="00605CBA">
        <w:rPr>
          <w:rFonts w:ascii="Arial" w:hAnsi="Arial" w:cs="Arial"/>
          <w:color w:val="000000" w:themeColor="text1"/>
        </w:rPr>
        <w:t>(4), 613-623.</w:t>
      </w:r>
    </w:p>
    <w:p w14:paraId="19A44CB1" w14:textId="03C2121D" w:rsidR="00D57342" w:rsidRPr="00605CBA" w:rsidRDefault="00D57342" w:rsidP="006B7F49">
      <w:pPr>
        <w:pStyle w:val="ListParagraph"/>
        <w:numPr>
          <w:ilvl w:val="0"/>
          <w:numId w:val="20"/>
        </w:numPr>
        <w:spacing w:line="240" w:lineRule="auto"/>
        <w:rPr>
          <w:rFonts w:ascii="Arial" w:hAnsi="Arial" w:cs="Arial"/>
          <w:color w:val="000000" w:themeColor="text1"/>
        </w:rPr>
      </w:pPr>
      <w:r w:rsidRPr="00605CBA">
        <w:rPr>
          <w:rFonts w:ascii="Arial" w:hAnsi="Arial" w:cs="Arial"/>
          <w:color w:val="000000" w:themeColor="text1"/>
        </w:rPr>
        <w:t xml:space="preserve">Yelland, J., Riggs, E., Szwarc, J., Casey, S., Dawson, W., Vanpraag, D., et al. (2015). Bridging the gap: Using an interrupted time series design to evaluate systems reform addressing refugee maternal and child health inequities. </w:t>
      </w:r>
      <w:r w:rsidRPr="00605CBA">
        <w:rPr>
          <w:rFonts w:ascii="Arial" w:hAnsi="Arial" w:cs="Arial"/>
          <w:i/>
          <w:color w:val="000000" w:themeColor="text1"/>
        </w:rPr>
        <w:t>Implementation Science, 10,</w:t>
      </w:r>
      <w:r w:rsidRPr="00605CBA">
        <w:rPr>
          <w:rFonts w:ascii="Arial" w:hAnsi="Arial" w:cs="Arial"/>
          <w:color w:val="000000" w:themeColor="text1"/>
        </w:rPr>
        <w:t xml:space="preserve"> 62.</w:t>
      </w:r>
    </w:p>
    <w:p w14:paraId="0E1DE2A1" w14:textId="77777777" w:rsidR="006666A6" w:rsidRPr="00605CBA" w:rsidRDefault="006666A6" w:rsidP="0038097C">
      <w:pPr>
        <w:spacing w:after="120"/>
        <w:rPr>
          <w:rFonts w:ascii="Arial" w:hAnsi="Arial" w:cs="Arial"/>
          <w:i/>
          <w:color w:val="000000" w:themeColor="text1"/>
          <w:sz w:val="22"/>
          <w:szCs w:val="22"/>
        </w:rPr>
      </w:pPr>
      <w:r w:rsidRPr="00605CBA">
        <w:rPr>
          <w:rFonts w:ascii="Arial" w:hAnsi="Arial" w:cs="Arial"/>
          <w:i/>
          <w:color w:val="000000" w:themeColor="text1"/>
          <w:sz w:val="22"/>
          <w:szCs w:val="22"/>
        </w:rPr>
        <w:t>Mixed Methods:</w:t>
      </w:r>
    </w:p>
    <w:p w14:paraId="2B8BEC8B" w14:textId="11900273" w:rsidR="006666A6" w:rsidRPr="00605CBA" w:rsidRDefault="006666A6" w:rsidP="006B7F49">
      <w:pPr>
        <w:pStyle w:val="ListParagraph"/>
        <w:numPr>
          <w:ilvl w:val="0"/>
          <w:numId w:val="22"/>
        </w:numPr>
        <w:spacing w:line="240" w:lineRule="auto"/>
        <w:rPr>
          <w:rFonts w:ascii="Arial" w:hAnsi="Arial" w:cs="Arial"/>
          <w:color w:val="000000" w:themeColor="text1"/>
        </w:rPr>
      </w:pPr>
      <w:r w:rsidRPr="00605CBA">
        <w:rPr>
          <w:rFonts w:ascii="Arial" w:hAnsi="Arial" w:cs="Arial"/>
          <w:color w:val="000000" w:themeColor="text1"/>
        </w:rPr>
        <w:t>Beidas, R. S., Wolk, C. L. B., Walsh, L. M., Evans, A. C., Hurford, M. O., &amp; Bar</w:t>
      </w:r>
      <w:r w:rsidR="00DC5C76" w:rsidRPr="00605CBA">
        <w:rPr>
          <w:rFonts w:ascii="Arial" w:hAnsi="Arial" w:cs="Arial"/>
          <w:color w:val="000000" w:themeColor="text1"/>
        </w:rPr>
        <w:t>g, F. K. (2014). A complementar</w:t>
      </w:r>
      <w:r w:rsidRPr="00605CBA">
        <w:rPr>
          <w:rFonts w:ascii="Arial" w:hAnsi="Arial" w:cs="Arial"/>
          <w:color w:val="000000" w:themeColor="text1"/>
        </w:rPr>
        <w:t xml:space="preserve">y marriage of perspectives: Understanding organizational social context using mixed methods. </w:t>
      </w:r>
      <w:r w:rsidRPr="00605CBA">
        <w:rPr>
          <w:rFonts w:ascii="Arial" w:hAnsi="Arial" w:cs="Arial"/>
          <w:i/>
          <w:color w:val="000000" w:themeColor="text1"/>
        </w:rPr>
        <w:t>Implementation Science, 9</w:t>
      </w:r>
      <w:r w:rsidRPr="00605CBA">
        <w:rPr>
          <w:rFonts w:ascii="Arial" w:hAnsi="Arial" w:cs="Arial"/>
          <w:color w:val="000000" w:themeColor="text1"/>
        </w:rPr>
        <w:t>, 175.</w:t>
      </w:r>
    </w:p>
    <w:p w14:paraId="31FE50DC" w14:textId="77777777" w:rsidR="006666A6" w:rsidRPr="00605CBA" w:rsidRDefault="006666A6" w:rsidP="006B7F49">
      <w:pPr>
        <w:pStyle w:val="ListParagraph"/>
        <w:numPr>
          <w:ilvl w:val="0"/>
          <w:numId w:val="22"/>
        </w:numPr>
        <w:spacing w:line="240" w:lineRule="auto"/>
        <w:rPr>
          <w:rFonts w:ascii="Arial" w:hAnsi="Arial" w:cs="Arial"/>
          <w:color w:val="000000" w:themeColor="text1"/>
        </w:rPr>
      </w:pPr>
      <w:r w:rsidRPr="00605CBA">
        <w:rPr>
          <w:rFonts w:ascii="Arial" w:hAnsi="Arial" w:cs="Arial"/>
          <w:color w:val="000000" w:themeColor="text1"/>
        </w:rPr>
        <w:lastRenderedPageBreak/>
        <w:t xml:space="preserve">Birken, S. A., Lee, S. –Y. D., Weiner, B. J., Chin, M. H., &amp; Schaefer, C. T. (2013). Improving the effectiveness of health care innovation implementation: Middle managers as change agents. </w:t>
      </w:r>
      <w:r w:rsidRPr="00605CBA">
        <w:rPr>
          <w:rFonts w:ascii="Arial" w:hAnsi="Arial" w:cs="Arial"/>
          <w:i/>
          <w:color w:val="000000" w:themeColor="text1"/>
        </w:rPr>
        <w:t>Medical Care Research and Review, 70</w:t>
      </w:r>
      <w:r w:rsidRPr="00605CBA">
        <w:rPr>
          <w:rFonts w:ascii="Arial" w:hAnsi="Arial" w:cs="Arial"/>
          <w:color w:val="000000" w:themeColor="text1"/>
        </w:rPr>
        <w:t>(1), 29-45.</w:t>
      </w:r>
    </w:p>
    <w:p w14:paraId="0470E2E4" w14:textId="77777777" w:rsidR="006666A6" w:rsidRPr="00605CBA" w:rsidRDefault="006666A6" w:rsidP="006B7F49">
      <w:pPr>
        <w:pStyle w:val="ListParagraph"/>
        <w:numPr>
          <w:ilvl w:val="0"/>
          <w:numId w:val="22"/>
        </w:numPr>
        <w:spacing w:line="240" w:lineRule="auto"/>
        <w:rPr>
          <w:rFonts w:ascii="Arial" w:hAnsi="Arial" w:cs="Arial"/>
          <w:color w:val="000000" w:themeColor="text1"/>
        </w:rPr>
      </w:pPr>
      <w:r w:rsidRPr="00605CBA">
        <w:rPr>
          <w:rFonts w:ascii="Arial" w:hAnsi="Arial" w:cs="Arial"/>
          <w:color w:val="000000" w:themeColor="text1"/>
        </w:rPr>
        <w:t xml:space="preserve">Duan, N., Bhaumik, D. K., Palinkas, L. A., &amp; Hoagwood, K. (2014). Optimal design and purposeful sampling: Complementary methodologies for implementation research. </w:t>
      </w:r>
      <w:r w:rsidRPr="00605CBA">
        <w:rPr>
          <w:rFonts w:ascii="Arial" w:hAnsi="Arial" w:cs="Arial"/>
          <w:i/>
          <w:color w:val="000000" w:themeColor="text1"/>
        </w:rPr>
        <w:t>Administration and Policy in Mental Health, 42</w:t>
      </w:r>
      <w:r w:rsidRPr="00605CBA">
        <w:rPr>
          <w:rFonts w:ascii="Arial" w:hAnsi="Arial" w:cs="Arial"/>
          <w:color w:val="000000" w:themeColor="text1"/>
        </w:rPr>
        <w:t>(5), 524-532.</w:t>
      </w:r>
    </w:p>
    <w:p w14:paraId="79BCE592" w14:textId="77777777" w:rsidR="006666A6" w:rsidRPr="00605CBA" w:rsidRDefault="006666A6" w:rsidP="006B7F49">
      <w:pPr>
        <w:pStyle w:val="ListParagraph"/>
        <w:numPr>
          <w:ilvl w:val="0"/>
          <w:numId w:val="22"/>
        </w:numPr>
        <w:spacing w:line="240" w:lineRule="auto"/>
        <w:rPr>
          <w:rFonts w:ascii="Arial" w:hAnsi="Arial" w:cs="Arial"/>
          <w:color w:val="000000" w:themeColor="text1"/>
        </w:rPr>
      </w:pPr>
      <w:r w:rsidRPr="00605CBA">
        <w:rPr>
          <w:rFonts w:ascii="Arial" w:hAnsi="Arial" w:cs="Arial"/>
          <w:color w:val="000000" w:themeColor="text1"/>
        </w:rPr>
        <w:t xml:space="preserve">Lang, J. &amp; Bory, C. (2015). Statewide implementation and sustainment of evidence-based treatment using learning collaboratives: A five-year mixed-methods study. </w:t>
      </w:r>
      <w:r w:rsidRPr="00605CBA">
        <w:rPr>
          <w:rFonts w:ascii="Arial" w:hAnsi="Arial" w:cs="Arial"/>
          <w:i/>
          <w:color w:val="000000" w:themeColor="text1"/>
        </w:rPr>
        <w:t>Implementation Science, 10</w:t>
      </w:r>
      <w:r w:rsidRPr="00605CBA">
        <w:rPr>
          <w:rFonts w:ascii="Arial" w:hAnsi="Arial" w:cs="Arial"/>
          <w:color w:val="000000" w:themeColor="text1"/>
        </w:rPr>
        <w:t>(Suppl 1), A78.</w:t>
      </w:r>
    </w:p>
    <w:p w14:paraId="0E5F9150" w14:textId="61F834A5" w:rsidR="00953EE9" w:rsidRPr="00605CBA" w:rsidRDefault="00953EE9" w:rsidP="0038097C">
      <w:pPr>
        <w:spacing w:after="120"/>
        <w:rPr>
          <w:rFonts w:ascii="Arial" w:hAnsi="Arial" w:cs="Arial"/>
          <w:i/>
          <w:color w:val="000000" w:themeColor="text1"/>
          <w:sz w:val="22"/>
          <w:szCs w:val="22"/>
        </w:rPr>
      </w:pPr>
      <w:r w:rsidRPr="00605CBA">
        <w:rPr>
          <w:rFonts w:ascii="Arial" w:hAnsi="Arial" w:cs="Arial"/>
          <w:i/>
          <w:color w:val="000000" w:themeColor="text1"/>
          <w:sz w:val="22"/>
          <w:szCs w:val="22"/>
        </w:rPr>
        <w:t>Stepped Wedge:</w:t>
      </w:r>
    </w:p>
    <w:p w14:paraId="76C440D5" w14:textId="4FDF5CCF" w:rsidR="00953EE9" w:rsidRPr="00605CBA" w:rsidRDefault="00953EE9" w:rsidP="006B7F49">
      <w:pPr>
        <w:pStyle w:val="ListParagraph"/>
        <w:numPr>
          <w:ilvl w:val="0"/>
          <w:numId w:val="19"/>
        </w:numPr>
        <w:spacing w:line="240" w:lineRule="auto"/>
        <w:rPr>
          <w:rFonts w:ascii="Arial" w:hAnsi="Arial" w:cs="Arial"/>
          <w:color w:val="000000" w:themeColor="text1"/>
        </w:rPr>
      </w:pPr>
      <w:r w:rsidRPr="00605CBA">
        <w:rPr>
          <w:rFonts w:ascii="Arial" w:hAnsi="Arial" w:cs="Arial"/>
          <w:color w:val="000000" w:themeColor="text1"/>
        </w:rPr>
        <w:t xml:space="preserve">Brown, C. A. &amp; Lilford, R. J. (2006). The stepped wedge trial design: A systematic review. </w:t>
      </w:r>
      <w:r w:rsidRPr="00605CBA">
        <w:rPr>
          <w:rFonts w:ascii="Arial" w:hAnsi="Arial" w:cs="Arial"/>
          <w:i/>
          <w:color w:val="000000" w:themeColor="text1"/>
        </w:rPr>
        <w:t>BMC Medical Research Methodology, 6</w:t>
      </w:r>
      <w:r w:rsidRPr="00605CBA">
        <w:rPr>
          <w:rFonts w:ascii="Arial" w:hAnsi="Arial" w:cs="Arial"/>
          <w:color w:val="000000" w:themeColor="text1"/>
        </w:rPr>
        <w:t>, 54-63.</w:t>
      </w:r>
    </w:p>
    <w:p w14:paraId="080B4749" w14:textId="77777777" w:rsidR="00953EE9" w:rsidRPr="00605CBA" w:rsidRDefault="00953EE9" w:rsidP="006B7F49">
      <w:pPr>
        <w:pStyle w:val="ListParagraph"/>
        <w:numPr>
          <w:ilvl w:val="0"/>
          <w:numId w:val="19"/>
        </w:numPr>
        <w:spacing w:line="240" w:lineRule="auto"/>
        <w:rPr>
          <w:rFonts w:ascii="Arial" w:hAnsi="Arial" w:cs="Arial"/>
          <w:color w:val="000000" w:themeColor="text1"/>
        </w:rPr>
      </w:pPr>
      <w:r w:rsidRPr="00605CBA">
        <w:rPr>
          <w:rFonts w:ascii="Arial" w:hAnsi="Arial" w:cs="Arial"/>
          <w:color w:val="000000" w:themeColor="text1"/>
        </w:rPr>
        <w:t xml:space="preserve">Chamberlain, P., Brown, C. H., Saldaña, L., Reid, J., Wang, W., Marsenich, L., et al. (2008). Engaging and recruiting counties in an experiment on implementing evidence-based practice in California. </w:t>
      </w:r>
      <w:r w:rsidRPr="00605CBA">
        <w:rPr>
          <w:rFonts w:ascii="Arial" w:hAnsi="Arial" w:cs="Arial"/>
          <w:i/>
          <w:color w:val="000000" w:themeColor="text1"/>
        </w:rPr>
        <w:t>Administration and Policy in Mental Health, 35</w:t>
      </w:r>
      <w:r w:rsidRPr="00605CBA">
        <w:rPr>
          <w:rFonts w:ascii="Arial" w:hAnsi="Arial" w:cs="Arial"/>
          <w:color w:val="000000" w:themeColor="text1"/>
        </w:rPr>
        <w:t>(4), 250-260.</w:t>
      </w:r>
    </w:p>
    <w:p w14:paraId="33BA67F4" w14:textId="601380A1" w:rsidR="00953EE9" w:rsidRPr="00605CBA" w:rsidRDefault="00953EE9" w:rsidP="006B7F49">
      <w:pPr>
        <w:pStyle w:val="ListParagraph"/>
        <w:numPr>
          <w:ilvl w:val="0"/>
          <w:numId w:val="19"/>
        </w:numPr>
        <w:spacing w:line="240" w:lineRule="auto"/>
        <w:rPr>
          <w:rFonts w:ascii="Arial" w:hAnsi="Arial" w:cs="Arial"/>
          <w:color w:val="000000" w:themeColor="text1"/>
        </w:rPr>
      </w:pPr>
      <w:r w:rsidRPr="00605CBA">
        <w:rPr>
          <w:rFonts w:ascii="Arial" w:hAnsi="Arial" w:cs="Arial"/>
          <w:color w:val="000000" w:themeColor="text1"/>
        </w:rPr>
        <w:t xml:space="preserve">Crain, A. L., Solberg, L. I., Unützer, J., Ohnsorg, K. A., Maciosek, M. V., Whitebird, R. R. et al. (2013). Designing and implementing research on a statewide quality improvement initiate: The DIAMOND study and initiative. </w:t>
      </w:r>
      <w:r w:rsidRPr="00605CBA">
        <w:rPr>
          <w:rFonts w:ascii="Arial" w:hAnsi="Arial" w:cs="Arial"/>
          <w:i/>
          <w:color w:val="000000" w:themeColor="text1"/>
        </w:rPr>
        <w:t>Medical Care, 51</w:t>
      </w:r>
      <w:r w:rsidRPr="00605CBA">
        <w:rPr>
          <w:rFonts w:ascii="Arial" w:hAnsi="Arial" w:cs="Arial"/>
          <w:color w:val="000000" w:themeColor="text1"/>
        </w:rPr>
        <w:t>(9), e58-e66.</w:t>
      </w:r>
    </w:p>
    <w:p w14:paraId="257D3452" w14:textId="77777777" w:rsidR="00A20162" w:rsidRPr="00605CBA" w:rsidRDefault="00A20162" w:rsidP="0038097C">
      <w:pPr>
        <w:rPr>
          <w:rFonts w:ascii="Arial" w:hAnsi="Arial" w:cs="Arial"/>
          <w:color w:val="000000" w:themeColor="text1"/>
          <w:sz w:val="22"/>
          <w:szCs w:val="22"/>
        </w:rPr>
      </w:pPr>
      <w:r w:rsidRPr="00605CBA">
        <w:rPr>
          <w:rFonts w:ascii="Arial" w:hAnsi="Arial" w:cs="Arial"/>
          <w:color w:val="000000" w:themeColor="text1"/>
          <w:sz w:val="22"/>
          <w:szCs w:val="22"/>
        </w:rPr>
        <w:t>Due:</w:t>
      </w:r>
    </w:p>
    <w:p w14:paraId="4F4CFF9C" w14:textId="77777777" w:rsidR="00A20162" w:rsidRPr="00605CBA" w:rsidRDefault="00A20162" w:rsidP="0038097C">
      <w:pPr>
        <w:pStyle w:val="ListParagraph"/>
        <w:numPr>
          <w:ilvl w:val="0"/>
          <w:numId w:val="4"/>
        </w:numPr>
        <w:spacing w:line="240" w:lineRule="auto"/>
        <w:rPr>
          <w:rFonts w:ascii="Arial" w:hAnsi="Arial" w:cs="Arial"/>
          <w:color w:val="000000" w:themeColor="text1"/>
        </w:rPr>
      </w:pPr>
      <w:r w:rsidRPr="00605CBA">
        <w:rPr>
          <w:rFonts w:ascii="Arial" w:hAnsi="Arial" w:cs="Arial"/>
          <w:color w:val="000000" w:themeColor="text1"/>
        </w:rPr>
        <w:t xml:space="preserve">Readings for today’s class </w:t>
      </w:r>
    </w:p>
    <w:p w14:paraId="57F6EAFF" w14:textId="476656AF" w:rsidR="00A20162" w:rsidRPr="00605CBA" w:rsidRDefault="00920DDE" w:rsidP="0038097C">
      <w:pPr>
        <w:pStyle w:val="ListParagraph"/>
        <w:numPr>
          <w:ilvl w:val="0"/>
          <w:numId w:val="4"/>
        </w:numPr>
        <w:spacing w:line="240" w:lineRule="auto"/>
        <w:rPr>
          <w:rFonts w:ascii="Arial" w:hAnsi="Arial" w:cs="Arial"/>
          <w:color w:val="000000" w:themeColor="text1"/>
        </w:rPr>
      </w:pPr>
      <w:r>
        <w:rPr>
          <w:rFonts w:ascii="Arial" w:hAnsi="Arial" w:cs="Arial"/>
          <w:color w:val="000000" w:themeColor="text1"/>
        </w:rPr>
        <w:t>Reading Evaluation</w:t>
      </w:r>
      <w:r w:rsidR="002826D0">
        <w:rPr>
          <w:rFonts w:ascii="Arial" w:hAnsi="Arial" w:cs="Arial"/>
          <w:color w:val="000000" w:themeColor="text1"/>
        </w:rPr>
        <w:t xml:space="preserve"> 5</w:t>
      </w:r>
    </w:p>
    <w:p w14:paraId="2F70DB4B" w14:textId="77777777" w:rsidR="00FA74AC" w:rsidRDefault="001F269D" w:rsidP="00FA74AC">
      <w:pPr>
        <w:rPr>
          <w:rFonts w:ascii="Arial" w:hAnsi="Arial" w:cs="Arial"/>
          <w:b/>
          <w:color w:val="000000" w:themeColor="text1"/>
          <w:sz w:val="22"/>
          <w:szCs w:val="22"/>
        </w:rPr>
      </w:pPr>
      <w:r>
        <w:rPr>
          <w:rFonts w:ascii="Arial" w:hAnsi="Arial" w:cs="Arial"/>
          <w:b/>
          <w:color w:val="000000" w:themeColor="text1"/>
          <w:sz w:val="22"/>
          <w:szCs w:val="22"/>
          <w:highlight w:val="yellow"/>
          <w:u w:val="single"/>
        </w:rPr>
        <w:t>Week 8</w:t>
      </w:r>
      <w:r w:rsidR="00A20162" w:rsidRPr="00996300">
        <w:rPr>
          <w:rFonts w:ascii="Arial" w:hAnsi="Arial" w:cs="Arial"/>
          <w:b/>
          <w:color w:val="000000" w:themeColor="text1"/>
          <w:sz w:val="22"/>
          <w:szCs w:val="22"/>
          <w:highlight w:val="yellow"/>
          <w:u w:val="single"/>
        </w:rPr>
        <w:t xml:space="preserve"> – </w:t>
      </w:r>
      <w:r w:rsidR="000C198F" w:rsidRPr="00996300">
        <w:rPr>
          <w:rFonts w:ascii="Arial" w:hAnsi="Arial" w:cs="Arial"/>
          <w:b/>
          <w:color w:val="000000" w:themeColor="text1"/>
          <w:sz w:val="22"/>
          <w:szCs w:val="22"/>
          <w:highlight w:val="yellow"/>
          <w:u w:val="single"/>
        </w:rPr>
        <w:t xml:space="preserve">October </w:t>
      </w:r>
      <w:r>
        <w:rPr>
          <w:rFonts w:ascii="Arial" w:hAnsi="Arial" w:cs="Arial"/>
          <w:b/>
          <w:color w:val="000000" w:themeColor="text1"/>
          <w:sz w:val="22"/>
          <w:szCs w:val="22"/>
          <w:highlight w:val="yellow"/>
          <w:u w:val="single"/>
        </w:rPr>
        <w:t>21</w:t>
      </w:r>
      <w:r w:rsidR="00A20162" w:rsidRPr="00996300">
        <w:rPr>
          <w:rFonts w:ascii="Arial" w:hAnsi="Arial" w:cs="Arial"/>
          <w:b/>
          <w:color w:val="000000" w:themeColor="text1"/>
          <w:sz w:val="22"/>
          <w:szCs w:val="22"/>
          <w:highlight w:val="yellow"/>
          <w:u w:val="single"/>
        </w:rPr>
        <w:t>, 20</w:t>
      </w:r>
      <w:r w:rsidR="00755F84" w:rsidRPr="00996300">
        <w:rPr>
          <w:rFonts w:ascii="Arial" w:hAnsi="Arial" w:cs="Arial"/>
          <w:b/>
          <w:color w:val="000000" w:themeColor="text1"/>
          <w:sz w:val="22"/>
          <w:szCs w:val="22"/>
          <w:highlight w:val="yellow"/>
          <w:u w:val="single"/>
        </w:rPr>
        <w:t>20</w:t>
      </w:r>
      <w:r w:rsidR="00A20162" w:rsidRPr="00996300">
        <w:rPr>
          <w:rFonts w:ascii="Arial" w:hAnsi="Arial" w:cs="Arial"/>
          <w:b/>
          <w:color w:val="000000" w:themeColor="text1"/>
          <w:sz w:val="22"/>
          <w:szCs w:val="22"/>
          <w:highlight w:val="yellow"/>
        </w:rPr>
        <w:t xml:space="preserve">: </w:t>
      </w:r>
      <w:r w:rsidR="00CA70B5" w:rsidRPr="00996300">
        <w:rPr>
          <w:rFonts w:ascii="Arial" w:hAnsi="Arial" w:cs="Arial"/>
          <w:b/>
          <w:color w:val="000000" w:themeColor="text1"/>
          <w:sz w:val="22"/>
          <w:szCs w:val="22"/>
          <w:highlight w:val="yellow"/>
        </w:rPr>
        <w:t>Construct Operationalization</w:t>
      </w:r>
      <w:r w:rsidR="00CD3A0C" w:rsidRPr="00996300">
        <w:rPr>
          <w:rFonts w:ascii="Arial" w:hAnsi="Arial" w:cs="Arial"/>
          <w:b/>
          <w:color w:val="000000" w:themeColor="text1"/>
          <w:sz w:val="22"/>
          <w:szCs w:val="22"/>
          <w:highlight w:val="yellow"/>
        </w:rPr>
        <w:t xml:space="preserve"> and</w:t>
      </w:r>
      <w:r w:rsidR="00CA70B5" w:rsidRPr="00996300">
        <w:rPr>
          <w:rFonts w:ascii="Arial" w:hAnsi="Arial" w:cs="Arial"/>
          <w:b/>
          <w:color w:val="000000" w:themeColor="text1"/>
          <w:sz w:val="22"/>
          <w:szCs w:val="22"/>
          <w:highlight w:val="yellow"/>
        </w:rPr>
        <w:t xml:space="preserve"> Measurement</w:t>
      </w:r>
      <w:r w:rsidR="00996300" w:rsidRPr="00996300">
        <w:rPr>
          <w:rFonts w:ascii="Arial" w:hAnsi="Arial" w:cs="Arial"/>
          <w:b/>
          <w:color w:val="000000" w:themeColor="text1"/>
          <w:sz w:val="22"/>
          <w:szCs w:val="22"/>
          <w:highlight w:val="yellow"/>
        </w:rPr>
        <w:t xml:space="preserve"> (Still under construction)</w:t>
      </w:r>
    </w:p>
    <w:p w14:paraId="0E7FCE0F" w14:textId="4715E6DE" w:rsidR="00CA70B5" w:rsidRPr="00605CBA" w:rsidRDefault="00FA74AC" w:rsidP="0038097C">
      <w:pPr>
        <w:rPr>
          <w:rFonts w:ascii="Arial" w:hAnsi="Arial" w:cs="Arial"/>
          <w:color w:val="000000" w:themeColor="text1"/>
          <w:sz w:val="22"/>
          <w:szCs w:val="22"/>
        </w:rPr>
      </w:pPr>
      <w:r>
        <w:rPr>
          <w:rFonts w:ascii="Arial" w:hAnsi="Arial" w:cs="Arial"/>
          <w:b/>
          <w:color w:val="000000" w:themeColor="text1"/>
          <w:sz w:val="22"/>
          <w:szCs w:val="22"/>
        </w:rPr>
        <w:t>Discussion Leader: Andrew</w:t>
      </w:r>
    </w:p>
    <w:p w14:paraId="5810E0FA" w14:textId="750846D0" w:rsidR="00CA70B5" w:rsidRPr="00605CBA" w:rsidRDefault="00CA70B5" w:rsidP="0038097C">
      <w:pPr>
        <w:rPr>
          <w:rFonts w:ascii="Arial" w:hAnsi="Arial" w:cs="Arial"/>
          <w:color w:val="000000" w:themeColor="text1"/>
          <w:sz w:val="22"/>
          <w:szCs w:val="22"/>
        </w:rPr>
      </w:pPr>
      <w:r w:rsidRPr="00605CBA">
        <w:rPr>
          <w:rFonts w:ascii="Arial" w:hAnsi="Arial" w:cs="Arial"/>
          <w:color w:val="000000" w:themeColor="text1"/>
          <w:sz w:val="22"/>
          <w:szCs w:val="22"/>
        </w:rPr>
        <w:t xml:space="preserve">Currently, the field is limited by a lack of well-developed and </w:t>
      </w:r>
      <w:r w:rsidR="00B90D70" w:rsidRPr="00605CBA">
        <w:rPr>
          <w:rFonts w:ascii="Arial" w:hAnsi="Arial" w:cs="Arial"/>
          <w:color w:val="000000" w:themeColor="text1"/>
          <w:sz w:val="22"/>
          <w:szCs w:val="22"/>
        </w:rPr>
        <w:t>psychometrically sound</w:t>
      </w:r>
      <w:r w:rsidRPr="00605CBA">
        <w:rPr>
          <w:rFonts w:ascii="Arial" w:hAnsi="Arial" w:cs="Arial"/>
          <w:color w:val="000000" w:themeColor="text1"/>
          <w:sz w:val="22"/>
          <w:szCs w:val="22"/>
        </w:rPr>
        <w:t xml:space="preserve"> measurement tools</w:t>
      </w:r>
      <w:r w:rsidR="001D7C43">
        <w:rPr>
          <w:rFonts w:ascii="Arial" w:hAnsi="Arial" w:cs="Arial"/>
          <w:color w:val="000000" w:themeColor="text1"/>
          <w:sz w:val="22"/>
          <w:szCs w:val="22"/>
        </w:rPr>
        <w:t xml:space="preserve"> (although, more are emerging with each passing year)</w:t>
      </w:r>
      <w:r w:rsidRPr="00605CBA">
        <w:rPr>
          <w:rFonts w:ascii="Arial" w:hAnsi="Arial" w:cs="Arial"/>
          <w:color w:val="000000" w:themeColor="text1"/>
          <w:sz w:val="22"/>
          <w:szCs w:val="22"/>
        </w:rPr>
        <w:t>. Our discussion will focus on measurement and instrumentation issues to consider including levels of analysis, relevance to stakeholders, context, and implementation stage.</w:t>
      </w:r>
    </w:p>
    <w:p w14:paraId="1A93B442" w14:textId="77777777" w:rsidR="00CA70B5" w:rsidRDefault="00CA70B5" w:rsidP="0038097C">
      <w:pPr>
        <w:rPr>
          <w:rFonts w:ascii="Arial" w:hAnsi="Arial" w:cs="Arial"/>
          <w:color w:val="000000" w:themeColor="text1"/>
          <w:sz w:val="22"/>
          <w:szCs w:val="22"/>
        </w:rPr>
      </w:pPr>
    </w:p>
    <w:p w14:paraId="35F0670A" w14:textId="12E21DA2" w:rsidR="00741B65" w:rsidRPr="00936041" w:rsidRDefault="00741B65" w:rsidP="00936041">
      <w:pPr>
        <w:rPr>
          <w:rFonts w:ascii="Arial" w:hAnsi="Arial" w:cs="Arial"/>
          <w:color w:val="000000" w:themeColor="text1"/>
          <w:sz w:val="22"/>
          <w:szCs w:val="22"/>
        </w:rPr>
      </w:pPr>
      <w:r>
        <w:rPr>
          <w:rFonts w:ascii="Arial" w:hAnsi="Arial" w:cs="Arial"/>
          <w:color w:val="000000" w:themeColor="text1"/>
          <w:sz w:val="22"/>
          <w:szCs w:val="22"/>
        </w:rPr>
        <w:t xml:space="preserve">Possible add: </w:t>
      </w:r>
    </w:p>
    <w:p w14:paraId="12466FAD" w14:textId="09EADC73" w:rsidR="00741B65" w:rsidRPr="00415BAC" w:rsidRDefault="002C7ECD" w:rsidP="006B7F49">
      <w:pPr>
        <w:pStyle w:val="ListParagraph"/>
        <w:numPr>
          <w:ilvl w:val="0"/>
          <w:numId w:val="31"/>
        </w:numPr>
        <w:spacing w:line="240" w:lineRule="auto"/>
        <w:rPr>
          <w:rFonts w:ascii="Arial" w:hAnsi="Arial" w:cs="Arial"/>
          <w:color w:val="000000" w:themeColor="text1"/>
        </w:rPr>
      </w:pPr>
      <w:r>
        <w:rPr>
          <w:rFonts w:ascii="Arial" w:hAnsi="Arial" w:cs="Arial"/>
          <w:color w:val="000000" w:themeColor="text1"/>
        </w:rPr>
        <w:t xml:space="preserve">Bunger, A. C., Powell, B. J., Robertson, H. A., MacDowell, H., Birken, S. A., &amp; Shea, C. (2017). Tracking implementation strategies: A description of a practical approach and early findings. </w:t>
      </w:r>
      <w:r>
        <w:rPr>
          <w:rFonts w:ascii="Arial" w:hAnsi="Arial" w:cs="Arial"/>
          <w:i/>
          <w:color w:val="000000" w:themeColor="text1"/>
        </w:rPr>
        <w:t>Health Research Policy and Systems, 15</w:t>
      </w:r>
      <w:r>
        <w:rPr>
          <w:rFonts w:ascii="Arial" w:hAnsi="Arial" w:cs="Arial"/>
          <w:color w:val="000000" w:themeColor="text1"/>
        </w:rPr>
        <w:t>(1), 15.</w:t>
      </w:r>
    </w:p>
    <w:p w14:paraId="2F770EDC" w14:textId="77777777" w:rsidR="00CA70B5" w:rsidRPr="00605CBA" w:rsidRDefault="00CA70B5" w:rsidP="0038097C">
      <w:pPr>
        <w:rPr>
          <w:rFonts w:ascii="Arial" w:hAnsi="Arial" w:cs="Arial"/>
          <w:color w:val="000000" w:themeColor="text1"/>
          <w:sz w:val="22"/>
          <w:szCs w:val="22"/>
        </w:rPr>
      </w:pPr>
      <w:r w:rsidRPr="00605CBA">
        <w:rPr>
          <w:rFonts w:ascii="Arial" w:hAnsi="Arial" w:cs="Arial"/>
          <w:color w:val="000000" w:themeColor="text1"/>
          <w:sz w:val="22"/>
          <w:szCs w:val="22"/>
          <w:u w:val="single"/>
        </w:rPr>
        <w:t>Core Readings:</w:t>
      </w:r>
    </w:p>
    <w:p w14:paraId="038246FB" w14:textId="77777777" w:rsidR="00B608A1" w:rsidRPr="00605CBA" w:rsidRDefault="00B608A1" w:rsidP="006B7F49">
      <w:pPr>
        <w:pStyle w:val="ListParagraph"/>
        <w:numPr>
          <w:ilvl w:val="0"/>
          <w:numId w:val="12"/>
        </w:numPr>
        <w:spacing w:line="240" w:lineRule="auto"/>
        <w:rPr>
          <w:rFonts w:ascii="Arial" w:hAnsi="Arial" w:cs="Arial"/>
          <w:color w:val="000000" w:themeColor="text1"/>
        </w:rPr>
      </w:pPr>
      <w:r w:rsidRPr="00605CBA">
        <w:rPr>
          <w:rFonts w:ascii="Arial" w:hAnsi="Arial" w:cs="Arial"/>
          <w:color w:val="000000" w:themeColor="text1"/>
        </w:rPr>
        <w:t xml:space="preserve">Chaudoir, S. R., Dugan, A. G., &amp; Barr, C. H. I. (2013). Measuring factors affecting implementation of health innovations: A systematic review of structural, organizational, provider, patient, and innovation level measures. </w:t>
      </w:r>
      <w:r w:rsidRPr="00605CBA">
        <w:rPr>
          <w:rFonts w:ascii="Arial" w:hAnsi="Arial" w:cs="Arial"/>
          <w:i/>
          <w:color w:val="000000" w:themeColor="text1"/>
        </w:rPr>
        <w:t>Implementation Science, 8,</w:t>
      </w:r>
      <w:r w:rsidRPr="00605CBA">
        <w:rPr>
          <w:rFonts w:ascii="Arial" w:hAnsi="Arial" w:cs="Arial"/>
          <w:color w:val="000000" w:themeColor="text1"/>
        </w:rPr>
        <w:t xml:space="preserve"> 22.</w:t>
      </w:r>
    </w:p>
    <w:p w14:paraId="0581E152" w14:textId="74DC78AE" w:rsidR="00CA70B5" w:rsidRPr="00605CBA" w:rsidRDefault="00B608A1" w:rsidP="006B7F49">
      <w:pPr>
        <w:pStyle w:val="ListParagraph"/>
        <w:numPr>
          <w:ilvl w:val="0"/>
          <w:numId w:val="12"/>
        </w:numPr>
        <w:spacing w:line="240" w:lineRule="auto"/>
        <w:rPr>
          <w:rFonts w:ascii="Arial" w:hAnsi="Arial" w:cs="Arial"/>
          <w:color w:val="000000" w:themeColor="text1"/>
        </w:rPr>
      </w:pPr>
      <w:r>
        <w:rPr>
          <w:rFonts w:ascii="Arial" w:hAnsi="Arial" w:cs="Arial"/>
          <w:color w:val="000000" w:themeColor="text1"/>
        </w:rPr>
        <w:t xml:space="preserve">Lewis, C. C., Proctor, E. K., &amp; Brownson, R. C. (2018). </w:t>
      </w:r>
      <w:r w:rsidR="008C3063" w:rsidRPr="00605CBA">
        <w:rPr>
          <w:rFonts w:ascii="Arial" w:hAnsi="Arial" w:cs="Arial"/>
          <w:color w:val="000000" w:themeColor="text1"/>
        </w:rPr>
        <w:t>Measurement i</w:t>
      </w:r>
      <w:r w:rsidR="00091547" w:rsidRPr="00605CBA">
        <w:rPr>
          <w:rFonts w:ascii="Arial" w:hAnsi="Arial" w:cs="Arial"/>
          <w:color w:val="000000" w:themeColor="text1"/>
        </w:rPr>
        <w:t xml:space="preserve">ssues in </w:t>
      </w:r>
      <w:r w:rsidR="008C3063" w:rsidRPr="00605CBA">
        <w:rPr>
          <w:rFonts w:ascii="Arial" w:hAnsi="Arial" w:cs="Arial"/>
          <w:color w:val="000000" w:themeColor="text1"/>
        </w:rPr>
        <w:t>d</w:t>
      </w:r>
      <w:r w:rsidR="00091547" w:rsidRPr="00605CBA">
        <w:rPr>
          <w:rFonts w:ascii="Arial" w:hAnsi="Arial" w:cs="Arial"/>
          <w:color w:val="000000" w:themeColor="text1"/>
        </w:rPr>
        <w:t xml:space="preserve">issemination and </w:t>
      </w:r>
      <w:r w:rsidR="008C3063" w:rsidRPr="00605CBA">
        <w:rPr>
          <w:rFonts w:ascii="Arial" w:hAnsi="Arial" w:cs="Arial"/>
          <w:color w:val="000000" w:themeColor="text1"/>
        </w:rPr>
        <w:t>i</w:t>
      </w:r>
      <w:r w:rsidR="00091547" w:rsidRPr="00605CBA">
        <w:rPr>
          <w:rFonts w:ascii="Arial" w:hAnsi="Arial" w:cs="Arial"/>
          <w:color w:val="000000" w:themeColor="text1"/>
        </w:rPr>
        <w:t xml:space="preserve">mplementation </w:t>
      </w:r>
      <w:r w:rsidR="008C3063" w:rsidRPr="00605CBA">
        <w:rPr>
          <w:rFonts w:ascii="Arial" w:hAnsi="Arial" w:cs="Arial"/>
          <w:color w:val="000000" w:themeColor="text1"/>
        </w:rPr>
        <w:t>r</w:t>
      </w:r>
      <w:r>
        <w:rPr>
          <w:rFonts w:ascii="Arial" w:hAnsi="Arial" w:cs="Arial"/>
          <w:color w:val="000000" w:themeColor="text1"/>
        </w:rPr>
        <w:t xml:space="preserve">esearch. </w:t>
      </w:r>
      <w:r w:rsidRPr="00605CBA">
        <w:rPr>
          <w:rFonts w:ascii="Arial" w:hAnsi="Arial" w:cs="Arial"/>
          <w:color w:val="000000" w:themeColor="text1"/>
        </w:rPr>
        <w:t xml:space="preserve">In R.C. Brownson, G.A. Colditz, &amp; E.K. Proctor (Eds.), </w:t>
      </w:r>
      <w:r w:rsidRPr="00605CBA">
        <w:rPr>
          <w:rFonts w:ascii="Arial" w:hAnsi="Arial" w:cs="Arial"/>
          <w:i/>
          <w:color w:val="000000" w:themeColor="text1"/>
        </w:rPr>
        <w:t>Dissemination and implementation research in health: Translating science to practice</w:t>
      </w:r>
      <w:r w:rsidRPr="00605CBA">
        <w:rPr>
          <w:rFonts w:ascii="Arial" w:hAnsi="Arial" w:cs="Arial"/>
          <w:color w:val="000000" w:themeColor="text1"/>
        </w:rPr>
        <w:t xml:space="preserve"> (pp. </w:t>
      </w:r>
      <w:r>
        <w:rPr>
          <w:rFonts w:ascii="Arial" w:hAnsi="Arial" w:cs="Arial"/>
          <w:color w:val="000000" w:themeColor="text1"/>
        </w:rPr>
        <w:t>229-244</w:t>
      </w:r>
      <w:r w:rsidRPr="00605CBA">
        <w:rPr>
          <w:rFonts w:ascii="Arial" w:hAnsi="Arial" w:cs="Arial"/>
          <w:color w:val="000000" w:themeColor="text1"/>
        </w:rPr>
        <w:t>). New York, NY: Oxford.</w:t>
      </w:r>
    </w:p>
    <w:p w14:paraId="5788F774" w14:textId="0F6538DD" w:rsidR="00B608A1" w:rsidRPr="00B608A1" w:rsidRDefault="00B608A1" w:rsidP="006B7F49">
      <w:pPr>
        <w:pStyle w:val="ListParagraph"/>
        <w:numPr>
          <w:ilvl w:val="0"/>
          <w:numId w:val="12"/>
        </w:numPr>
        <w:spacing w:line="240" w:lineRule="auto"/>
        <w:rPr>
          <w:rFonts w:ascii="Arial" w:hAnsi="Arial" w:cs="Arial"/>
          <w:color w:val="000000" w:themeColor="text1"/>
        </w:rPr>
      </w:pPr>
      <w:r>
        <w:rPr>
          <w:rFonts w:ascii="Arial" w:hAnsi="Arial" w:cs="Arial"/>
          <w:color w:val="000000" w:themeColor="text1"/>
        </w:rPr>
        <w:t xml:space="preserve">Willmeroth, T., Wesselborg, B., &amp; Kuske, S. (2019). Implementation outcomes and indicators as a new challenge in health services research: A systematic scoping review. </w:t>
      </w:r>
      <w:r>
        <w:rPr>
          <w:rFonts w:ascii="Arial" w:hAnsi="Arial" w:cs="Arial"/>
          <w:i/>
          <w:color w:val="000000" w:themeColor="text1"/>
        </w:rPr>
        <w:t>INQUIRY: The Journal of Health Care Organization, Provision, and Financing, 56,</w:t>
      </w:r>
      <w:r>
        <w:rPr>
          <w:rFonts w:ascii="Arial" w:hAnsi="Arial" w:cs="Arial"/>
          <w:color w:val="000000" w:themeColor="text1"/>
        </w:rPr>
        <w:t xml:space="preserve"> 1-17.</w:t>
      </w:r>
    </w:p>
    <w:p w14:paraId="04C2E965" w14:textId="64990FD3" w:rsidR="001D7C43" w:rsidRPr="00605CBA" w:rsidRDefault="001D7C43" w:rsidP="006B7F49">
      <w:pPr>
        <w:pStyle w:val="ListParagraph"/>
        <w:numPr>
          <w:ilvl w:val="0"/>
          <w:numId w:val="12"/>
        </w:numPr>
        <w:spacing w:line="240" w:lineRule="auto"/>
        <w:rPr>
          <w:rFonts w:ascii="Arial" w:hAnsi="Arial" w:cs="Arial"/>
          <w:color w:val="000000" w:themeColor="text1"/>
        </w:rPr>
      </w:pPr>
      <w:r>
        <w:rPr>
          <w:rFonts w:ascii="Arial" w:hAnsi="Arial" w:cs="Arial"/>
          <w:color w:val="000000" w:themeColor="text1"/>
        </w:rPr>
        <w:t xml:space="preserve">Purtle, J., Dodson, E. A., &amp; Brownson, R. C. (2018). Policy dissemination research. </w:t>
      </w:r>
      <w:r w:rsidRPr="00605CBA">
        <w:rPr>
          <w:rFonts w:ascii="Arial" w:hAnsi="Arial" w:cs="Arial"/>
          <w:color w:val="000000" w:themeColor="text1"/>
        </w:rPr>
        <w:t xml:space="preserve">In R.C. Brownson, G.A. Colditz, &amp; E.K. Proctor (Eds.), </w:t>
      </w:r>
      <w:r w:rsidRPr="00605CBA">
        <w:rPr>
          <w:rFonts w:ascii="Arial" w:hAnsi="Arial" w:cs="Arial"/>
          <w:i/>
          <w:color w:val="000000" w:themeColor="text1"/>
        </w:rPr>
        <w:t>Dissemination and implementation research in health: Translating science to practice</w:t>
      </w:r>
      <w:r w:rsidRPr="00605CBA">
        <w:rPr>
          <w:rFonts w:ascii="Arial" w:hAnsi="Arial" w:cs="Arial"/>
          <w:color w:val="000000" w:themeColor="text1"/>
        </w:rPr>
        <w:t xml:space="preserve"> (pp. </w:t>
      </w:r>
      <w:r>
        <w:rPr>
          <w:rFonts w:ascii="Arial" w:hAnsi="Arial" w:cs="Arial"/>
          <w:color w:val="000000" w:themeColor="text1"/>
        </w:rPr>
        <w:t>433-447</w:t>
      </w:r>
      <w:r w:rsidRPr="00605CBA">
        <w:rPr>
          <w:rFonts w:ascii="Arial" w:hAnsi="Arial" w:cs="Arial"/>
          <w:color w:val="000000" w:themeColor="text1"/>
        </w:rPr>
        <w:t>). New York, NY: Oxford.</w:t>
      </w:r>
    </w:p>
    <w:p w14:paraId="3EC3E962" w14:textId="0A53D9DA" w:rsidR="00CA70B5" w:rsidRPr="00605CBA" w:rsidRDefault="00CA70B5" w:rsidP="0038097C">
      <w:pPr>
        <w:rPr>
          <w:rFonts w:ascii="Arial" w:hAnsi="Arial" w:cs="Arial"/>
          <w:color w:val="000000" w:themeColor="text1"/>
          <w:sz w:val="22"/>
          <w:szCs w:val="22"/>
          <w:u w:val="single"/>
        </w:rPr>
      </w:pPr>
      <w:r w:rsidRPr="00605CBA">
        <w:rPr>
          <w:rFonts w:ascii="Arial" w:hAnsi="Arial" w:cs="Arial"/>
          <w:color w:val="000000" w:themeColor="text1"/>
          <w:sz w:val="22"/>
          <w:szCs w:val="22"/>
          <w:u w:val="single"/>
        </w:rPr>
        <w:t xml:space="preserve">Choose </w:t>
      </w:r>
      <w:r w:rsidR="00B91123" w:rsidRPr="00605CBA">
        <w:rPr>
          <w:rFonts w:ascii="Arial" w:hAnsi="Arial" w:cs="Arial"/>
          <w:b/>
          <w:color w:val="000000" w:themeColor="text1"/>
          <w:sz w:val="22"/>
          <w:szCs w:val="22"/>
          <w:u w:val="single"/>
        </w:rPr>
        <w:t>1 reading</w:t>
      </w:r>
      <w:r w:rsidR="00B91123" w:rsidRPr="00605CBA">
        <w:rPr>
          <w:rFonts w:ascii="Arial" w:hAnsi="Arial" w:cs="Arial"/>
          <w:color w:val="000000" w:themeColor="text1"/>
          <w:sz w:val="22"/>
          <w:szCs w:val="22"/>
          <w:u w:val="single"/>
        </w:rPr>
        <w:t xml:space="preserve"> from below</w:t>
      </w:r>
      <w:r w:rsidRPr="00605CBA">
        <w:rPr>
          <w:rFonts w:ascii="Arial" w:hAnsi="Arial" w:cs="Arial"/>
          <w:color w:val="000000" w:themeColor="text1"/>
          <w:sz w:val="22"/>
          <w:szCs w:val="22"/>
          <w:u w:val="single"/>
        </w:rPr>
        <w:t>:</w:t>
      </w:r>
    </w:p>
    <w:p w14:paraId="21A6B10C" w14:textId="42D2B50A" w:rsidR="003D4F1B" w:rsidRPr="00605CBA" w:rsidRDefault="00512B8E" w:rsidP="006B7F49">
      <w:pPr>
        <w:pStyle w:val="ListParagraph"/>
        <w:numPr>
          <w:ilvl w:val="0"/>
          <w:numId w:val="13"/>
        </w:numPr>
        <w:spacing w:after="0" w:line="240" w:lineRule="auto"/>
        <w:rPr>
          <w:rFonts w:ascii="Arial" w:hAnsi="Arial" w:cs="Arial"/>
          <w:color w:val="000000" w:themeColor="text1"/>
        </w:rPr>
      </w:pPr>
      <w:r w:rsidRPr="00605CBA">
        <w:rPr>
          <w:rFonts w:ascii="Arial" w:hAnsi="Arial" w:cs="Arial"/>
          <w:color w:val="000000" w:themeColor="text1"/>
        </w:rPr>
        <w:lastRenderedPageBreak/>
        <w:t xml:space="preserve">Ehrhart, M. G., Aarons, G. A., &amp; Farahnak, L. R. (2014). Assessment the organizational context for EBP implementation: The development and validity testing of the Implementation Climate Scale (ICS). </w:t>
      </w:r>
      <w:r w:rsidRPr="00605CBA">
        <w:rPr>
          <w:rFonts w:ascii="Arial" w:hAnsi="Arial" w:cs="Arial"/>
          <w:i/>
          <w:color w:val="000000" w:themeColor="text1"/>
        </w:rPr>
        <w:t>Implementation Science, 9,</w:t>
      </w:r>
      <w:r w:rsidRPr="00605CBA">
        <w:rPr>
          <w:rFonts w:ascii="Arial" w:hAnsi="Arial" w:cs="Arial"/>
          <w:color w:val="000000" w:themeColor="text1"/>
        </w:rPr>
        <w:t xml:space="preserve"> 157.</w:t>
      </w:r>
    </w:p>
    <w:p w14:paraId="01CFC849" w14:textId="12A551D3" w:rsidR="003D4F1B" w:rsidRPr="00605CBA" w:rsidRDefault="003D4F1B" w:rsidP="006B7F49">
      <w:pPr>
        <w:pStyle w:val="p2"/>
        <w:numPr>
          <w:ilvl w:val="0"/>
          <w:numId w:val="13"/>
        </w:numPr>
        <w:rPr>
          <w:rFonts w:ascii="Arial" w:hAnsi="Arial" w:cs="Arial"/>
          <w:color w:val="000000" w:themeColor="text1"/>
          <w:sz w:val="22"/>
          <w:szCs w:val="22"/>
        </w:rPr>
      </w:pPr>
      <w:r w:rsidRPr="00605CBA">
        <w:rPr>
          <w:rFonts w:ascii="Arial" w:hAnsi="Arial" w:cs="Arial"/>
          <w:color w:val="000000" w:themeColor="text1"/>
          <w:sz w:val="22"/>
          <w:szCs w:val="22"/>
        </w:rPr>
        <w:t xml:space="preserve">Emmons, K. M., Weiner, B., Fernandez, M. E., &amp; Tu, S.-P. (2012). Systems antecedents for dissemination and implementation: a review and analysis of measures. </w:t>
      </w:r>
      <w:r w:rsidRPr="00605CBA">
        <w:rPr>
          <w:rFonts w:ascii="Arial" w:hAnsi="Arial" w:cs="Arial"/>
          <w:i/>
          <w:iCs/>
          <w:color w:val="000000" w:themeColor="text1"/>
          <w:sz w:val="22"/>
          <w:szCs w:val="22"/>
        </w:rPr>
        <w:t>Health Education &amp; Behavior</w:t>
      </w:r>
      <w:r w:rsidRPr="00605CBA">
        <w:rPr>
          <w:rFonts w:ascii="Arial" w:hAnsi="Arial" w:cs="Arial"/>
          <w:color w:val="000000" w:themeColor="text1"/>
          <w:sz w:val="22"/>
          <w:szCs w:val="22"/>
        </w:rPr>
        <w:t xml:space="preserve">, </w:t>
      </w:r>
      <w:r w:rsidRPr="00605CBA">
        <w:rPr>
          <w:rFonts w:ascii="Arial" w:hAnsi="Arial" w:cs="Arial"/>
          <w:i/>
          <w:color w:val="000000" w:themeColor="text1"/>
          <w:sz w:val="22"/>
          <w:szCs w:val="22"/>
        </w:rPr>
        <w:t>39</w:t>
      </w:r>
      <w:r w:rsidRPr="00605CBA">
        <w:rPr>
          <w:rFonts w:ascii="Arial" w:hAnsi="Arial" w:cs="Arial"/>
          <w:color w:val="000000" w:themeColor="text1"/>
          <w:sz w:val="22"/>
          <w:szCs w:val="22"/>
        </w:rPr>
        <w:t>(1), 87–105.</w:t>
      </w:r>
      <w:r w:rsidRPr="00605CBA">
        <w:rPr>
          <w:rStyle w:val="apple-converted-space"/>
          <w:rFonts w:ascii="Arial" w:hAnsi="Arial" w:cs="Arial"/>
          <w:color w:val="000000" w:themeColor="text1"/>
          <w:sz w:val="22"/>
          <w:szCs w:val="22"/>
        </w:rPr>
        <w:t> </w:t>
      </w:r>
    </w:p>
    <w:p w14:paraId="3F0B920D" w14:textId="72EE34A2" w:rsidR="002D7820" w:rsidRPr="00605CBA" w:rsidRDefault="009E217B" w:rsidP="006B7F49">
      <w:pPr>
        <w:pStyle w:val="ListParagraph"/>
        <w:numPr>
          <w:ilvl w:val="0"/>
          <w:numId w:val="13"/>
        </w:numPr>
        <w:spacing w:after="0" w:line="240" w:lineRule="auto"/>
        <w:rPr>
          <w:rFonts w:ascii="Arial" w:hAnsi="Arial" w:cs="Arial"/>
          <w:color w:val="000000" w:themeColor="text1"/>
        </w:rPr>
      </w:pPr>
      <w:r w:rsidRPr="00605CBA">
        <w:rPr>
          <w:rFonts w:ascii="Arial" w:hAnsi="Arial" w:cs="Arial"/>
          <w:color w:val="000000" w:themeColor="text1"/>
        </w:rPr>
        <w:t xml:space="preserve">Glisson, C., Landsverk, J., Schoenwald, S., Kelleher, K., Hoagwood, K. E., Mayberg, S., Green, P., &amp; The Research Network on Youth Mental Health (2008). Assessing the Organizational Social Context (OSC) of mental health services: Implications for research and practice. </w:t>
      </w:r>
      <w:r w:rsidRPr="00605CBA">
        <w:rPr>
          <w:rFonts w:ascii="Arial" w:hAnsi="Arial" w:cs="Arial"/>
          <w:i/>
          <w:color w:val="000000" w:themeColor="text1"/>
        </w:rPr>
        <w:t>Administration and Policy in Mental Health, 35,</w:t>
      </w:r>
      <w:r w:rsidRPr="00605CBA">
        <w:rPr>
          <w:rFonts w:ascii="Arial" w:hAnsi="Arial" w:cs="Arial"/>
          <w:color w:val="000000" w:themeColor="text1"/>
        </w:rPr>
        <w:t xml:space="preserve"> 98-113.</w:t>
      </w:r>
    </w:p>
    <w:p w14:paraId="1804569B" w14:textId="77777777" w:rsidR="00B608A1" w:rsidRDefault="00B608A1" w:rsidP="006B7F49">
      <w:pPr>
        <w:pStyle w:val="ListParagraph"/>
        <w:numPr>
          <w:ilvl w:val="0"/>
          <w:numId w:val="13"/>
        </w:numPr>
        <w:spacing w:line="240" w:lineRule="auto"/>
        <w:rPr>
          <w:rFonts w:ascii="Arial" w:hAnsi="Arial" w:cs="Arial"/>
          <w:color w:val="000000" w:themeColor="text1"/>
        </w:rPr>
      </w:pPr>
      <w:r>
        <w:rPr>
          <w:rFonts w:ascii="Arial" w:hAnsi="Arial" w:cs="Arial"/>
          <w:color w:val="000000" w:themeColor="text1"/>
        </w:rPr>
        <w:t xml:space="preserve">Miake-Lye, I. M., Delevan, D. M., Ganz, D. A., Mittman, B. S., &amp; Finley, E. P. (2020). Unpacking organizational readiness for change: An updated systematic review and content analysis of assessments. </w:t>
      </w:r>
      <w:r>
        <w:rPr>
          <w:rFonts w:ascii="Arial" w:hAnsi="Arial" w:cs="Arial"/>
          <w:i/>
          <w:color w:val="000000" w:themeColor="text1"/>
        </w:rPr>
        <w:t>BMC Health Services Research, 20(1)</w:t>
      </w:r>
      <w:r>
        <w:rPr>
          <w:rFonts w:ascii="Arial" w:hAnsi="Arial" w:cs="Arial"/>
          <w:color w:val="000000" w:themeColor="text1"/>
        </w:rPr>
        <w:t>, 106.</w:t>
      </w:r>
    </w:p>
    <w:p w14:paraId="14FAA45E" w14:textId="6B83F7A9" w:rsidR="00472321" w:rsidRDefault="00902D69" w:rsidP="006B7F49">
      <w:pPr>
        <w:pStyle w:val="ListParagraph"/>
        <w:numPr>
          <w:ilvl w:val="0"/>
          <w:numId w:val="13"/>
        </w:numPr>
        <w:spacing w:line="240" w:lineRule="auto"/>
        <w:rPr>
          <w:rFonts w:ascii="Arial" w:hAnsi="Arial" w:cs="Arial"/>
          <w:color w:val="000000" w:themeColor="text1"/>
        </w:rPr>
      </w:pPr>
      <w:r>
        <w:rPr>
          <w:rFonts w:ascii="Arial" w:hAnsi="Arial" w:cs="Arial"/>
          <w:color w:val="000000" w:themeColor="text1"/>
        </w:rPr>
        <w:t>McHugh, S., Dorsey, C. N., Mettert, K., Purtle, J., Bruns, E., &amp; Lewis, C. C. (</w:t>
      </w:r>
      <w:r w:rsidR="00BA6E90">
        <w:rPr>
          <w:rFonts w:ascii="Arial" w:hAnsi="Arial" w:cs="Arial"/>
          <w:color w:val="000000" w:themeColor="text1"/>
        </w:rPr>
        <w:t xml:space="preserve">2020). Measures of outer setting constructs for implementation research: A systematic review and analysis of psychometric quality. </w:t>
      </w:r>
      <w:r w:rsidR="00BA6E90">
        <w:rPr>
          <w:rFonts w:ascii="Arial" w:hAnsi="Arial" w:cs="Arial"/>
          <w:i/>
          <w:color w:val="000000" w:themeColor="text1"/>
        </w:rPr>
        <w:t>Implementation Research and Practice, 1,</w:t>
      </w:r>
      <w:r w:rsidR="00BA6E90">
        <w:rPr>
          <w:rFonts w:ascii="Arial" w:hAnsi="Arial" w:cs="Arial"/>
          <w:color w:val="000000" w:themeColor="text1"/>
        </w:rPr>
        <w:t xml:space="preserve"> 1-20.</w:t>
      </w:r>
    </w:p>
    <w:p w14:paraId="3766182C" w14:textId="797B30A7" w:rsidR="009E217B" w:rsidRPr="00605CBA" w:rsidRDefault="009E217B" w:rsidP="006B7F49">
      <w:pPr>
        <w:pStyle w:val="ListParagraph"/>
        <w:numPr>
          <w:ilvl w:val="0"/>
          <w:numId w:val="13"/>
        </w:numPr>
        <w:spacing w:line="240" w:lineRule="auto"/>
        <w:rPr>
          <w:rFonts w:ascii="Arial" w:hAnsi="Arial" w:cs="Arial"/>
          <w:color w:val="000000" w:themeColor="text1"/>
        </w:rPr>
      </w:pPr>
      <w:r w:rsidRPr="00605CBA">
        <w:rPr>
          <w:rFonts w:ascii="Arial" w:hAnsi="Arial" w:cs="Arial"/>
          <w:color w:val="000000" w:themeColor="text1"/>
        </w:rPr>
        <w:t xml:space="preserve">Powell, B. J., Mandell, D. S., Hadley, T. R., Rubin, R. R., Evans, A. C., Huford, M. O., &amp; Beidas, R. S. (2017). Are general and strategic measures of organizational context and leadership associated with knowledge and attitudes toward evidence-based practices in public behavioral health settings? A cross-sectional observational study. </w:t>
      </w:r>
      <w:r w:rsidRPr="00605CBA">
        <w:rPr>
          <w:rFonts w:ascii="Arial" w:hAnsi="Arial" w:cs="Arial"/>
          <w:i/>
          <w:color w:val="000000" w:themeColor="text1"/>
        </w:rPr>
        <w:t>Implementation Science, 12,</w:t>
      </w:r>
      <w:r w:rsidRPr="00605CBA">
        <w:rPr>
          <w:rFonts w:ascii="Arial" w:hAnsi="Arial" w:cs="Arial"/>
          <w:color w:val="000000" w:themeColor="text1"/>
        </w:rPr>
        <w:t xml:space="preserve"> 64.</w:t>
      </w:r>
    </w:p>
    <w:p w14:paraId="5AEC42FA" w14:textId="1B43D979" w:rsidR="00472321" w:rsidRDefault="00472321" w:rsidP="006B7F49">
      <w:pPr>
        <w:pStyle w:val="ListParagraph"/>
        <w:numPr>
          <w:ilvl w:val="0"/>
          <w:numId w:val="13"/>
        </w:numPr>
        <w:spacing w:line="240" w:lineRule="auto"/>
        <w:rPr>
          <w:rFonts w:ascii="Arial" w:hAnsi="Arial" w:cs="Arial"/>
          <w:color w:val="000000" w:themeColor="text1"/>
        </w:rPr>
      </w:pPr>
      <w:r>
        <w:rPr>
          <w:rFonts w:ascii="Arial" w:hAnsi="Arial" w:cs="Arial"/>
          <w:color w:val="000000" w:themeColor="text1"/>
        </w:rPr>
        <w:t xml:space="preserve">Weiner, B. J., Mettert, K. D., Dorsey, C. N., Nolen, E. A., Stanick, C., Powell, B. J., &amp; Lewis, C. C. (2020). Measuring readiness for implementation: A systematic review of measures’ psychometric and pragmatic properties. </w:t>
      </w:r>
      <w:r>
        <w:rPr>
          <w:rFonts w:ascii="Arial" w:hAnsi="Arial" w:cs="Arial"/>
          <w:i/>
          <w:color w:val="000000" w:themeColor="text1"/>
        </w:rPr>
        <w:t>Implementation Research and Practice, 1</w:t>
      </w:r>
      <w:r>
        <w:rPr>
          <w:rFonts w:ascii="Arial" w:hAnsi="Arial" w:cs="Arial"/>
          <w:color w:val="000000" w:themeColor="text1"/>
        </w:rPr>
        <w:t>, 1-29.</w:t>
      </w:r>
    </w:p>
    <w:p w14:paraId="4B79A02A" w14:textId="77777777" w:rsidR="00CA70B5" w:rsidRPr="00605CBA" w:rsidRDefault="00CA70B5" w:rsidP="0038097C">
      <w:pPr>
        <w:rPr>
          <w:rFonts w:ascii="Arial" w:hAnsi="Arial" w:cs="Arial"/>
          <w:color w:val="000000" w:themeColor="text1"/>
          <w:sz w:val="22"/>
          <w:szCs w:val="22"/>
          <w:u w:val="single"/>
        </w:rPr>
      </w:pPr>
      <w:r w:rsidRPr="00605CBA">
        <w:rPr>
          <w:rFonts w:ascii="Arial" w:hAnsi="Arial" w:cs="Arial"/>
          <w:color w:val="000000" w:themeColor="text1"/>
          <w:sz w:val="22"/>
          <w:szCs w:val="22"/>
          <w:u w:val="single"/>
        </w:rPr>
        <w:t>Due:</w:t>
      </w:r>
    </w:p>
    <w:p w14:paraId="14023EA8" w14:textId="77777777" w:rsidR="00CA70B5" w:rsidRPr="00605CBA" w:rsidRDefault="00CA70B5" w:rsidP="0038097C">
      <w:pPr>
        <w:pStyle w:val="ListParagraph"/>
        <w:numPr>
          <w:ilvl w:val="0"/>
          <w:numId w:val="4"/>
        </w:numPr>
        <w:spacing w:line="240" w:lineRule="auto"/>
        <w:rPr>
          <w:rFonts w:ascii="Arial" w:hAnsi="Arial" w:cs="Arial"/>
          <w:color w:val="000000" w:themeColor="text1"/>
        </w:rPr>
      </w:pPr>
      <w:r w:rsidRPr="00605CBA">
        <w:rPr>
          <w:rFonts w:ascii="Arial" w:hAnsi="Arial" w:cs="Arial"/>
          <w:color w:val="000000" w:themeColor="text1"/>
        </w:rPr>
        <w:t xml:space="preserve">Readings for today’s class </w:t>
      </w:r>
    </w:p>
    <w:p w14:paraId="08810F24" w14:textId="0377620E" w:rsidR="00415BAC" w:rsidRDefault="0050541C" w:rsidP="00415BAC">
      <w:pPr>
        <w:pStyle w:val="ListParagraph"/>
        <w:numPr>
          <w:ilvl w:val="0"/>
          <w:numId w:val="4"/>
        </w:numPr>
        <w:spacing w:line="240" w:lineRule="auto"/>
        <w:rPr>
          <w:rFonts w:ascii="Arial" w:hAnsi="Arial" w:cs="Arial"/>
          <w:color w:val="000000" w:themeColor="text1"/>
        </w:rPr>
      </w:pPr>
      <w:r>
        <w:rPr>
          <w:rFonts w:ascii="Arial" w:hAnsi="Arial" w:cs="Arial"/>
          <w:color w:val="000000" w:themeColor="text1"/>
        </w:rPr>
        <w:t>Reading Evaluation</w:t>
      </w:r>
      <w:r w:rsidR="002826D0">
        <w:rPr>
          <w:rFonts w:ascii="Arial" w:hAnsi="Arial" w:cs="Arial"/>
          <w:color w:val="000000" w:themeColor="text1"/>
        </w:rPr>
        <w:t xml:space="preserve"> 6</w:t>
      </w:r>
    </w:p>
    <w:p w14:paraId="2D936D60" w14:textId="66BA8A59" w:rsidR="00CA70B5" w:rsidRPr="00415BAC" w:rsidRDefault="00415BAC" w:rsidP="0038097C">
      <w:pPr>
        <w:pStyle w:val="ListParagraph"/>
        <w:numPr>
          <w:ilvl w:val="0"/>
          <w:numId w:val="4"/>
        </w:numPr>
        <w:spacing w:line="240" w:lineRule="auto"/>
        <w:rPr>
          <w:rFonts w:ascii="Arial" w:hAnsi="Arial" w:cs="Arial"/>
          <w:color w:val="000000" w:themeColor="text1"/>
        </w:rPr>
      </w:pPr>
      <w:r w:rsidRPr="00415BAC">
        <w:rPr>
          <w:rFonts w:ascii="Arial" w:hAnsi="Arial" w:cs="Arial"/>
          <w:color w:val="000000" w:themeColor="text1"/>
        </w:rPr>
        <w:t xml:space="preserve">Mini-Assignment 3: </w:t>
      </w:r>
      <w:r w:rsidR="006A53C7">
        <w:rPr>
          <w:rFonts w:ascii="Arial" w:hAnsi="Arial" w:cs="Arial"/>
          <w:color w:val="000000" w:themeColor="text1"/>
        </w:rPr>
        <w:t>Description</w:t>
      </w:r>
      <w:r w:rsidRPr="00415BAC">
        <w:rPr>
          <w:rFonts w:ascii="Arial" w:hAnsi="Arial" w:cs="Arial"/>
          <w:color w:val="000000" w:themeColor="text1"/>
        </w:rPr>
        <w:t xml:space="preserve"> of dissemination or implementation strategy </w:t>
      </w:r>
      <w:r w:rsidR="006A53C7">
        <w:rPr>
          <w:rFonts w:ascii="Arial" w:hAnsi="Arial" w:cs="Arial"/>
          <w:color w:val="000000" w:themeColor="text1"/>
        </w:rPr>
        <w:t xml:space="preserve">choice </w:t>
      </w:r>
      <w:r w:rsidRPr="00415BAC">
        <w:rPr>
          <w:rFonts w:ascii="Arial" w:hAnsi="Arial" w:cs="Arial"/>
          <w:color w:val="000000" w:themeColor="text1"/>
        </w:rPr>
        <w:t xml:space="preserve">and rationale for why it is appropriate in </w:t>
      </w:r>
      <w:r w:rsidRPr="006A53C7">
        <w:rPr>
          <w:rFonts w:ascii="Arial" w:hAnsi="Arial" w:cs="Arial"/>
          <w:color w:val="000000" w:themeColor="text1"/>
        </w:rPr>
        <w:t xml:space="preserve">the </w:t>
      </w:r>
      <w:r w:rsidR="006A53C7" w:rsidRPr="006A53C7">
        <w:rPr>
          <w:rFonts w:ascii="Arial" w:hAnsi="Arial" w:cs="Arial"/>
          <w:color w:val="000000" w:themeColor="text1"/>
        </w:rPr>
        <w:t>context and/or with your selected intervention</w:t>
      </w:r>
    </w:p>
    <w:p w14:paraId="2E469B41" w14:textId="77777777" w:rsidR="00FA74AC" w:rsidRDefault="00A20162" w:rsidP="00FA74AC">
      <w:pPr>
        <w:rPr>
          <w:rFonts w:ascii="Arial" w:hAnsi="Arial" w:cs="Arial"/>
          <w:b/>
          <w:color w:val="000000" w:themeColor="text1"/>
          <w:sz w:val="22"/>
          <w:szCs w:val="22"/>
        </w:rPr>
      </w:pPr>
      <w:r w:rsidRPr="00996300">
        <w:rPr>
          <w:rFonts w:ascii="Arial" w:hAnsi="Arial" w:cs="Arial"/>
          <w:b/>
          <w:color w:val="000000" w:themeColor="text1"/>
          <w:sz w:val="22"/>
          <w:szCs w:val="22"/>
          <w:highlight w:val="yellow"/>
          <w:u w:val="single"/>
        </w:rPr>
        <w:t xml:space="preserve">Week </w:t>
      </w:r>
      <w:r w:rsidR="001F269D">
        <w:rPr>
          <w:rFonts w:ascii="Arial" w:hAnsi="Arial" w:cs="Arial"/>
          <w:b/>
          <w:color w:val="000000" w:themeColor="text1"/>
          <w:sz w:val="22"/>
          <w:szCs w:val="22"/>
          <w:highlight w:val="yellow"/>
          <w:u w:val="single"/>
        </w:rPr>
        <w:t>9</w:t>
      </w:r>
      <w:r w:rsidRPr="00996300">
        <w:rPr>
          <w:rFonts w:ascii="Arial" w:hAnsi="Arial" w:cs="Arial"/>
          <w:b/>
          <w:color w:val="000000" w:themeColor="text1"/>
          <w:sz w:val="22"/>
          <w:szCs w:val="22"/>
          <w:highlight w:val="yellow"/>
          <w:u w:val="single"/>
        </w:rPr>
        <w:t xml:space="preserve"> – </w:t>
      </w:r>
      <w:r w:rsidR="0078126F" w:rsidRPr="00996300">
        <w:rPr>
          <w:rFonts w:ascii="Arial" w:hAnsi="Arial" w:cs="Arial"/>
          <w:b/>
          <w:color w:val="000000" w:themeColor="text1"/>
          <w:sz w:val="22"/>
          <w:szCs w:val="22"/>
          <w:highlight w:val="yellow"/>
          <w:u w:val="single"/>
        </w:rPr>
        <w:t>October 2</w:t>
      </w:r>
      <w:r w:rsidR="001F269D">
        <w:rPr>
          <w:rFonts w:ascii="Arial" w:hAnsi="Arial" w:cs="Arial"/>
          <w:b/>
          <w:color w:val="000000" w:themeColor="text1"/>
          <w:sz w:val="22"/>
          <w:szCs w:val="22"/>
          <w:highlight w:val="yellow"/>
          <w:u w:val="single"/>
        </w:rPr>
        <w:t>8</w:t>
      </w:r>
      <w:r w:rsidRPr="00996300">
        <w:rPr>
          <w:rFonts w:ascii="Arial" w:hAnsi="Arial" w:cs="Arial"/>
          <w:b/>
          <w:color w:val="000000" w:themeColor="text1"/>
          <w:sz w:val="22"/>
          <w:szCs w:val="22"/>
          <w:highlight w:val="yellow"/>
          <w:u w:val="single"/>
        </w:rPr>
        <w:t>, 20</w:t>
      </w:r>
      <w:r w:rsidR="00755F84" w:rsidRPr="00996300">
        <w:rPr>
          <w:rFonts w:ascii="Arial" w:hAnsi="Arial" w:cs="Arial"/>
          <w:b/>
          <w:color w:val="000000" w:themeColor="text1"/>
          <w:sz w:val="22"/>
          <w:szCs w:val="22"/>
          <w:highlight w:val="yellow"/>
          <w:u w:val="single"/>
        </w:rPr>
        <w:t>20</w:t>
      </w:r>
      <w:r w:rsidRPr="00996300">
        <w:rPr>
          <w:rFonts w:ascii="Arial" w:hAnsi="Arial" w:cs="Arial"/>
          <w:b/>
          <w:color w:val="000000" w:themeColor="text1"/>
          <w:sz w:val="22"/>
          <w:szCs w:val="22"/>
          <w:highlight w:val="yellow"/>
        </w:rPr>
        <w:t xml:space="preserve">: </w:t>
      </w:r>
      <w:r w:rsidR="00CD3A0C" w:rsidRPr="00996300">
        <w:rPr>
          <w:rFonts w:ascii="Arial" w:hAnsi="Arial" w:cs="Arial"/>
          <w:b/>
          <w:color w:val="000000" w:themeColor="text1"/>
          <w:sz w:val="22"/>
          <w:szCs w:val="22"/>
          <w:highlight w:val="yellow"/>
        </w:rPr>
        <w:t>Specific D&amp;I Measures</w:t>
      </w:r>
      <w:r w:rsidR="00996300" w:rsidRPr="00996300">
        <w:rPr>
          <w:rFonts w:ascii="Arial" w:hAnsi="Arial" w:cs="Arial"/>
          <w:b/>
          <w:color w:val="000000" w:themeColor="text1"/>
          <w:sz w:val="22"/>
          <w:szCs w:val="22"/>
          <w:highlight w:val="yellow"/>
        </w:rPr>
        <w:t xml:space="preserve"> (Still under construction)</w:t>
      </w:r>
    </w:p>
    <w:p w14:paraId="1252C5C9" w14:textId="5190A972" w:rsidR="00415BAC" w:rsidRDefault="00FA74AC" w:rsidP="007E3790">
      <w:pPr>
        <w:rPr>
          <w:rFonts w:ascii="Arial" w:hAnsi="Arial" w:cs="Arial"/>
          <w:color w:val="000000" w:themeColor="text1"/>
          <w:sz w:val="22"/>
          <w:szCs w:val="22"/>
        </w:rPr>
      </w:pPr>
      <w:r>
        <w:rPr>
          <w:rFonts w:ascii="Arial" w:hAnsi="Arial" w:cs="Arial"/>
          <w:b/>
          <w:color w:val="000000" w:themeColor="text1"/>
          <w:sz w:val="22"/>
          <w:szCs w:val="22"/>
        </w:rPr>
        <w:t>Discussion Leader: Jaleah</w:t>
      </w:r>
    </w:p>
    <w:p w14:paraId="3D96E961" w14:textId="1D413410" w:rsidR="00CD3A0C" w:rsidRDefault="005108E3" w:rsidP="007E3790">
      <w:pPr>
        <w:rPr>
          <w:rFonts w:ascii="Arial" w:hAnsi="Arial" w:cs="Arial"/>
          <w:color w:val="000000" w:themeColor="text1"/>
          <w:sz w:val="22"/>
          <w:szCs w:val="22"/>
        </w:rPr>
      </w:pPr>
      <w:r>
        <w:rPr>
          <w:rFonts w:ascii="Arial" w:hAnsi="Arial" w:cs="Arial"/>
          <w:color w:val="000000" w:themeColor="text1"/>
          <w:sz w:val="22"/>
          <w:szCs w:val="22"/>
        </w:rPr>
        <w:t xml:space="preserve">As </w:t>
      </w:r>
      <w:r w:rsidR="00DD43C9">
        <w:rPr>
          <w:rFonts w:ascii="Arial" w:hAnsi="Arial" w:cs="Arial"/>
          <w:color w:val="000000" w:themeColor="text1"/>
          <w:sz w:val="22"/>
          <w:szCs w:val="22"/>
        </w:rPr>
        <w:t>realized during the previous week’s discussion, measurement and instrumentation issues continue in D&amp;I science research. Yet, the number of measures of notable and relevant constructs have grown in the past 5 years. As a result, we will review specific measures during the class session and discuss ongoing psychometric considerations for these measures.</w:t>
      </w:r>
    </w:p>
    <w:p w14:paraId="26844B2B" w14:textId="77777777" w:rsidR="005108E3" w:rsidRPr="00CD3A0C" w:rsidRDefault="005108E3" w:rsidP="007E3790">
      <w:pPr>
        <w:rPr>
          <w:rFonts w:ascii="Arial" w:hAnsi="Arial" w:cs="Arial"/>
          <w:color w:val="000000" w:themeColor="text1"/>
          <w:sz w:val="22"/>
          <w:szCs w:val="22"/>
        </w:rPr>
      </w:pPr>
    </w:p>
    <w:p w14:paraId="4C5F40B3" w14:textId="77777777" w:rsidR="00A20162" w:rsidRPr="00605CBA" w:rsidRDefault="00A20162" w:rsidP="0038097C">
      <w:pPr>
        <w:rPr>
          <w:rFonts w:ascii="Arial" w:hAnsi="Arial" w:cs="Arial"/>
          <w:color w:val="000000" w:themeColor="text1"/>
          <w:sz w:val="22"/>
          <w:szCs w:val="22"/>
          <w:u w:val="single"/>
        </w:rPr>
      </w:pPr>
      <w:r w:rsidRPr="00605CBA">
        <w:rPr>
          <w:rFonts w:ascii="Arial" w:hAnsi="Arial" w:cs="Arial"/>
          <w:color w:val="000000" w:themeColor="text1"/>
          <w:sz w:val="22"/>
          <w:szCs w:val="22"/>
          <w:u w:val="single"/>
        </w:rPr>
        <w:t>Due:</w:t>
      </w:r>
    </w:p>
    <w:p w14:paraId="7D41FE52" w14:textId="77777777" w:rsidR="00A20162" w:rsidRPr="00605CBA" w:rsidRDefault="00A20162" w:rsidP="0038097C">
      <w:pPr>
        <w:pStyle w:val="ListParagraph"/>
        <w:numPr>
          <w:ilvl w:val="0"/>
          <w:numId w:val="4"/>
        </w:numPr>
        <w:spacing w:line="240" w:lineRule="auto"/>
        <w:rPr>
          <w:rFonts w:ascii="Arial" w:hAnsi="Arial" w:cs="Arial"/>
          <w:color w:val="000000" w:themeColor="text1"/>
        </w:rPr>
      </w:pPr>
      <w:r w:rsidRPr="00605CBA">
        <w:rPr>
          <w:rFonts w:ascii="Arial" w:hAnsi="Arial" w:cs="Arial"/>
          <w:color w:val="000000" w:themeColor="text1"/>
        </w:rPr>
        <w:t xml:space="preserve">Readings for today’s class </w:t>
      </w:r>
    </w:p>
    <w:p w14:paraId="67C6942F" w14:textId="5A1F7279" w:rsidR="00A20162" w:rsidRPr="00605CBA" w:rsidRDefault="0050541C" w:rsidP="0038097C">
      <w:pPr>
        <w:pStyle w:val="ListParagraph"/>
        <w:numPr>
          <w:ilvl w:val="0"/>
          <w:numId w:val="4"/>
        </w:numPr>
        <w:spacing w:line="240" w:lineRule="auto"/>
        <w:rPr>
          <w:rFonts w:ascii="Arial" w:hAnsi="Arial" w:cs="Arial"/>
          <w:color w:val="000000" w:themeColor="text1"/>
        </w:rPr>
      </w:pPr>
      <w:r>
        <w:rPr>
          <w:rFonts w:ascii="Arial" w:hAnsi="Arial" w:cs="Arial"/>
          <w:color w:val="000000" w:themeColor="text1"/>
        </w:rPr>
        <w:t>Reading Evaluation</w:t>
      </w:r>
      <w:r w:rsidR="002826D0">
        <w:rPr>
          <w:rFonts w:ascii="Arial" w:hAnsi="Arial" w:cs="Arial"/>
          <w:color w:val="000000" w:themeColor="text1"/>
        </w:rPr>
        <w:t xml:space="preserve"> 7</w:t>
      </w:r>
    </w:p>
    <w:p w14:paraId="35C154DA" w14:textId="77777777" w:rsidR="00FA74AC" w:rsidRDefault="00CA70B5" w:rsidP="00FA74AC">
      <w:pPr>
        <w:rPr>
          <w:rFonts w:ascii="Arial" w:hAnsi="Arial" w:cs="Arial"/>
          <w:b/>
          <w:color w:val="000000" w:themeColor="text1"/>
          <w:sz w:val="22"/>
          <w:szCs w:val="22"/>
        </w:rPr>
      </w:pPr>
      <w:r w:rsidRPr="00605CBA">
        <w:rPr>
          <w:rFonts w:ascii="Arial" w:hAnsi="Arial" w:cs="Arial"/>
          <w:b/>
          <w:color w:val="000000" w:themeColor="text1"/>
          <w:sz w:val="22"/>
          <w:szCs w:val="22"/>
          <w:u w:val="single"/>
        </w:rPr>
        <w:t xml:space="preserve">Week </w:t>
      </w:r>
      <w:r w:rsidR="001F269D">
        <w:rPr>
          <w:rFonts w:ascii="Arial" w:hAnsi="Arial" w:cs="Arial"/>
          <w:b/>
          <w:color w:val="000000" w:themeColor="text1"/>
          <w:sz w:val="22"/>
          <w:szCs w:val="22"/>
          <w:u w:val="single"/>
        </w:rPr>
        <w:t>10 – November 4</w:t>
      </w:r>
      <w:r w:rsidRPr="00605CBA">
        <w:rPr>
          <w:rFonts w:ascii="Arial" w:hAnsi="Arial" w:cs="Arial"/>
          <w:b/>
          <w:color w:val="000000" w:themeColor="text1"/>
          <w:sz w:val="22"/>
          <w:szCs w:val="22"/>
          <w:u w:val="single"/>
        </w:rPr>
        <w:t>, 20</w:t>
      </w:r>
      <w:r w:rsidR="00755F84">
        <w:rPr>
          <w:rFonts w:ascii="Arial" w:hAnsi="Arial" w:cs="Arial"/>
          <w:b/>
          <w:color w:val="000000" w:themeColor="text1"/>
          <w:sz w:val="22"/>
          <w:szCs w:val="22"/>
          <w:u w:val="single"/>
        </w:rPr>
        <w:t>20</w:t>
      </w:r>
      <w:r w:rsidRPr="00605CBA">
        <w:rPr>
          <w:rFonts w:ascii="Arial" w:hAnsi="Arial" w:cs="Arial"/>
          <w:b/>
          <w:color w:val="000000" w:themeColor="text1"/>
          <w:sz w:val="22"/>
          <w:szCs w:val="22"/>
        </w:rPr>
        <w:t xml:space="preserve">: </w:t>
      </w:r>
      <w:r w:rsidR="007E3790" w:rsidRPr="00920BA0">
        <w:rPr>
          <w:rFonts w:ascii="Arial" w:hAnsi="Arial" w:cs="Arial"/>
          <w:b/>
          <w:color w:val="000000" w:themeColor="text1"/>
          <w:sz w:val="22"/>
          <w:szCs w:val="22"/>
        </w:rPr>
        <w:t>Participatory Approaches for D&amp;I Science Research</w:t>
      </w:r>
    </w:p>
    <w:p w14:paraId="526D562A" w14:textId="63D30EAC" w:rsidR="007E3790" w:rsidRPr="00920BA0" w:rsidRDefault="00FA74AC" w:rsidP="007E3790">
      <w:pPr>
        <w:rPr>
          <w:rFonts w:ascii="Arial" w:hAnsi="Arial" w:cs="Arial"/>
          <w:color w:val="000000" w:themeColor="text1"/>
          <w:sz w:val="22"/>
          <w:szCs w:val="22"/>
        </w:rPr>
      </w:pPr>
      <w:r>
        <w:rPr>
          <w:rFonts w:ascii="Arial" w:hAnsi="Arial" w:cs="Arial"/>
          <w:b/>
          <w:color w:val="000000" w:themeColor="text1"/>
          <w:sz w:val="22"/>
          <w:szCs w:val="22"/>
        </w:rPr>
        <w:t>Discussion Leader: Rosaura</w:t>
      </w:r>
    </w:p>
    <w:p w14:paraId="478F7B4C" w14:textId="45E066E4" w:rsidR="007E3790" w:rsidRPr="00605CBA" w:rsidRDefault="007E3790" w:rsidP="007E3790">
      <w:pPr>
        <w:rPr>
          <w:rFonts w:ascii="Arial" w:hAnsi="Arial" w:cs="Arial"/>
          <w:color w:val="000000" w:themeColor="text1"/>
          <w:sz w:val="22"/>
          <w:szCs w:val="22"/>
        </w:rPr>
      </w:pPr>
      <w:r w:rsidRPr="00920BA0">
        <w:rPr>
          <w:rFonts w:ascii="Arial" w:hAnsi="Arial" w:cs="Arial"/>
          <w:color w:val="000000" w:themeColor="text1"/>
          <w:sz w:val="22"/>
          <w:szCs w:val="22"/>
        </w:rPr>
        <w:t>Understanding the context of implementation</w:t>
      </w:r>
      <w:r w:rsidRPr="00605CBA">
        <w:rPr>
          <w:rFonts w:ascii="Arial" w:hAnsi="Arial" w:cs="Arial"/>
          <w:color w:val="000000" w:themeColor="text1"/>
          <w:sz w:val="22"/>
          <w:szCs w:val="22"/>
        </w:rPr>
        <w:t xml:space="preserve"> and maximizing success </w:t>
      </w:r>
      <w:r w:rsidR="00996300">
        <w:rPr>
          <w:rFonts w:ascii="Arial" w:hAnsi="Arial" w:cs="Arial"/>
          <w:color w:val="000000" w:themeColor="text1"/>
          <w:sz w:val="22"/>
          <w:szCs w:val="22"/>
        </w:rPr>
        <w:t xml:space="preserve">has been hypothesized to </w:t>
      </w:r>
      <w:r w:rsidRPr="00605CBA">
        <w:rPr>
          <w:rFonts w:ascii="Arial" w:hAnsi="Arial" w:cs="Arial"/>
          <w:color w:val="000000" w:themeColor="text1"/>
          <w:sz w:val="22"/>
          <w:szCs w:val="22"/>
        </w:rPr>
        <w:t xml:space="preserve">depend on strong partnerships with community-based providers, leaders, administrators, and policy-makers. This session will focus on the </w:t>
      </w:r>
      <w:r>
        <w:rPr>
          <w:rFonts w:ascii="Arial" w:hAnsi="Arial" w:cs="Arial"/>
          <w:color w:val="000000" w:themeColor="text1"/>
          <w:sz w:val="22"/>
          <w:szCs w:val="22"/>
        </w:rPr>
        <w:t xml:space="preserve">research supporting participatory approaches and </w:t>
      </w:r>
      <w:r w:rsidRPr="00605CBA">
        <w:rPr>
          <w:rFonts w:ascii="Arial" w:hAnsi="Arial" w:cs="Arial"/>
          <w:color w:val="000000" w:themeColor="text1"/>
          <w:sz w:val="22"/>
          <w:szCs w:val="22"/>
        </w:rPr>
        <w:t>strategies for engaging partners in implementation research.</w:t>
      </w:r>
    </w:p>
    <w:p w14:paraId="6679FDFB" w14:textId="77777777" w:rsidR="007E3790" w:rsidRPr="00605CBA" w:rsidRDefault="007E3790" w:rsidP="007E3790">
      <w:pPr>
        <w:rPr>
          <w:rFonts w:ascii="Arial" w:hAnsi="Arial" w:cs="Arial"/>
          <w:color w:val="000000" w:themeColor="text1"/>
          <w:sz w:val="22"/>
          <w:szCs w:val="22"/>
        </w:rPr>
      </w:pPr>
    </w:p>
    <w:p w14:paraId="71116B2F" w14:textId="77777777" w:rsidR="007E3790" w:rsidRPr="0050541C" w:rsidRDefault="007E3790" w:rsidP="007E3790">
      <w:pPr>
        <w:rPr>
          <w:rFonts w:ascii="Arial" w:hAnsi="Arial" w:cs="Arial"/>
          <w:color w:val="000000" w:themeColor="text1"/>
          <w:sz w:val="22"/>
          <w:szCs w:val="22"/>
        </w:rPr>
      </w:pPr>
      <w:r w:rsidRPr="00605CBA">
        <w:rPr>
          <w:rFonts w:ascii="Arial" w:hAnsi="Arial" w:cs="Arial"/>
          <w:color w:val="000000" w:themeColor="text1"/>
          <w:sz w:val="22"/>
          <w:szCs w:val="22"/>
          <w:u w:val="single"/>
        </w:rPr>
        <w:t>Core Readings:</w:t>
      </w:r>
    </w:p>
    <w:p w14:paraId="4449E495" w14:textId="77777777" w:rsidR="007E3790" w:rsidRPr="0050541C" w:rsidRDefault="007E3790" w:rsidP="006B7F49">
      <w:pPr>
        <w:pStyle w:val="p2"/>
        <w:numPr>
          <w:ilvl w:val="0"/>
          <w:numId w:val="14"/>
        </w:numPr>
        <w:rPr>
          <w:rFonts w:ascii="Arial" w:hAnsi="Arial" w:cs="Arial"/>
          <w:color w:val="000000" w:themeColor="text1"/>
          <w:sz w:val="22"/>
          <w:szCs w:val="22"/>
        </w:rPr>
      </w:pPr>
      <w:r w:rsidRPr="00605CBA">
        <w:rPr>
          <w:rFonts w:ascii="Arial" w:eastAsia="Times New Roman" w:hAnsi="Arial" w:cs="Arial"/>
          <w:bCs/>
          <w:color w:val="000000" w:themeColor="text1"/>
          <w:sz w:val="22"/>
          <w:szCs w:val="22"/>
        </w:rPr>
        <w:t xml:space="preserve">Drahota, A., Meza, R., Brikho, B., Naaf, M., Estabillo, J., Gomez, E., Vejnoska, S., Dufek, S., Stahmer, A. C., &amp; Aarons, G. A. (2016). </w:t>
      </w:r>
      <w:r w:rsidRPr="00605CBA">
        <w:rPr>
          <w:rFonts w:ascii="Arial" w:eastAsia="Times New Roman" w:hAnsi="Arial" w:cs="Arial"/>
          <w:color w:val="000000" w:themeColor="text1"/>
          <w:sz w:val="22"/>
          <w:szCs w:val="22"/>
        </w:rPr>
        <w:t xml:space="preserve">Community-Academic Partnerships: A systematic review of the state of the literature and recommendations for future research. </w:t>
      </w:r>
      <w:r w:rsidRPr="00605CBA">
        <w:rPr>
          <w:rFonts w:ascii="Arial" w:eastAsia="Times New Roman" w:hAnsi="Arial" w:cs="Arial"/>
          <w:bCs/>
          <w:i/>
          <w:color w:val="000000" w:themeColor="text1"/>
          <w:sz w:val="22"/>
          <w:szCs w:val="22"/>
        </w:rPr>
        <w:t>Milbank Quarterly, 94</w:t>
      </w:r>
      <w:r w:rsidRPr="00605CBA">
        <w:rPr>
          <w:rFonts w:ascii="Arial" w:eastAsia="Times New Roman" w:hAnsi="Arial" w:cs="Arial"/>
          <w:bCs/>
          <w:color w:val="000000" w:themeColor="text1"/>
          <w:sz w:val="22"/>
          <w:szCs w:val="22"/>
        </w:rPr>
        <w:t>, 163-214.</w:t>
      </w:r>
    </w:p>
    <w:p w14:paraId="61D3015E" w14:textId="77777777" w:rsidR="007E3790" w:rsidRDefault="007E3790" w:rsidP="006B7F49">
      <w:pPr>
        <w:pStyle w:val="p2"/>
        <w:numPr>
          <w:ilvl w:val="0"/>
          <w:numId w:val="14"/>
        </w:numPr>
        <w:rPr>
          <w:rFonts w:ascii="Arial" w:hAnsi="Arial" w:cs="Arial"/>
          <w:color w:val="000000" w:themeColor="text1"/>
          <w:sz w:val="22"/>
          <w:szCs w:val="22"/>
        </w:rPr>
      </w:pPr>
      <w:r>
        <w:rPr>
          <w:rFonts w:ascii="Arial" w:hAnsi="Arial" w:cs="Arial"/>
          <w:color w:val="000000" w:themeColor="text1"/>
          <w:sz w:val="22"/>
          <w:szCs w:val="22"/>
        </w:rPr>
        <w:lastRenderedPageBreak/>
        <w:t xml:space="preserve">Minkler, M. Salvatore, A. L., &amp; Chang, C. </w:t>
      </w:r>
      <w:r w:rsidRPr="0050541C">
        <w:rPr>
          <w:rFonts w:ascii="Arial" w:hAnsi="Arial" w:cs="Arial"/>
          <w:color w:val="000000" w:themeColor="text1"/>
          <w:sz w:val="22"/>
          <w:szCs w:val="22"/>
        </w:rPr>
        <w:t xml:space="preserve">(2018). Participatory approaches for study design and analysis in dissemination and implementation research. In R.C. Brownson, G.A. Colditz, &amp; E.K. Proctor (Eds.), </w:t>
      </w:r>
      <w:r w:rsidRPr="0050541C">
        <w:rPr>
          <w:rFonts w:ascii="Arial" w:hAnsi="Arial" w:cs="Arial"/>
          <w:i/>
          <w:color w:val="000000" w:themeColor="text1"/>
          <w:sz w:val="22"/>
          <w:szCs w:val="22"/>
        </w:rPr>
        <w:t>Dissemination and implementation research in health: Translating science to practice</w:t>
      </w:r>
      <w:r w:rsidRPr="0050541C">
        <w:rPr>
          <w:rFonts w:ascii="Arial" w:hAnsi="Arial" w:cs="Arial"/>
          <w:color w:val="000000" w:themeColor="text1"/>
          <w:sz w:val="22"/>
          <w:szCs w:val="22"/>
        </w:rPr>
        <w:t xml:space="preserve"> (pp.</w:t>
      </w:r>
      <w:r>
        <w:rPr>
          <w:rFonts w:ascii="Arial" w:hAnsi="Arial" w:cs="Arial"/>
          <w:color w:val="000000" w:themeColor="text1"/>
          <w:sz w:val="22"/>
          <w:szCs w:val="22"/>
        </w:rPr>
        <w:t>175-190</w:t>
      </w:r>
      <w:r w:rsidRPr="0050541C">
        <w:rPr>
          <w:rFonts w:ascii="Arial" w:hAnsi="Arial" w:cs="Arial"/>
          <w:color w:val="000000" w:themeColor="text1"/>
          <w:sz w:val="22"/>
          <w:szCs w:val="22"/>
        </w:rPr>
        <w:t>). New York, NY: Oxford.</w:t>
      </w:r>
    </w:p>
    <w:p w14:paraId="76E859CC" w14:textId="77777777" w:rsidR="007E3790" w:rsidRPr="0050541C" w:rsidRDefault="007E3790" w:rsidP="006B7F49">
      <w:pPr>
        <w:pStyle w:val="p2"/>
        <w:numPr>
          <w:ilvl w:val="0"/>
          <w:numId w:val="14"/>
        </w:numPr>
        <w:rPr>
          <w:rFonts w:ascii="Arial" w:hAnsi="Arial" w:cs="Arial"/>
          <w:color w:val="000000" w:themeColor="text1"/>
          <w:sz w:val="22"/>
          <w:szCs w:val="22"/>
        </w:rPr>
      </w:pPr>
      <w:r>
        <w:rPr>
          <w:rFonts w:ascii="Arial" w:hAnsi="Arial" w:cs="Arial"/>
          <w:color w:val="000000" w:themeColor="text1"/>
          <w:sz w:val="22"/>
          <w:szCs w:val="22"/>
        </w:rPr>
        <w:t xml:space="preserve">Riley, B. L., Willis, C. D., Holmes, B., Finegood, D. T., Best, A., &amp; McIsaac, J,-L. D. (2018). Systems thinking and dissemination and implementation research. </w:t>
      </w:r>
      <w:r w:rsidRPr="0050541C">
        <w:rPr>
          <w:rFonts w:ascii="Arial" w:hAnsi="Arial" w:cs="Arial"/>
          <w:color w:val="000000" w:themeColor="text1"/>
          <w:sz w:val="22"/>
          <w:szCs w:val="22"/>
        </w:rPr>
        <w:t xml:space="preserve">In R.C. Brownson, G.A. Colditz, &amp; E.K. Proctor (Eds.), </w:t>
      </w:r>
      <w:r w:rsidRPr="0050541C">
        <w:rPr>
          <w:rFonts w:ascii="Arial" w:hAnsi="Arial" w:cs="Arial"/>
          <w:i/>
          <w:color w:val="000000" w:themeColor="text1"/>
          <w:sz w:val="22"/>
          <w:szCs w:val="22"/>
        </w:rPr>
        <w:t>Dissemination and implementation research in health: Translating science to practice</w:t>
      </w:r>
      <w:r w:rsidRPr="0050541C">
        <w:rPr>
          <w:rFonts w:ascii="Arial" w:hAnsi="Arial" w:cs="Arial"/>
          <w:color w:val="000000" w:themeColor="text1"/>
          <w:sz w:val="22"/>
          <w:szCs w:val="22"/>
        </w:rPr>
        <w:t xml:space="preserve"> (pp.</w:t>
      </w:r>
      <w:r>
        <w:rPr>
          <w:rFonts w:ascii="Arial" w:hAnsi="Arial" w:cs="Arial"/>
          <w:color w:val="000000" w:themeColor="text1"/>
          <w:sz w:val="22"/>
          <w:szCs w:val="22"/>
        </w:rPr>
        <w:t xml:space="preserve"> 143-155</w:t>
      </w:r>
      <w:r w:rsidRPr="0050541C">
        <w:rPr>
          <w:rFonts w:ascii="Arial" w:hAnsi="Arial" w:cs="Arial"/>
          <w:color w:val="000000" w:themeColor="text1"/>
          <w:sz w:val="22"/>
          <w:szCs w:val="22"/>
        </w:rPr>
        <w:t>). New York, NY: Oxford.</w:t>
      </w:r>
    </w:p>
    <w:p w14:paraId="4AC9E178" w14:textId="77777777" w:rsidR="007E3790" w:rsidRPr="00605CBA" w:rsidRDefault="007E3790" w:rsidP="007E3790">
      <w:pPr>
        <w:pStyle w:val="p2"/>
        <w:ind w:left="360"/>
        <w:rPr>
          <w:rFonts w:ascii="Arial" w:hAnsi="Arial" w:cs="Arial"/>
          <w:color w:val="000000" w:themeColor="text1"/>
          <w:sz w:val="22"/>
          <w:szCs w:val="22"/>
        </w:rPr>
      </w:pPr>
    </w:p>
    <w:p w14:paraId="3DDB83E6" w14:textId="77777777" w:rsidR="007E3790" w:rsidRPr="00605CBA" w:rsidRDefault="007E3790" w:rsidP="007E3790">
      <w:pPr>
        <w:rPr>
          <w:rFonts w:ascii="Arial" w:hAnsi="Arial" w:cs="Arial"/>
          <w:color w:val="000000" w:themeColor="text1"/>
          <w:sz w:val="22"/>
          <w:szCs w:val="22"/>
          <w:u w:val="single"/>
        </w:rPr>
      </w:pPr>
      <w:r w:rsidRPr="00605CBA">
        <w:rPr>
          <w:rFonts w:ascii="Arial" w:hAnsi="Arial" w:cs="Arial"/>
          <w:color w:val="000000" w:themeColor="text1"/>
          <w:sz w:val="22"/>
          <w:szCs w:val="22"/>
          <w:u w:val="single"/>
        </w:rPr>
        <w:t xml:space="preserve">Choose </w:t>
      </w:r>
      <w:r w:rsidRPr="00605CBA">
        <w:rPr>
          <w:rFonts w:ascii="Arial" w:hAnsi="Arial" w:cs="Arial"/>
          <w:b/>
          <w:color w:val="000000" w:themeColor="text1"/>
          <w:sz w:val="22"/>
          <w:szCs w:val="22"/>
          <w:u w:val="single"/>
        </w:rPr>
        <w:t>1 reading</w:t>
      </w:r>
      <w:r w:rsidRPr="00605CBA">
        <w:rPr>
          <w:rFonts w:ascii="Arial" w:hAnsi="Arial" w:cs="Arial"/>
          <w:color w:val="000000" w:themeColor="text1"/>
          <w:sz w:val="22"/>
          <w:szCs w:val="22"/>
          <w:u w:val="single"/>
        </w:rPr>
        <w:t xml:space="preserve"> from below:</w:t>
      </w:r>
    </w:p>
    <w:p w14:paraId="295FD716" w14:textId="77777777" w:rsidR="007E3790" w:rsidRPr="00605CBA" w:rsidRDefault="007E3790" w:rsidP="006B7F49">
      <w:pPr>
        <w:pStyle w:val="ListParagraph"/>
        <w:numPr>
          <w:ilvl w:val="0"/>
          <w:numId w:val="15"/>
        </w:numPr>
        <w:spacing w:after="0" w:line="240" w:lineRule="auto"/>
        <w:rPr>
          <w:rFonts w:ascii="Arial" w:hAnsi="Arial" w:cs="Arial"/>
          <w:color w:val="000000" w:themeColor="text1"/>
        </w:rPr>
      </w:pPr>
      <w:r w:rsidRPr="00605CBA">
        <w:rPr>
          <w:rFonts w:ascii="Arial" w:hAnsi="Arial" w:cs="Arial"/>
          <w:color w:val="000000" w:themeColor="text1"/>
        </w:rPr>
        <w:t xml:space="preserve">Cabassa, L. J., Gomes, A. P., Meyreles, Q., Capitelli, L., Younge, R., Dragatsi, D., … Lewis-Fernández, R. (2014). Using the collaborative intervention planning framework to adapt a health-care manager intervention to a new population and provider group to improve the health of people with serious mental illness. </w:t>
      </w:r>
      <w:r w:rsidRPr="00605CBA">
        <w:rPr>
          <w:rFonts w:ascii="Arial" w:hAnsi="Arial" w:cs="Arial"/>
          <w:i/>
          <w:iCs/>
          <w:color w:val="000000" w:themeColor="text1"/>
        </w:rPr>
        <w:t>Implementation Science,</w:t>
      </w:r>
      <w:r w:rsidRPr="00605CBA">
        <w:rPr>
          <w:rFonts w:ascii="Arial" w:hAnsi="Arial" w:cs="Arial"/>
          <w:color w:val="000000" w:themeColor="text1"/>
        </w:rPr>
        <w:t xml:space="preserve"> </w:t>
      </w:r>
      <w:r w:rsidRPr="00605CBA">
        <w:rPr>
          <w:rFonts w:ascii="Arial" w:hAnsi="Arial" w:cs="Arial"/>
          <w:i/>
          <w:iCs/>
          <w:color w:val="000000" w:themeColor="text1"/>
        </w:rPr>
        <w:t>9</w:t>
      </w:r>
      <w:r w:rsidRPr="00605CBA">
        <w:rPr>
          <w:rFonts w:ascii="Arial" w:hAnsi="Arial" w:cs="Arial"/>
          <w:color w:val="000000" w:themeColor="text1"/>
        </w:rPr>
        <w:t>, 178.</w:t>
      </w:r>
    </w:p>
    <w:p w14:paraId="5CCB3A3C" w14:textId="77777777" w:rsidR="007E3790" w:rsidRPr="00605CBA" w:rsidRDefault="007E3790" w:rsidP="006B7F49">
      <w:pPr>
        <w:pStyle w:val="ListParagraph"/>
        <w:numPr>
          <w:ilvl w:val="0"/>
          <w:numId w:val="15"/>
        </w:numPr>
        <w:spacing w:after="0" w:line="240" w:lineRule="auto"/>
        <w:rPr>
          <w:rFonts w:ascii="Arial" w:hAnsi="Arial" w:cs="Arial"/>
          <w:color w:val="000000" w:themeColor="text1"/>
        </w:rPr>
      </w:pPr>
      <w:r w:rsidRPr="00605CBA">
        <w:rPr>
          <w:rFonts w:ascii="Arial" w:hAnsi="Arial" w:cs="Arial"/>
          <w:color w:val="000000" w:themeColor="text1"/>
        </w:rPr>
        <w:t xml:space="preserve">Israel, B. A., Schulz, A. J., Parker, E. A., &amp; Becker, A. B. (1998). Review of community-based research: assessing partnership approaches to improve public health. </w:t>
      </w:r>
      <w:r w:rsidRPr="00605CBA">
        <w:rPr>
          <w:rFonts w:ascii="Arial" w:hAnsi="Arial" w:cs="Arial"/>
          <w:i/>
          <w:iCs/>
          <w:color w:val="000000" w:themeColor="text1"/>
        </w:rPr>
        <w:t>Annual Review of Public Health, 19</w:t>
      </w:r>
      <w:r w:rsidRPr="00605CBA">
        <w:rPr>
          <w:rFonts w:ascii="Arial" w:hAnsi="Arial" w:cs="Arial"/>
          <w:color w:val="000000" w:themeColor="text1"/>
        </w:rPr>
        <w:t xml:space="preserve">, 173–202. </w:t>
      </w:r>
    </w:p>
    <w:p w14:paraId="10BEDAF8" w14:textId="30701A76" w:rsidR="0013750D" w:rsidRDefault="0013750D" w:rsidP="006B7F49">
      <w:pPr>
        <w:pStyle w:val="p2"/>
        <w:numPr>
          <w:ilvl w:val="0"/>
          <w:numId w:val="15"/>
        </w:numPr>
        <w:rPr>
          <w:rFonts w:ascii="Arial" w:hAnsi="Arial" w:cs="Arial"/>
          <w:color w:val="000000" w:themeColor="text1"/>
          <w:sz w:val="22"/>
          <w:szCs w:val="22"/>
        </w:rPr>
      </w:pPr>
      <w:r>
        <w:rPr>
          <w:rFonts w:ascii="Arial" w:hAnsi="Arial" w:cs="Arial"/>
          <w:color w:val="000000" w:themeColor="text1"/>
          <w:sz w:val="22"/>
          <w:szCs w:val="22"/>
        </w:rPr>
        <w:t xml:space="preserve">Lau, A. S., Rodriguez, A., Bando, L., Innes-Gomberg, D., &amp; Brookman-Frazee, L. (2020). Research community collaboration in observational implementation research: Complementary motivations and concerns in engaging in the study of implementation as usual. </w:t>
      </w:r>
      <w:r>
        <w:rPr>
          <w:rFonts w:ascii="Arial" w:hAnsi="Arial" w:cs="Arial"/>
          <w:i/>
          <w:color w:val="000000" w:themeColor="text1"/>
          <w:sz w:val="22"/>
          <w:szCs w:val="22"/>
        </w:rPr>
        <w:t>Administration and Policy in Mental Health and Mental Health Services Research, 47</w:t>
      </w:r>
      <w:r>
        <w:rPr>
          <w:rFonts w:ascii="Arial" w:hAnsi="Arial" w:cs="Arial"/>
          <w:color w:val="000000" w:themeColor="text1"/>
          <w:sz w:val="22"/>
          <w:szCs w:val="22"/>
        </w:rPr>
        <w:t>(2), 210-226.</w:t>
      </w:r>
    </w:p>
    <w:p w14:paraId="1C954613" w14:textId="2A728EC4" w:rsidR="002B2218" w:rsidRPr="0013750D" w:rsidRDefault="007E3790" w:rsidP="006B7F49">
      <w:pPr>
        <w:pStyle w:val="p2"/>
        <w:numPr>
          <w:ilvl w:val="0"/>
          <w:numId w:val="15"/>
        </w:numPr>
        <w:spacing w:after="160"/>
        <w:rPr>
          <w:rFonts w:ascii="Arial" w:hAnsi="Arial" w:cs="Arial"/>
          <w:color w:val="000000" w:themeColor="text1"/>
          <w:sz w:val="22"/>
          <w:szCs w:val="22"/>
        </w:rPr>
      </w:pPr>
      <w:r w:rsidRPr="0013750D">
        <w:rPr>
          <w:rFonts w:ascii="Arial" w:hAnsi="Arial" w:cs="Arial"/>
          <w:color w:val="000000" w:themeColor="text1"/>
          <w:sz w:val="22"/>
          <w:szCs w:val="22"/>
        </w:rPr>
        <w:t xml:space="preserve">Schmittdiel, J. A., Grumbach, K., &amp; Selby, J. V. (2010). System-based participatory research in health care: </w:t>
      </w:r>
      <w:r w:rsidR="00474A15">
        <w:rPr>
          <w:rFonts w:ascii="Arial" w:hAnsi="Arial" w:cs="Arial"/>
          <w:color w:val="000000" w:themeColor="text1"/>
          <w:sz w:val="22"/>
          <w:szCs w:val="22"/>
        </w:rPr>
        <w:t>A</w:t>
      </w:r>
      <w:r w:rsidRPr="0013750D">
        <w:rPr>
          <w:rFonts w:ascii="Arial" w:hAnsi="Arial" w:cs="Arial"/>
          <w:color w:val="000000" w:themeColor="text1"/>
          <w:sz w:val="22"/>
          <w:szCs w:val="22"/>
        </w:rPr>
        <w:t xml:space="preserve">n approach for sustainable translational research and quality improvement. </w:t>
      </w:r>
      <w:r w:rsidRPr="0013750D">
        <w:rPr>
          <w:rFonts w:ascii="Arial" w:hAnsi="Arial" w:cs="Arial"/>
          <w:i/>
          <w:iCs/>
          <w:color w:val="000000" w:themeColor="text1"/>
          <w:sz w:val="22"/>
          <w:szCs w:val="22"/>
        </w:rPr>
        <w:t>Annals of Family Medicine, 8</w:t>
      </w:r>
      <w:r w:rsidRPr="0013750D">
        <w:rPr>
          <w:rFonts w:ascii="Arial" w:hAnsi="Arial" w:cs="Arial"/>
          <w:color w:val="000000" w:themeColor="text1"/>
          <w:sz w:val="22"/>
          <w:szCs w:val="22"/>
        </w:rPr>
        <w:t>(3), 256–259.</w:t>
      </w:r>
      <w:r w:rsidRPr="0013750D">
        <w:rPr>
          <w:rStyle w:val="apple-converted-space"/>
          <w:rFonts w:ascii="Arial" w:hAnsi="Arial" w:cs="Arial"/>
          <w:color w:val="000000" w:themeColor="text1"/>
          <w:sz w:val="22"/>
          <w:szCs w:val="22"/>
        </w:rPr>
        <w:t> </w:t>
      </w:r>
    </w:p>
    <w:p w14:paraId="5FA7F2C2" w14:textId="77777777" w:rsidR="00CA70B5" w:rsidRPr="00605CBA" w:rsidRDefault="00CA70B5" w:rsidP="0038097C">
      <w:pPr>
        <w:rPr>
          <w:rFonts w:ascii="Arial" w:hAnsi="Arial" w:cs="Arial"/>
          <w:color w:val="000000" w:themeColor="text1"/>
          <w:sz w:val="22"/>
          <w:szCs w:val="22"/>
          <w:u w:val="single"/>
        </w:rPr>
      </w:pPr>
      <w:r w:rsidRPr="00605CBA">
        <w:rPr>
          <w:rFonts w:ascii="Arial" w:hAnsi="Arial" w:cs="Arial"/>
          <w:color w:val="000000" w:themeColor="text1"/>
          <w:sz w:val="22"/>
          <w:szCs w:val="22"/>
          <w:u w:val="single"/>
        </w:rPr>
        <w:t>Due:</w:t>
      </w:r>
    </w:p>
    <w:p w14:paraId="4918E407" w14:textId="77777777" w:rsidR="00CA70B5" w:rsidRPr="00605CBA" w:rsidRDefault="00CA70B5" w:rsidP="0038097C">
      <w:pPr>
        <w:pStyle w:val="ListParagraph"/>
        <w:numPr>
          <w:ilvl w:val="0"/>
          <w:numId w:val="4"/>
        </w:numPr>
        <w:spacing w:line="240" w:lineRule="auto"/>
        <w:rPr>
          <w:rFonts w:ascii="Arial" w:hAnsi="Arial" w:cs="Arial"/>
          <w:color w:val="000000" w:themeColor="text1"/>
        </w:rPr>
      </w:pPr>
      <w:r w:rsidRPr="00605CBA">
        <w:rPr>
          <w:rFonts w:ascii="Arial" w:hAnsi="Arial" w:cs="Arial"/>
          <w:color w:val="000000" w:themeColor="text1"/>
        </w:rPr>
        <w:t xml:space="preserve">Readings for today’s class </w:t>
      </w:r>
    </w:p>
    <w:p w14:paraId="60535176" w14:textId="0FF5669F" w:rsidR="00CA70B5" w:rsidRDefault="00920BA0" w:rsidP="0038097C">
      <w:pPr>
        <w:pStyle w:val="ListParagraph"/>
        <w:numPr>
          <w:ilvl w:val="0"/>
          <w:numId w:val="4"/>
        </w:numPr>
        <w:spacing w:line="240" w:lineRule="auto"/>
        <w:rPr>
          <w:rFonts w:ascii="Arial" w:hAnsi="Arial" w:cs="Arial"/>
          <w:color w:val="000000" w:themeColor="text1"/>
        </w:rPr>
      </w:pPr>
      <w:r>
        <w:rPr>
          <w:rFonts w:ascii="Arial" w:hAnsi="Arial" w:cs="Arial"/>
          <w:color w:val="000000" w:themeColor="text1"/>
        </w:rPr>
        <w:t>Reading Evaluation</w:t>
      </w:r>
      <w:r w:rsidR="002826D0">
        <w:rPr>
          <w:rFonts w:ascii="Arial" w:hAnsi="Arial" w:cs="Arial"/>
          <w:color w:val="000000" w:themeColor="text1"/>
        </w:rPr>
        <w:t xml:space="preserve"> 8</w:t>
      </w:r>
    </w:p>
    <w:p w14:paraId="1217D8B5" w14:textId="7C9EFF0B" w:rsidR="00415BAC" w:rsidRPr="00920BA0" w:rsidRDefault="00415BAC" w:rsidP="00920BA0">
      <w:pPr>
        <w:pStyle w:val="ListParagraph"/>
        <w:numPr>
          <w:ilvl w:val="0"/>
          <w:numId w:val="4"/>
        </w:numPr>
        <w:spacing w:line="240" w:lineRule="auto"/>
        <w:rPr>
          <w:rFonts w:ascii="Arial" w:hAnsi="Arial" w:cs="Arial"/>
          <w:color w:val="000000" w:themeColor="text1"/>
        </w:rPr>
      </w:pPr>
      <w:r>
        <w:rPr>
          <w:rFonts w:ascii="Arial" w:hAnsi="Arial" w:cs="Arial"/>
          <w:color w:val="000000" w:themeColor="text1"/>
        </w:rPr>
        <w:t>Mini-</w:t>
      </w:r>
      <w:r w:rsidRPr="00415BAC">
        <w:rPr>
          <w:rFonts w:ascii="Arial" w:hAnsi="Arial" w:cs="Arial"/>
          <w:color w:val="000000" w:themeColor="text1"/>
        </w:rPr>
        <w:t>Assignment 4: One-page summary of study design, outc</w:t>
      </w:r>
      <w:r w:rsidR="00CD3A0C">
        <w:rPr>
          <w:rFonts w:ascii="Arial" w:hAnsi="Arial" w:cs="Arial"/>
          <w:color w:val="000000" w:themeColor="text1"/>
        </w:rPr>
        <w:t>omes, and operational definitions of variables (e.g., measures)</w:t>
      </w:r>
    </w:p>
    <w:p w14:paraId="5D0ADE98" w14:textId="2171A66C" w:rsidR="00BC1203" w:rsidRDefault="00A20162" w:rsidP="00BC1203">
      <w:pPr>
        <w:rPr>
          <w:rFonts w:ascii="Arial" w:hAnsi="Arial" w:cs="Arial"/>
          <w:b/>
          <w:color w:val="000000" w:themeColor="text1"/>
          <w:sz w:val="22"/>
          <w:szCs w:val="22"/>
          <w:highlight w:val="yellow"/>
        </w:rPr>
      </w:pPr>
      <w:r w:rsidRPr="001229C3">
        <w:rPr>
          <w:rFonts w:ascii="Arial" w:hAnsi="Arial" w:cs="Arial"/>
          <w:b/>
          <w:color w:val="000000" w:themeColor="text1"/>
          <w:sz w:val="22"/>
          <w:szCs w:val="22"/>
          <w:highlight w:val="yellow"/>
          <w:u w:val="single"/>
        </w:rPr>
        <w:t>Week 1</w:t>
      </w:r>
      <w:r w:rsidR="00FA74AC">
        <w:rPr>
          <w:rFonts w:ascii="Arial" w:hAnsi="Arial" w:cs="Arial"/>
          <w:b/>
          <w:color w:val="000000" w:themeColor="text1"/>
          <w:sz w:val="22"/>
          <w:szCs w:val="22"/>
          <w:highlight w:val="yellow"/>
          <w:u w:val="single"/>
        </w:rPr>
        <w:t>1</w:t>
      </w:r>
      <w:r w:rsidRPr="001229C3">
        <w:rPr>
          <w:rFonts w:ascii="Arial" w:hAnsi="Arial" w:cs="Arial"/>
          <w:b/>
          <w:color w:val="000000" w:themeColor="text1"/>
          <w:sz w:val="22"/>
          <w:szCs w:val="22"/>
          <w:highlight w:val="yellow"/>
          <w:u w:val="single"/>
        </w:rPr>
        <w:t xml:space="preserve"> – </w:t>
      </w:r>
      <w:r w:rsidR="00415BAC" w:rsidRPr="001229C3">
        <w:rPr>
          <w:rFonts w:ascii="Arial" w:hAnsi="Arial" w:cs="Arial"/>
          <w:b/>
          <w:color w:val="000000" w:themeColor="text1"/>
          <w:sz w:val="22"/>
          <w:szCs w:val="22"/>
          <w:highlight w:val="yellow"/>
          <w:u w:val="single"/>
        </w:rPr>
        <w:t xml:space="preserve">November </w:t>
      </w:r>
      <w:r w:rsidR="00E56B49">
        <w:rPr>
          <w:rFonts w:ascii="Arial" w:hAnsi="Arial" w:cs="Arial"/>
          <w:b/>
          <w:color w:val="000000" w:themeColor="text1"/>
          <w:sz w:val="22"/>
          <w:szCs w:val="22"/>
          <w:highlight w:val="yellow"/>
          <w:u w:val="single"/>
        </w:rPr>
        <w:t>11,</w:t>
      </w:r>
      <w:r w:rsidRPr="001229C3">
        <w:rPr>
          <w:rFonts w:ascii="Arial" w:hAnsi="Arial" w:cs="Arial"/>
          <w:b/>
          <w:color w:val="000000" w:themeColor="text1"/>
          <w:sz w:val="22"/>
          <w:szCs w:val="22"/>
          <w:highlight w:val="yellow"/>
          <w:u w:val="single"/>
        </w:rPr>
        <w:t xml:space="preserve"> 20</w:t>
      </w:r>
      <w:r w:rsidR="00755F84" w:rsidRPr="001229C3">
        <w:rPr>
          <w:rFonts w:ascii="Arial" w:hAnsi="Arial" w:cs="Arial"/>
          <w:b/>
          <w:color w:val="000000" w:themeColor="text1"/>
          <w:sz w:val="22"/>
          <w:szCs w:val="22"/>
          <w:highlight w:val="yellow"/>
          <w:u w:val="single"/>
        </w:rPr>
        <w:t>20</w:t>
      </w:r>
      <w:r w:rsidRPr="001229C3">
        <w:rPr>
          <w:rFonts w:ascii="Arial" w:hAnsi="Arial" w:cs="Arial"/>
          <w:b/>
          <w:color w:val="000000" w:themeColor="text1"/>
          <w:sz w:val="22"/>
          <w:szCs w:val="22"/>
          <w:highlight w:val="yellow"/>
        </w:rPr>
        <w:t xml:space="preserve">: </w:t>
      </w:r>
      <w:r w:rsidR="00BC1203" w:rsidRPr="001229C3">
        <w:rPr>
          <w:rFonts w:ascii="Arial" w:hAnsi="Arial" w:cs="Arial"/>
          <w:b/>
          <w:color w:val="000000" w:themeColor="text1"/>
          <w:sz w:val="22"/>
          <w:szCs w:val="22"/>
          <w:highlight w:val="yellow"/>
        </w:rPr>
        <w:t>Adaptation and Fidelity</w:t>
      </w:r>
      <w:r w:rsidR="00E13052">
        <w:rPr>
          <w:rFonts w:ascii="Arial" w:hAnsi="Arial" w:cs="Arial"/>
          <w:b/>
          <w:color w:val="000000" w:themeColor="text1"/>
          <w:sz w:val="22"/>
          <w:szCs w:val="22"/>
          <w:highlight w:val="yellow"/>
        </w:rPr>
        <w:t xml:space="preserve"> (still under construction)</w:t>
      </w:r>
    </w:p>
    <w:p w14:paraId="4EF032B9" w14:textId="78B67523" w:rsidR="00FA74AC" w:rsidRPr="00FA74AC" w:rsidRDefault="00FA74AC" w:rsidP="00BC1203">
      <w:pPr>
        <w:rPr>
          <w:rFonts w:ascii="Arial" w:hAnsi="Arial" w:cs="Arial"/>
          <w:color w:val="000000" w:themeColor="text1"/>
          <w:sz w:val="22"/>
          <w:szCs w:val="22"/>
        </w:rPr>
      </w:pPr>
      <w:r>
        <w:rPr>
          <w:rFonts w:ascii="Arial" w:hAnsi="Arial" w:cs="Arial"/>
          <w:b/>
          <w:color w:val="000000" w:themeColor="text1"/>
          <w:sz w:val="22"/>
          <w:szCs w:val="22"/>
        </w:rPr>
        <w:t>Discussion Leader: Ana</w:t>
      </w:r>
    </w:p>
    <w:p w14:paraId="050A4557" w14:textId="35AE65A7" w:rsidR="00BC1203" w:rsidRPr="00605CBA" w:rsidRDefault="00835AF8" w:rsidP="00BC1203">
      <w:pPr>
        <w:rPr>
          <w:rFonts w:ascii="Arial" w:hAnsi="Arial" w:cs="Arial"/>
          <w:color w:val="000000" w:themeColor="text1"/>
          <w:sz w:val="22"/>
          <w:szCs w:val="22"/>
        </w:rPr>
      </w:pPr>
      <w:r>
        <w:rPr>
          <w:rFonts w:ascii="Arial" w:hAnsi="Arial" w:cs="Arial"/>
          <w:color w:val="000000" w:themeColor="text1"/>
          <w:sz w:val="22"/>
          <w:szCs w:val="22"/>
        </w:rPr>
        <w:t>Intro here</w:t>
      </w:r>
    </w:p>
    <w:p w14:paraId="7612D618" w14:textId="77777777" w:rsidR="00BC1203" w:rsidRPr="00605CBA" w:rsidRDefault="00BC1203" w:rsidP="00BC1203">
      <w:pPr>
        <w:rPr>
          <w:rFonts w:ascii="Arial" w:hAnsi="Arial" w:cs="Arial"/>
          <w:color w:val="000000" w:themeColor="text1"/>
          <w:sz w:val="22"/>
          <w:szCs w:val="22"/>
          <w:highlight w:val="yellow"/>
        </w:rPr>
      </w:pPr>
    </w:p>
    <w:p w14:paraId="4BAC5F76" w14:textId="77777777" w:rsidR="00BC1203" w:rsidRPr="00605CBA" w:rsidRDefault="00BC1203" w:rsidP="00BC1203">
      <w:pPr>
        <w:rPr>
          <w:rFonts w:ascii="Arial" w:hAnsi="Arial" w:cs="Arial"/>
          <w:color w:val="000000" w:themeColor="text1"/>
          <w:sz w:val="22"/>
          <w:szCs w:val="22"/>
        </w:rPr>
      </w:pPr>
      <w:r w:rsidRPr="00605CBA">
        <w:rPr>
          <w:rFonts w:ascii="Arial" w:hAnsi="Arial" w:cs="Arial"/>
          <w:color w:val="000000" w:themeColor="text1"/>
          <w:sz w:val="22"/>
          <w:szCs w:val="22"/>
          <w:u w:val="single"/>
        </w:rPr>
        <w:t>Core Readings:</w:t>
      </w:r>
    </w:p>
    <w:p w14:paraId="0268BBFF" w14:textId="018F6A7A" w:rsidR="00550236" w:rsidRDefault="00550236" w:rsidP="006B7F49">
      <w:pPr>
        <w:pStyle w:val="p2"/>
        <w:numPr>
          <w:ilvl w:val="0"/>
          <w:numId w:val="33"/>
        </w:numPr>
        <w:rPr>
          <w:rFonts w:ascii="Arial" w:hAnsi="Arial" w:cs="Arial"/>
          <w:color w:val="000000" w:themeColor="text1"/>
          <w:sz w:val="22"/>
          <w:szCs w:val="22"/>
        </w:rPr>
      </w:pPr>
      <w:r>
        <w:rPr>
          <w:rStyle w:val="apple-converted-space"/>
          <w:rFonts w:ascii="Arial" w:hAnsi="Arial" w:cs="Arial"/>
          <w:color w:val="000000" w:themeColor="text1"/>
          <w:sz w:val="22"/>
          <w:szCs w:val="22"/>
        </w:rPr>
        <w:t xml:space="preserve">Allen, J. D., Shelton, R. C., Emmons, K. M., &amp; Linnan, L. A. (2018). Fidelity and its relationship to implementation effectiveness, adaptation, and dissemination. </w:t>
      </w:r>
      <w:r w:rsidRPr="0050541C">
        <w:rPr>
          <w:rFonts w:ascii="Arial" w:hAnsi="Arial" w:cs="Arial"/>
          <w:color w:val="000000" w:themeColor="text1"/>
          <w:sz w:val="22"/>
          <w:szCs w:val="22"/>
        </w:rPr>
        <w:t xml:space="preserve">In R.C. Brownson, G.A. Colditz, &amp; E.K. Proctor (Eds.), </w:t>
      </w:r>
      <w:r w:rsidRPr="0050541C">
        <w:rPr>
          <w:rFonts w:ascii="Arial" w:hAnsi="Arial" w:cs="Arial"/>
          <w:i/>
          <w:color w:val="000000" w:themeColor="text1"/>
          <w:sz w:val="22"/>
          <w:szCs w:val="22"/>
        </w:rPr>
        <w:t>Dissemination and implementation research in health: Translating science to practice</w:t>
      </w:r>
      <w:r w:rsidRPr="0050541C">
        <w:rPr>
          <w:rFonts w:ascii="Arial" w:hAnsi="Arial" w:cs="Arial"/>
          <w:color w:val="000000" w:themeColor="text1"/>
          <w:sz w:val="22"/>
          <w:szCs w:val="22"/>
        </w:rPr>
        <w:t xml:space="preserve"> (pp.</w:t>
      </w:r>
      <w:r>
        <w:rPr>
          <w:rFonts w:ascii="Arial" w:hAnsi="Arial" w:cs="Arial"/>
          <w:color w:val="000000" w:themeColor="text1"/>
          <w:sz w:val="22"/>
          <w:szCs w:val="22"/>
        </w:rPr>
        <w:t xml:space="preserve"> 267-284</w:t>
      </w:r>
      <w:r w:rsidRPr="0050541C">
        <w:rPr>
          <w:rFonts w:ascii="Arial" w:hAnsi="Arial" w:cs="Arial"/>
          <w:color w:val="000000" w:themeColor="text1"/>
          <w:sz w:val="22"/>
          <w:szCs w:val="22"/>
        </w:rPr>
        <w:t>). New York, NY: Oxford.</w:t>
      </w:r>
    </w:p>
    <w:p w14:paraId="0DC30F95" w14:textId="0700D6B8" w:rsidR="00BC1203" w:rsidRDefault="00550236" w:rsidP="006B7F49">
      <w:pPr>
        <w:pStyle w:val="p2"/>
        <w:numPr>
          <w:ilvl w:val="0"/>
          <w:numId w:val="33"/>
        </w:numPr>
        <w:rPr>
          <w:rFonts w:ascii="Arial" w:hAnsi="Arial" w:cs="Arial"/>
          <w:color w:val="000000" w:themeColor="text1"/>
          <w:sz w:val="22"/>
          <w:szCs w:val="22"/>
        </w:rPr>
      </w:pPr>
      <w:r>
        <w:rPr>
          <w:rFonts w:ascii="Arial" w:hAnsi="Arial" w:cs="Arial"/>
          <w:color w:val="000000" w:themeColor="text1"/>
          <w:sz w:val="22"/>
          <w:szCs w:val="22"/>
        </w:rPr>
        <w:t xml:space="preserve">Baumann, A. A., Cabassa, L. J., &amp; Stirman, S. W. (2018). Adaptation in dissemination and implementation science. </w:t>
      </w:r>
      <w:r w:rsidRPr="0050541C">
        <w:rPr>
          <w:rFonts w:ascii="Arial" w:hAnsi="Arial" w:cs="Arial"/>
          <w:color w:val="000000" w:themeColor="text1"/>
          <w:sz w:val="22"/>
          <w:szCs w:val="22"/>
        </w:rPr>
        <w:t xml:space="preserve">In R.C. Brownson, G.A. Colditz, &amp; E.K. Proctor (Eds.), </w:t>
      </w:r>
      <w:r w:rsidRPr="0050541C">
        <w:rPr>
          <w:rFonts w:ascii="Arial" w:hAnsi="Arial" w:cs="Arial"/>
          <w:i/>
          <w:color w:val="000000" w:themeColor="text1"/>
          <w:sz w:val="22"/>
          <w:szCs w:val="22"/>
        </w:rPr>
        <w:t>Dissemination and implementation research in health: Translating science to practice</w:t>
      </w:r>
      <w:r w:rsidRPr="0050541C">
        <w:rPr>
          <w:rFonts w:ascii="Arial" w:hAnsi="Arial" w:cs="Arial"/>
          <w:color w:val="000000" w:themeColor="text1"/>
          <w:sz w:val="22"/>
          <w:szCs w:val="22"/>
        </w:rPr>
        <w:t xml:space="preserve"> (pp.</w:t>
      </w:r>
      <w:r>
        <w:rPr>
          <w:rFonts w:ascii="Arial" w:hAnsi="Arial" w:cs="Arial"/>
          <w:color w:val="000000" w:themeColor="text1"/>
          <w:sz w:val="22"/>
          <w:szCs w:val="22"/>
        </w:rPr>
        <w:t xml:space="preserve"> 285-300</w:t>
      </w:r>
      <w:r w:rsidRPr="0050541C">
        <w:rPr>
          <w:rFonts w:ascii="Arial" w:hAnsi="Arial" w:cs="Arial"/>
          <w:color w:val="000000" w:themeColor="text1"/>
          <w:sz w:val="22"/>
          <w:szCs w:val="22"/>
        </w:rPr>
        <w:t>). New York, NY: Oxford.</w:t>
      </w:r>
    </w:p>
    <w:p w14:paraId="0E638868" w14:textId="41FF554E" w:rsidR="002A7AA0" w:rsidRDefault="002A7AA0" w:rsidP="006B7F49">
      <w:pPr>
        <w:pStyle w:val="p2"/>
        <w:numPr>
          <w:ilvl w:val="0"/>
          <w:numId w:val="33"/>
        </w:numPr>
        <w:rPr>
          <w:rFonts w:ascii="Arial" w:hAnsi="Arial" w:cs="Arial"/>
          <w:color w:val="000000" w:themeColor="text1"/>
          <w:sz w:val="22"/>
          <w:szCs w:val="22"/>
        </w:rPr>
      </w:pPr>
      <w:r>
        <w:rPr>
          <w:rFonts w:ascii="Arial" w:hAnsi="Arial" w:cs="Arial"/>
          <w:color w:val="000000" w:themeColor="text1"/>
          <w:sz w:val="22"/>
          <w:szCs w:val="22"/>
        </w:rPr>
        <w:t>Chambers, D. A. &amp; Norton, W. E. (</w:t>
      </w:r>
      <w:r w:rsidR="009D55C9">
        <w:rPr>
          <w:rFonts w:ascii="Arial" w:hAnsi="Arial" w:cs="Arial"/>
          <w:color w:val="000000" w:themeColor="text1"/>
          <w:sz w:val="22"/>
          <w:szCs w:val="22"/>
        </w:rPr>
        <w:t xml:space="preserve">2016). The Adaptome: Advancing the science of intervention adaptation. </w:t>
      </w:r>
      <w:r w:rsidR="009D55C9">
        <w:rPr>
          <w:rFonts w:ascii="Arial" w:hAnsi="Arial" w:cs="Arial"/>
          <w:i/>
          <w:color w:val="000000" w:themeColor="text1"/>
          <w:sz w:val="22"/>
          <w:szCs w:val="22"/>
        </w:rPr>
        <w:t>American Journal of Preventative Medicine, 51</w:t>
      </w:r>
      <w:r w:rsidR="009D55C9">
        <w:rPr>
          <w:rFonts w:ascii="Arial" w:hAnsi="Arial" w:cs="Arial"/>
          <w:color w:val="000000" w:themeColor="text1"/>
          <w:sz w:val="22"/>
          <w:szCs w:val="22"/>
        </w:rPr>
        <w:t>(4S2), S124-S131.</w:t>
      </w:r>
    </w:p>
    <w:p w14:paraId="2D5C1E33" w14:textId="77777777" w:rsidR="009D55C9" w:rsidRPr="00605CBA" w:rsidRDefault="009D55C9" w:rsidP="006B7F49">
      <w:pPr>
        <w:pStyle w:val="p2"/>
        <w:numPr>
          <w:ilvl w:val="0"/>
          <w:numId w:val="33"/>
        </w:numPr>
        <w:rPr>
          <w:rFonts w:ascii="Arial" w:hAnsi="Arial" w:cs="Arial"/>
          <w:color w:val="000000" w:themeColor="text1"/>
          <w:sz w:val="22"/>
          <w:szCs w:val="22"/>
        </w:rPr>
      </w:pPr>
    </w:p>
    <w:p w14:paraId="0F396F38" w14:textId="77777777" w:rsidR="00BC1203" w:rsidRPr="00605CBA" w:rsidRDefault="00BC1203" w:rsidP="00BC1203">
      <w:pPr>
        <w:rPr>
          <w:rFonts w:ascii="Arial" w:hAnsi="Arial" w:cs="Arial"/>
          <w:color w:val="000000" w:themeColor="text1"/>
          <w:highlight w:val="yellow"/>
        </w:rPr>
      </w:pPr>
    </w:p>
    <w:p w14:paraId="296C71A4" w14:textId="6966A25C" w:rsidR="00BC1203" w:rsidRPr="00DE1CB7" w:rsidRDefault="00BC1203" w:rsidP="00BC1203">
      <w:pPr>
        <w:rPr>
          <w:rFonts w:ascii="Arial" w:hAnsi="Arial" w:cs="Arial"/>
          <w:color w:val="000000" w:themeColor="text1"/>
          <w:sz w:val="22"/>
          <w:szCs w:val="22"/>
          <w:u w:val="single"/>
        </w:rPr>
      </w:pPr>
      <w:r w:rsidRPr="00605CBA">
        <w:rPr>
          <w:rFonts w:ascii="Arial" w:hAnsi="Arial" w:cs="Arial"/>
          <w:color w:val="000000" w:themeColor="text1"/>
          <w:sz w:val="22"/>
          <w:szCs w:val="22"/>
          <w:u w:val="single"/>
        </w:rPr>
        <w:t xml:space="preserve">Choose </w:t>
      </w:r>
      <w:r w:rsidR="002826D0" w:rsidRPr="002826D0">
        <w:rPr>
          <w:rFonts w:ascii="Arial" w:hAnsi="Arial" w:cs="Arial"/>
          <w:b/>
          <w:color w:val="000000" w:themeColor="text1"/>
          <w:sz w:val="22"/>
          <w:szCs w:val="22"/>
          <w:highlight w:val="yellow"/>
          <w:u w:val="single"/>
        </w:rPr>
        <w:t>XX</w:t>
      </w:r>
      <w:r w:rsidRPr="00605CBA">
        <w:rPr>
          <w:rFonts w:ascii="Arial" w:hAnsi="Arial" w:cs="Arial"/>
          <w:b/>
          <w:color w:val="000000" w:themeColor="text1"/>
          <w:sz w:val="22"/>
          <w:szCs w:val="22"/>
          <w:u w:val="single"/>
        </w:rPr>
        <w:t xml:space="preserve"> readings</w:t>
      </w:r>
      <w:r w:rsidRPr="00605CBA">
        <w:rPr>
          <w:rFonts w:ascii="Arial" w:hAnsi="Arial" w:cs="Arial"/>
          <w:color w:val="000000" w:themeColor="text1"/>
          <w:sz w:val="22"/>
          <w:szCs w:val="22"/>
          <w:u w:val="single"/>
        </w:rPr>
        <w:t xml:space="preserve"> from be</w:t>
      </w:r>
      <w:r w:rsidRPr="00DE1CB7">
        <w:rPr>
          <w:rFonts w:ascii="Arial" w:hAnsi="Arial" w:cs="Arial"/>
          <w:color w:val="000000" w:themeColor="text1"/>
          <w:sz w:val="22"/>
          <w:szCs w:val="22"/>
          <w:u w:val="single"/>
        </w:rPr>
        <w:t>low:</w:t>
      </w:r>
    </w:p>
    <w:p w14:paraId="207A0C86" w14:textId="4E30F42C" w:rsidR="00BC1203" w:rsidRDefault="005E0FB0" w:rsidP="006B7F49">
      <w:pPr>
        <w:pStyle w:val="ListParagraph"/>
        <w:numPr>
          <w:ilvl w:val="0"/>
          <w:numId w:val="34"/>
        </w:numPr>
        <w:rPr>
          <w:rFonts w:ascii="Arial" w:hAnsi="Arial" w:cs="Arial"/>
          <w:color w:val="000000" w:themeColor="text1"/>
        </w:rPr>
      </w:pPr>
      <w:r>
        <w:rPr>
          <w:rFonts w:ascii="Arial" w:hAnsi="Arial" w:cs="Arial"/>
          <w:color w:val="000000" w:themeColor="text1"/>
        </w:rPr>
        <w:t xml:space="preserve">Kirk, M. A., Moore, J. E., Stirman, S. W., &amp; Birken, S. A. (2020). Towards a comprehensive model for understanding adaptations’ impact: The model for adaptation design and impact (MADI). </w:t>
      </w:r>
      <w:r>
        <w:rPr>
          <w:rFonts w:ascii="Arial" w:hAnsi="Arial" w:cs="Arial"/>
          <w:i/>
          <w:color w:val="000000" w:themeColor="text1"/>
        </w:rPr>
        <w:t>Implementation Science, 15</w:t>
      </w:r>
      <w:r>
        <w:rPr>
          <w:rFonts w:ascii="Arial" w:hAnsi="Arial" w:cs="Arial"/>
          <w:color w:val="000000" w:themeColor="text1"/>
        </w:rPr>
        <w:t>, 56.</w:t>
      </w:r>
    </w:p>
    <w:p w14:paraId="631E59AA" w14:textId="135EE9FB" w:rsidR="002F1331" w:rsidRDefault="002F1331" w:rsidP="006B7F49">
      <w:pPr>
        <w:pStyle w:val="ListParagraph"/>
        <w:numPr>
          <w:ilvl w:val="0"/>
          <w:numId w:val="34"/>
        </w:numPr>
        <w:rPr>
          <w:rFonts w:ascii="Arial" w:hAnsi="Arial" w:cs="Arial"/>
          <w:color w:val="000000" w:themeColor="text1"/>
        </w:rPr>
      </w:pPr>
      <w:r>
        <w:rPr>
          <w:rFonts w:ascii="Arial" w:hAnsi="Arial" w:cs="Arial"/>
          <w:color w:val="000000" w:themeColor="text1"/>
        </w:rPr>
        <w:lastRenderedPageBreak/>
        <w:t xml:space="preserve">Stirman, S. W., Baumann, A. A., &amp; Miller, C. J. (2019). The FRAME: An expanded framework for reporting adaptations and modifications to evidence-based interventions. </w:t>
      </w:r>
      <w:r>
        <w:rPr>
          <w:rFonts w:ascii="Arial" w:hAnsi="Arial" w:cs="Arial"/>
          <w:i/>
          <w:color w:val="000000" w:themeColor="text1"/>
        </w:rPr>
        <w:t xml:space="preserve">Implementation Science, </w:t>
      </w:r>
      <w:r w:rsidR="00C90A64">
        <w:rPr>
          <w:rFonts w:ascii="Arial" w:hAnsi="Arial" w:cs="Arial"/>
          <w:i/>
          <w:color w:val="000000" w:themeColor="text1"/>
        </w:rPr>
        <w:t>6</w:t>
      </w:r>
      <w:r w:rsidR="00C90A64">
        <w:rPr>
          <w:rFonts w:ascii="Arial" w:hAnsi="Arial" w:cs="Arial"/>
          <w:color w:val="000000" w:themeColor="text1"/>
        </w:rPr>
        <w:t>, 14.</w:t>
      </w:r>
    </w:p>
    <w:p w14:paraId="4DA378D2" w14:textId="03E7D696" w:rsidR="00C90A64" w:rsidRDefault="00C90A64" w:rsidP="006B7F49">
      <w:pPr>
        <w:pStyle w:val="ListParagraph"/>
        <w:numPr>
          <w:ilvl w:val="0"/>
          <w:numId w:val="34"/>
        </w:numPr>
        <w:rPr>
          <w:rFonts w:ascii="Arial" w:hAnsi="Arial" w:cs="Arial"/>
          <w:color w:val="000000" w:themeColor="text1"/>
        </w:rPr>
      </w:pPr>
      <w:r>
        <w:rPr>
          <w:rFonts w:ascii="Arial" w:hAnsi="Arial" w:cs="Arial"/>
          <w:color w:val="000000" w:themeColor="text1"/>
        </w:rPr>
        <w:t xml:space="preserve">IMPLEMENTATION FIDELITY </w:t>
      </w:r>
      <w:r w:rsidRPr="00C90A64">
        <w:rPr>
          <w:rFonts w:ascii="Arial" w:hAnsi="Arial" w:cs="Arial"/>
          <w:color w:val="000000" w:themeColor="text1"/>
        </w:rPr>
        <w:sym w:font="Wingdings" w:char="F0E0"/>
      </w:r>
      <w:r>
        <w:rPr>
          <w:rFonts w:ascii="Arial" w:hAnsi="Arial" w:cs="Arial"/>
          <w:color w:val="000000" w:themeColor="text1"/>
        </w:rPr>
        <w:t xml:space="preserve"> </w:t>
      </w:r>
      <w:r w:rsidR="00FA48DA">
        <w:rPr>
          <w:rFonts w:ascii="Arial" w:hAnsi="Arial" w:cs="Arial"/>
          <w:color w:val="000000" w:themeColor="text1"/>
        </w:rPr>
        <w:t>Stages of Implementation Completion</w:t>
      </w:r>
    </w:p>
    <w:p w14:paraId="701FF196" w14:textId="107D14F0" w:rsidR="00FF43B3" w:rsidRDefault="00FF43B3" w:rsidP="006B7F49">
      <w:pPr>
        <w:pStyle w:val="ListParagraph"/>
        <w:numPr>
          <w:ilvl w:val="0"/>
          <w:numId w:val="34"/>
        </w:numPr>
        <w:rPr>
          <w:rFonts w:ascii="Arial" w:hAnsi="Arial" w:cs="Arial"/>
          <w:color w:val="000000" w:themeColor="text1"/>
        </w:rPr>
      </w:pPr>
      <w:r>
        <w:rPr>
          <w:rFonts w:ascii="Arial" w:hAnsi="Arial" w:cs="Arial"/>
          <w:color w:val="000000" w:themeColor="text1"/>
        </w:rPr>
        <w:t xml:space="preserve">IMPLEMENTATION FIDELITY </w:t>
      </w:r>
      <w:r w:rsidRPr="00FF43B3">
        <w:rPr>
          <w:rFonts w:ascii="Arial" w:hAnsi="Arial" w:cs="Arial"/>
          <w:color w:val="000000" w:themeColor="text1"/>
        </w:rPr>
        <w:sym w:font="Wingdings" w:char="F0E0"/>
      </w:r>
      <w:r>
        <w:rPr>
          <w:rFonts w:ascii="Arial" w:hAnsi="Arial" w:cs="Arial"/>
          <w:color w:val="000000" w:themeColor="text1"/>
        </w:rPr>
        <w:t xml:space="preserve"> Systematic Review</w:t>
      </w:r>
    </w:p>
    <w:p w14:paraId="40BD62D1" w14:textId="77777777" w:rsidR="002826D0" w:rsidRPr="00605CBA" w:rsidRDefault="002826D0" w:rsidP="002826D0">
      <w:pPr>
        <w:rPr>
          <w:rFonts w:ascii="Arial" w:hAnsi="Arial" w:cs="Arial"/>
          <w:color w:val="000000" w:themeColor="text1"/>
          <w:sz w:val="22"/>
          <w:szCs w:val="22"/>
          <w:u w:val="single"/>
        </w:rPr>
      </w:pPr>
      <w:r w:rsidRPr="00605CBA">
        <w:rPr>
          <w:rFonts w:ascii="Arial" w:hAnsi="Arial" w:cs="Arial"/>
          <w:color w:val="000000" w:themeColor="text1"/>
          <w:sz w:val="22"/>
          <w:szCs w:val="22"/>
          <w:u w:val="single"/>
        </w:rPr>
        <w:t>Due:</w:t>
      </w:r>
    </w:p>
    <w:p w14:paraId="3C84C89D" w14:textId="77777777" w:rsidR="002826D0" w:rsidRPr="00605CBA" w:rsidRDefault="002826D0" w:rsidP="006B7F49">
      <w:pPr>
        <w:pStyle w:val="ListParagraph"/>
        <w:numPr>
          <w:ilvl w:val="0"/>
          <w:numId w:val="35"/>
        </w:numPr>
        <w:spacing w:line="240" w:lineRule="auto"/>
        <w:rPr>
          <w:rFonts w:ascii="Arial" w:hAnsi="Arial" w:cs="Arial"/>
          <w:color w:val="000000" w:themeColor="text1"/>
        </w:rPr>
      </w:pPr>
      <w:r w:rsidRPr="00605CBA">
        <w:rPr>
          <w:rFonts w:ascii="Arial" w:hAnsi="Arial" w:cs="Arial"/>
          <w:color w:val="000000" w:themeColor="text1"/>
        </w:rPr>
        <w:t xml:space="preserve">Readings for today’s class </w:t>
      </w:r>
    </w:p>
    <w:p w14:paraId="4D10FCF6" w14:textId="31A65B0A" w:rsidR="002826D0" w:rsidRDefault="002826D0" w:rsidP="006B7F49">
      <w:pPr>
        <w:pStyle w:val="ListParagraph"/>
        <w:numPr>
          <w:ilvl w:val="0"/>
          <w:numId w:val="35"/>
        </w:numPr>
        <w:spacing w:line="240" w:lineRule="auto"/>
        <w:rPr>
          <w:rFonts w:ascii="Arial" w:hAnsi="Arial" w:cs="Arial"/>
          <w:color w:val="000000" w:themeColor="text1"/>
        </w:rPr>
      </w:pPr>
      <w:r>
        <w:rPr>
          <w:rFonts w:ascii="Arial" w:hAnsi="Arial" w:cs="Arial"/>
          <w:color w:val="000000" w:themeColor="text1"/>
        </w:rPr>
        <w:t>Reading Evaluation 9</w:t>
      </w:r>
    </w:p>
    <w:p w14:paraId="37E3B6CC" w14:textId="77777777" w:rsidR="00E56B49" w:rsidRPr="00605CBA" w:rsidRDefault="00E56B49" w:rsidP="00E56B49">
      <w:pPr>
        <w:rPr>
          <w:rFonts w:ascii="Arial" w:hAnsi="Arial" w:cs="Arial"/>
          <w:color w:val="000000" w:themeColor="text1"/>
          <w:sz w:val="22"/>
          <w:szCs w:val="22"/>
        </w:rPr>
      </w:pPr>
      <w:r w:rsidRPr="00605CBA">
        <w:rPr>
          <w:rFonts w:ascii="Arial" w:hAnsi="Arial" w:cs="Arial"/>
          <w:b/>
          <w:color w:val="000000" w:themeColor="text1"/>
          <w:sz w:val="22"/>
          <w:szCs w:val="22"/>
          <w:u w:val="single"/>
        </w:rPr>
        <w:t>Week 12 – November 1</w:t>
      </w:r>
      <w:r>
        <w:rPr>
          <w:rFonts w:ascii="Arial" w:hAnsi="Arial" w:cs="Arial"/>
          <w:b/>
          <w:color w:val="000000" w:themeColor="text1"/>
          <w:sz w:val="22"/>
          <w:szCs w:val="22"/>
          <w:u w:val="single"/>
        </w:rPr>
        <w:t>8</w:t>
      </w:r>
      <w:r w:rsidRPr="00605CBA">
        <w:rPr>
          <w:rFonts w:ascii="Arial" w:hAnsi="Arial" w:cs="Arial"/>
          <w:b/>
          <w:color w:val="000000" w:themeColor="text1"/>
          <w:sz w:val="22"/>
          <w:szCs w:val="22"/>
          <w:u w:val="single"/>
        </w:rPr>
        <w:t>, 20</w:t>
      </w:r>
      <w:r>
        <w:rPr>
          <w:rFonts w:ascii="Arial" w:hAnsi="Arial" w:cs="Arial"/>
          <w:b/>
          <w:color w:val="000000" w:themeColor="text1"/>
          <w:sz w:val="22"/>
          <w:szCs w:val="22"/>
          <w:u w:val="single"/>
        </w:rPr>
        <w:t>20</w:t>
      </w:r>
      <w:r w:rsidRPr="00605CBA">
        <w:rPr>
          <w:rFonts w:ascii="Arial" w:hAnsi="Arial" w:cs="Arial"/>
          <w:b/>
          <w:color w:val="000000" w:themeColor="text1"/>
          <w:sz w:val="22"/>
          <w:szCs w:val="22"/>
        </w:rPr>
        <w:t>: Student Presentations</w:t>
      </w:r>
    </w:p>
    <w:p w14:paraId="35E87651" w14:textId="77777777" w:rsidR="00E56B49" w:rsidRPr="00605CBA" w:rsidRDefault="00E56B49" w:rsidP="00E56B49">
      <w:pPr>
        <w:rPr>
          <w:rFonts w:ascii="Arial" w:hAnsi="Arial" w:cs="Arial"/>
          <w:color w:val="000000" w:themeColor="text1"/>
          <w:sz w:val="22"/>
          <w:szCs w:val="22"/>
        </w:rPr>
      </w:pPr>
      <w:r w:rsidRPr="00605CBA">
        <w:rPr>
          <w:rFonts w:ascii="Arial" w:hAnsi="Arial" w:cs="Arial"/>
          <w:color w:val="000000" w:themeColor="text1"/>
          <w:sz w:val="22"/>
          <w:szCs w:val="22"/>
        </w:rPr>
        <w:t xml:space="preserve">No readings are </w:t>
      </w:r>
      <w:r w:rsidRPr="008053D3">
        <w:rPr>
          <w:rFonts w:ascii="Arial" w:hAnsi="Arial" w:cs="Arial"/>
          <w:color w:val="000000" w:themeColor="text1"/>
          <w:sz w:val="22"/>
          <w:szCs w:val="22"/>
        </w:rPr>
        <w:t>due</w:t>
      </w:r>
      <w:r w:rsidRPr="00605CBA">
        <w:rPr>
          <w:rFonts w:ascii="Arial" w:hAnsi="Arial" w:cs="Arial"/>
          <w:color w:val="000000" w:themeColor="text1"/>
          <w:sz w:val="22"/>
          <w:szCs w:val="22"/>
        </w:rPr>
        <w:t xml:space="preserve"> today. During today’s session, each student will present their </w:t>
      </w:r>
      <w:r w:rsidRPr="00CA1FC3">
        <w:rPr>
          <w:rFonts w:ascii="Arial" w:hAnsi="Arial" w:cs="Arial"/>
          <w:i/>
          <w:color w:val="000000" w:themeColor="text1"/>
          <w:sz w:val="22"/>
          <w:szCs w:val="22"/>
        </w:rPr>
        <w:t>developing</w:t>
      </w:r>
      <w:r w:rsidRPr="00605CBA">
        <w:rPr>
          <w:rFonts w:ascii="Arial" w:hAnsi="Arial" w:cs="Arial"/>
          <w:color w:val="000000" w:themeColor="text1"/>
          <w:sz w:val="22"/>
          <w:szCs w:val="22"/>
        </w:rPr>
        <w:t xml:space="preserve"> R21</w:t>
      </w:r>
      <w:r>
        <w:rPr>
          <w:rFonts w:ascii="Arial" w:hAnsi="Arial" w:cs="Arial"/>
          <w:color w:val="000000" w:themeColor="text1"/>
          <w:sz w:val="22"/>
          <w:szCs w:val="22"/>
        </w:rPr>
        <w:t xml:space="preserve">/RWJF proposal (emphasis on </w:t>
      </w:r>
      <w:r w:rsidRPr="00CA1FC3">
        <w:rPr>
          <w:rFonts w:ascii="Arial" w:hAnsi="Arial" w:cs="Arial"/>
          <w:i/>
          <w:color w:val="000000" w:themeColor="text1"/>
          <w:sz w:val="22"/>
          <w:szCs w:val="22"/>
        </w:rPr>
        <w:t>developing</w:t>
      </w:r>
      <w:r>
        <w:rPr>
          <w:rFonts w:ascii="Arial" w:hAnsi="Arial" w:cs="Arial"/>
          <w:color w:val="000000" w:themeColor="text1"/>
          <w:sz w:val="22"/>
          <w:szCs w:val="22"/>
        </w:rPr>
        <w:t>)</w:t>
      </w:r>
      <w:r w:rsidRPr="00605CBA">
        <w:rPr>
          <w:rFonts w:ascii="Arial" w:hAnsi="Arial" w:cs="Arial"/>
          <w:color w:val="000000" w:themeColor="text1"/>
          <w:sz w:val="22"/>
          <w:szCs w:val="22"/>
        </w:rPr>
        <w:t xml:space="preserve"> for 10 minutes and then answer questions or respond to comments for 5 minutes. The presentations will summarize the </w:t>
      </w:r>
      <w:r>
        <w:rPr>
          <w:rFonts w:ascii="Arial" w:hAnsi="Arial" w:cs="Arial"/>
          <w:color w:val="000000" w:themeColor="text1"/>
          <w:sz w:val="22"/>
          <w:szCs w:val="22"/>
        </w:rPr>
        <w:t>contents of mini-assignments 1-4</w:t>
      </w:r>
      <w:r w:rsidRPr="00605CBA">
        <w:rPr>
          <w:rFonts w:ascii="Arial" w:hAnsi="Arial" w:cs="Arial"/>
          <w:color w:val="000000" w:themeColor="text1"/>
          <w:sz w:val="22"/>
          <w:szCs w:val="22"/>
        </w:rPr>
        <w:t xml:space="preserve">. Presentations should include the following elements:  1) </w:t>
      </w:r>
      <w:r w:rsidRPr="00605CBA">
        <w:rPr>
          <w:rFonts w:ascii="Arial" w:hAnsi="Arial" w:cs="Arial"/>
          <w:bCs/>
          <w:color w:val="000000" w:themeColor="text1"/>
          <w:sz w:val="22"/>
          <w:szCs w:val="22"/>
        </w:rPr>
        <w:t xml:space="preserve">A brief introduction to the intervention itself; 2) </w:t>
      </w:r>
      <w:r w:rsidRPr="00605CBA">
        <w:rPr>
          <w:rFonts w:ascii="Arial" w:hAnsi="Arial" w:cs="Arial"/>
          <w:color w:val="000000" w:themeColor="text1"/>
          <w:sz w:val="22"/>
          <w:szCs w:val="22"/>
        </w:rPr>
        <w:t>The a</w:t>
      </w:r>
      <w:r w:rsidRPr="00605CBA">
        <w:rPr>
          <w:rFonts w:ascii="Arial" w:hAnsi="Arial" w:cs="Arial"/>
          <w:bCs/>
          <w:color w:val="000000" w:themeColor="text1"/>
          <w:sz w:val="22"/>
          <w:szCs w:val="22"/>
        </w:rPr>
        <w:t xml:space="preserve">ims (goal of the proposed </w:t>
      </w:r>
      <w:r>
        <w:rPr>
          <w:rFonts w:ascii="Arial" w:hAnsi="Arial" w:cs="Arial"/>
          <w:bCs/>
          <w:color w:val="000000" w:themeColor="text1"/>
          <w:sz w:val="22"/>
          <w:szCs w:val="22"/>
        </w:rPr>
        <w:t>D&amp;</w:t>
      </w:r>
      <w:r w:rsidRPr="00605CBA">
        <w:rPr>
          <w:rFonts w:ascii="Arial" w:hAnsi="Arial" w:cs="Arial"/>
          <w:bCs/>
          <w:color w:val="000000" w:themeColor="text1"/>
          <w:sz w:val="22"/>
          <w:szCs w:val="22"/>
        </w:rPr>
        <w:t>I</w:t>
      </w:r>
      <w:r>
        <w:rPr>
          <w:rFonts w:ascii="Arial" w:hAnsi="Arial" w:cs="Arial"/>
          <w:bCs/>
          <w:color w:val="000000" w:themeColor="text1"/>
          <w:sz w:val="22"/>
          <w:szCs w:val="22"/>
        </w:rPr>
        <w:t xml:space="preserve"> research</w:t>
      </w:r>
      <w:r w:rsidRPr="00605CBA">
        <w:rPr>
          <w:rFonts w:ascii="Arial" w:hAnsi="Arial" w:cs="Arial"/>
          <w:bCs/>
          <w:color w:val="000000" w:themeColor="text1"/>
          <w:sz w:val="22"/>
          <w:szCs w:val="22"/>
        </w:rPr>
        <w:t xml:space="preserve"> and specific objectives; 3) Significance (if successful, what would the study contributions be to </w:t>
      </w:r>
      <w:r>
        <w:rPr>
          <w:rFonts w:ascii="Arial" w:hAnsi="Arial" w:cs="Arial"/>
          <w:bCs/>
          <w:color w:val="000000" w:themeColor="text1"/>
          <w:sz w:val="22"/>
          <w:szCs w:val="22"/>
        </w:rPr>
        <w:t xml:space="preserve">knowledge? </w:t>
      </w:r>
      <w:r w:rsidRPr="00605CBA">
        <w:rPr>
          <w:rFonts w:ascii="Arial" w:hAnsi="Arial" w:cs="Arial"/>
          <w:bCs/>
          <w:color w:val="000000" w:themeColor="text1"/>
          <w:sz w:val="22"/>
          <w:szCs w:val="22"/>
        </w:rPr>
        <w:t>…to improving clinical or public</w:t>
      </w:r>
      <w:r>
        <w:rPr>
          <w:rFonts w:ascii="Arial" w:hAnsi="Arial" w:cs="Arial"/>
          <w:bCs/>
          <w:color w:val="000000" w:themeColor="text1"/>
          <w:sz w:val="22"/>
          <w:szCs w:val="22"/>
        </w:rPr>
        <w:t xml:space="preserve"> health practice and outcomes? …health outcomes? </w:t>
      </w:r>
      <w:r w:rsidRPr="00605CBA">
        <w:rPr>
          <w:rFonts w:ascii="Arial" w:hAnsi="Arial" w:cs="Arial"/>
          <w:bCs/>
          <w:color w:val="000000" w:themeColor="text1"/>
          <w:sz w:val="22"/>
          <w:szCs w:val="22"/>
        </w:rPr>
        <w:t xml:space="preserve">…to delivery of </w:t>
      </w:r>
      <w:r>
        <w:rPr>
          <w:rFonts w:ascii="Arial" w:hAnsi="Arial" w:cs="Arial"/>
          <w:bCs/>
          <w:color w:val="000000" w:themeColor="text1"/>
          <w:sz w:val="22"/>
          <w:szCs w:val="22"/>
        </w:rPr>
        <w:t>services?)</w:t>
      </w:r>
      <w:r w:rsidRPr="00605CBA">
        <w:rPr>
          <w:rFonts w:ascii="Arial" w:hAnsi="Arial" w:cs="Arial"/>
          <w:bCs/>
          <w:color w:val="000000" w:themeColor="text1"/>
          <w:sz w:val="22"/>
          <w:szCs w:val="22"/>
        </w:rPr>
        <w:t>; 4) Approach (what framework will be used?  Which aspects of the framework will be emphasized in the research?  What is the proposed strategy?  What is the proposed target population for implementation activities?)</w:t>
      </w:r>
      <w:r w:rsidRPr="00605CBA">
        <w:rPr>
          <w:rFonts w:ascii="Arial" w:hAnsi="Arial" w:cs="Arial"/>
          <w:color w:val="000000" w:themeColor="text1"/>
          <w:sz w:val="22"/>
          <w:szCs w:val="22"/>
        </w:rPr>
        <w:t xml:space="preserve">; </w:t>
      </w:r>
      <w:r>
        <w:rPr>
          <w:rFonts w:ascii="Arial" w:hAnsi="Arial" w:cs="Arial"/>
          <w:color w:val="000000" w:themeColor="text1"/>
          <w:sz w:val="22"/>
          <w:szCs w:val="22"/>
        </w:rPr>
        <w:t xml:space="preserve">and </w:t>
      </w:r>
      <w:r w:rsidRPr="00605CBA">
        <w:rPr>
          <w:rFonts w:ascii="Arial" w:hAnsi="Arial" w:cs="Arial"/>
          <w:color w:val="000000" w:themeColor="text1"/>
          <w:sz w:val="22"/>
          <w:szCs w:val="22"/>
        </w:rPr>
        <w:t xml:space="preserve">4) </w:t>
      </w:r>
      <w:r w:rsidRPr="00605CBA">
        <w:rPr>
          <w:rFonts w:ascii="Arial" w:hAnsi="Arial" w:cs="Arial"/>
          <w:bCs/>
          <w:color w:val="000000" w:themeColor="text1"/>
          <w:sz w:val="22"/>
          <w:szCs w:val="22"/>
        </w:rPr>
        <w:t>Innovation (what is innovative about the</w:t>
      </w:r>
      <w:r>
        <w:rPr>
          <w:rFonts w:ascii="Arial" w:hAnsi="Arial" w:cs="Arial"/>
          <w:bCs/>
          <w:color w:val="000000" w:themeColor="text1"/>
          <w:sz w:val="22"/>
          <w:szCs w:val="22"/>
        </w:rPr>
        <w:t xml:space="preserve"> proposed</w:t>
      </w:r>
      <w:r w:rsidRPr="00605CBA">
        <w:rPr>
          <w:rFonts w:ascii="Arial" w:hAnsi="Arial" w:cs="Arial"/>
          <w:bCs/>
          <w:color w:val="000000" w:themeColor="text1"/>
          <w:sz w:val="22"/>
          <w:szCs w:val="22"/>
        </w:rPr>
        <w:t xml:space="preserve"> project, including new methods, shift paradigms, novel approache</w:t>
      </w:r>
      <w:r>
        <w:rPr>
          <w:rFonts w:ascii="Arial" w:hAnsi="Arial" w:cs="Arial"/>
          <w:bCs/>
          <w:color w:val="000000" w:themeColor="text1"/>
          <w:sz w:val="22"/>
          <w:szCs w:val="22"/>
        </w:rPr>
        <w:t>s?).</w:t>
      </w:r>
    </w:p>
    <w:p w14:paraId="267DE451" w14:textId="77777777" w:rsidR="00E56B49" w:rsidRDefault="00E56B49" w:rsidP="00E56B49">
      <w:pPr>
        <w:rPr>
          <w:rFonts w:ascii="Arial" w:hAnsi="Arial" w:cs="Arial"/>
          <w:color w:val="000000" w:themeColor="text1"/>
          <w:sz w:val="22"/>
          <w:szCs w:val="22"/>
          <w:u w:val="single"/>
        </w:rPr>
      </w:pPr>
    </w:p>
    <w:p w14:paraId="46ACB039" w14:textId="77777777" w:rsidR="00E56B49" w:rsidRPr="00605CBA" w:rsidRDefault="00E56B49" w:rsidP="00E56B49">
      <w:pPr>
        <w:rPr>
          <w:rFonts w:ascii="Arial" w:hAnsi="Arial" w:cs="Arial"/>
          <w:color w:val="000000" w:themeColor="text1"/>
          <w:sz w:val="22"/>
          <w:szCs w:val="22"/>
        </w:rPr>
      </w:pPr>
      <w:r w:rsidRPr="00605CBA">
        <w:rPr>
          <w:rFonts w:ascii="Arial" w:hAnsi="Arial" w:cs="Arial"/>
          <w:color w:val="000000" w:themeColor="text1"/>
          <w:sz w:val="22"/>
          <w:szCs w:val="22"/>
          <w:u w:val="single"/>
        </w:rPr>
        <w:t>Core Readings:</w:t>
      </w:r>
    </w:p>
    <w:p w14:paraId="69F14868" w14:textId="77777777" w:rsidR="00E56B49" w:rsidRPr="00FF51B4" w:rsidRDefault="00E56B49" w:rsidP="00E56B49">
      <w:pPr>
        <w:pStyle w:val="ListParagraph"/>
        <w:numPr>
          <w:ilvl w:val="0"/>
          <w:numId w:val="18"/>
        </w:numPr>
        <w:spacing w:line="240" w:lineRule="auto"/>
        <w:rPr>
          <w:rFonts w:ascii="Arial" w:hAnsi="Arial" w:cs="Arial"/>
          <w:color w:val="000000" w:themeColor="text1"/>
        </w:rPr>
      </w:pPr>
      <w:r w:rsidRPr="00605CBA">
        <w:rPr>
          <w:rFonts w:ascii="Arial" w:hAnsi="Arial" w:cs="Arial"/>
          <w:color w:val="000000" w:themeColor="text1"/>
        </w:rPr>
        <w:t xml:space="preserve">None </w:t>
      </w:r>
    </w:p>
    <w:p w14:paraId="6873A57B" w14:textId="77777777" w:rsidR="00E56B49" w:rsidRPr="00605CBA" w:rsidRDefault="00E56B49" w:rsidP="00E56B49">
      <w:pPr>
        <w:rPr>
          <w:rFonts w:ascii="Arial" w:hAnsi="Arial" w:cs="Arial"/>
          <w:color w:val="000000" w:themeColor="text1"/>
          <w:sz w:val="22"/>
          <w:szCs w:val="22"/>
          <w:u w:val="single"/>
        </w:rPr>
      </w:pPr>
      <w:r w:rsidRPr="00605CBA">
        <w:rPr>
          <w:rFonts w:ascii="Arial" w:hAnsi="Arial" w:cs="Arial"/>
          <w:color w:val="000000" w:themeColor="text1"/>
          <w:sz w:val="22"/>
          <w:szCs w:val="22"/>
          <w:u w:val="single"/>
        </w:rPr>
        <w:t>Due:</w:t>
      </w:r>
    </w:p>
    <w:p w14:paraId="37A04882" w14:textId="77777777" w:rsidR="00E56B49" w:rsidRPr="00FF51B4" w:rsidRDefault="00E56B49" w:rsidP="00E56B49">
      <w:pPr>
        <w:pStyle w:val="ListParagraph"/>
        <w:numPr>
          <w:ilvl w:val="0"/>
          <w:numId w:val="4"/>
        </w:numPr>
        <w:rPr>
          <w:rFonts w:ascii="Arial" w:hAnsi="Arial" w:cs="Arial"/>
          <w:color w:val="000000" w:themeColor="text1"/>
        </w:rPr>
      </w:pPr>
      <w:r w:rsidRPr="00FF51B4">
        <w:rPr>
          <w:rFonts w:ascii="Arial" w:hAnsi="Arial" w:cs="Arial"/>
          <w:color w:val="000000" w:themeColor="text1"/>
        </w:rPr>
        <w:t>Mini-Assignment 5</w:t>
      </w:r>
      <w:r>
        <w:rPr>
          <w:rFonts w:ascii="Arial" w:hAnsi="Arial" w:cs="Arial"/>
          <w:color w:val="000000" w:themeColor="text1"/>
        </w:rPr>
        <w:t xml:space="preserve">: </w:t>
      </w:r>
      <w:r w:rsidRPr="00FF51B4">
        <w:rPr>
          <w:rFonts w:ascii="Arial" w:hAnsi="Arial" w:cs="Arial"/>
          <w:color w:val="000000" w:themeColor="text1"/>
        </w:rPr>
        <w:t>Ten-minute oral presentation of specific aims, significance, approach, and innovations of your proposed implementation research project followed by 5 minutes of Q&amp;A</w:t>
      </w:r>
    </w:p>
    <w:p w14:paraId="1B0A817D" w14:textId="77777777" w:rsidR="00E56B49" w:rsidRPr="00252141" w:rsidRDefault="00E56B49" w:rsidP="00E56B49">
      <w:pPr>
        <w:pStyle w:val="ListParagraph"/>
        <w:numPr>
          <w:ilvl w:val="0"/>
          <w:numId w:val="4"/>
        </w:numPr>
        <w:spacing w:line="240" w:lineRule="auto"/>
        <w:rPr>
          <w:rFonts w:ascii="Arial" w:hAnsi="Arial" w:cs="Arial"/>
          <w:b/>
          <w:color w:val="000000" w:themeColor="text1"/>
        </w:rPr>
      </w:pPr>
      <w:r>
        <w:rPr>
          <w:rFonts w:ascii="Arial" w:hAnsi="Arial" w:cs="Arial"/>
          <w:color w:val="000000" w:themeColor="text1"/>
        </w:rPr>
        <w:t xml:space="preserve">Pseudo min-assignment 6: </w:t>
      </w:r>
      <w:r w:rsidRPr="00DE00F8">
        <w:rPr>
          <w:rFonts w:ascii="Arial" w:hAnsi="Arial" w:cs="Arial"/>
          <w:color w:val="000000" w:themeColor="text1"/>
        </w:rPr>
        <w:t xml:space="preserve">Proposal draft for your peer reviewer and emailed to Dr. Drahota </w:t>
      </w:r>
      <w:r w:rsidRPr="00252141">
        <w:rPr>
          <w:rFonts w:ascii="Arial" w:hAnsi="Arial" w:cs="Arial"/>
          <w:b/>
          <w:color w:val="000000" w:themeColor="text1"/>
        </w:rPr>
        <w:t xml:space="preserve">at or before 11:59pm EST on </w:t>
      </w:r>
      <w:r>
        <w:rPr>
          <w:rFonts w:ascii="Arial" w:hAnsi="Arial" w:cs="Arial"/>
          <w:b/>
          <w:color w:val="000000" w:themeColor="text1"/>
        </w:rPr>
        <w:t xml:space="preserve">Friday, </w:t>
      </w:r>
      <w:r w:rsidRPr="00252141">
        <w:rPr>
          <w:rFonts w:ascii="Arial" w:hAnsi="Arial" w:cs="Arial"/>
          <w:b/>
          <w:color w:val="000000" w:themeColor="text1"/>
        </w:rPr>
        <w:t>11/</w:t>
      </w:r>
      <w:r>
        <w:rPr>
          <w:rFonts w:ascii="Arial" w:hAnsi="Arial" w:cs="Arial"/>
          <w:b/>
          <w:color w:val="000000" w:themeColor="text1"/>
        </w:rPr>
        <w:t>20</w:t>
      </w:r>
      <w:r w:rsidRPr="00252141">
        <w:rPr>
          <w:rFonts w:ascii="Arial" w:hAnsi="Arial" w:cs="Arial"/>
          <w:b/>
          <w:color w:val="000000" w:themeColor="text1"/>
        </w:rPr>
        <w:t>/2020</w:t>
      </w:r>
    </w:p>
    <w:p w14:paraId="5EC1B956" w14:textId="4B8A0926" w:rsidR="000E18B2" w:rsidRPr="000E18B2" w:rsidRDefault="00A20162" w:rsidP="0038097C">
      <w:pPr>
        <w:rPr>
          <w:rFonts w:ascii="Arial" w:hAnsi="Arial" w:cs="Arial"/>
          <w:b/>
          <w:color w:val="000000" w:themeColor="text1"/>
          <w:sz w:val="22"/>
          <w:szCs w:val="22"/>
        </w:rPr>
      </w:pPr>
      <w:r w:rsidRPr="008F59BF">
        <w:rPr>
          <w:rFonts w:ascii="Arial" w:hAnsi="Arial" w:cs="Arial"/>
          <w:b/>
          <w:color w:val="000000" w:themeColor="text1"/>
          <w:sz w:val="22"/>
          <w:szCs w:val="22"/>
          <w:u w:val="single"/>
        </w:rPr>
        <w:t xml:space="preserve">Week </w:t>
      </w:r>
      <w:r w:rsidRPr="003C79B3">
        <w:rPr>
          <w:rFonts w:ascii="Arial" w:hAnsi="Arial" w:cs="Arial"/>
          <w:b/>
          <w:color w:val="000000" w:themeColor="text1"/>
          <w:sz w:val="22"/>
          <w:szCs w:val="22"/>
          <w:u w:val="single"/>
        </w:rPr>
        <w:t xml:space="preserve">13: </w:t>
      </w:r>
      <w:r w:rsidR="00DE00F8" w:rsidRPr="003C79B3">
        <w:rPr>
          <w:rFonts w:ascii="Arial" w:hAnsi="Arial" w:cs="Arial"/>
          <w:b/>
          <w:color w:val="000000" w:themeColor="text1"/>
          <w:sz w:val="22"/>
          <w:szCs w:val="22"/>
          <w:u w:val="single"/>
        </w:rPr>
        <w:t xml:space="preserve"> </w:t>
      </w:r>
      <w:r w:rsidR="000E18B2" w:rsidRPr="003C79B3">
        <w:rPr>
          <w:rFonts w:ascii="Arial" w:hAnsi="Arial" w:cs="Arial"/>
          <w:b/>
          <w:color w:val="000000" w:themeColor="text1"/>
          <w:sz w:val="22"/>
          <w:szCs w:val="22"/>
          <w:u w:val="single"/>
        </w:rPr>
        <w:t xml:space="preserve">Asynchronous class – </w:t>
      </w:r>
      <w:r w:rsidR="008D181B">
        <w:rPr>
          <w:rFonts w:ascii="Arial" w:hAnsi="Arial" w:cs="Arial"/>
          <w:b/>
          <w:color w:val="000000" w:themeColor="text1"/>
          <w:sz w:val="22"/>
          <w:szCs w:val="22"/>
          <w:u w:val="single"/>
        </w:rPr>
        <w:t>How to review proposals and p</w:t>
      </w:r>
      <w:r w:rsidR="000E18B2" w:rsidRPr="003C79B3">
        <w:rPr>
          <w:rFonts w:ascii="Arial" w:hAnsi="Arial" w:cs="Arial"/>
          <w:b/>
          <w:color w:val="000000" w:themeColor="text1"/>
          <w:sz w:val="22"/>
          <w:szCs w:val="22"/>
          <w:u w:val="single"/>
        </w:rPr>
        <w:t>rovid</w:t>
      </w:r>
      <w:r w:rsidR="008D181B">
        <w:rPr>
          <w:rFonts w:ascii="Arial" w:hAnsi="Arial" w:cs="Arial"/>
          <w:b/>
          <w:color w:val="000000" w:themeColor="text1"/>
          <w:sz w:val="22"/>
          <w:szCs w:val="22"/>
          <w:u w:val="single"/>
        </w:rPr>
        <w:t>e</w:t>
      </w:r>
      <w:r w:rsidR="000E18B2" w:rsidRPr="003C79B3">
        <w:rPr>
          <w:rFonts w:ascii="Arial" w:hAnsi="Arial" w:cs="Arial"/>
          <w:b/>
          <w:color w:val="000000" w:themeColor="text1"/>
          <w:sz w:val="22"/>
          <w:szCs w:val="22"/>
          <w:u w:val="single"/>
        </w:rPr>
        <w:t xml:space="preserve"> feedback to peers</w:t>
      </w:r>
    </w:p>
    <w:p w14:paraId="4E28E043" w14:textId="29351B2E" w:rsidR="00E115E4" w:rsidRDefault="00DE00F8" w:rsidP="0038097C">
      <w:pPr>
        <w:rPr>
          <w:rFonts w:ascii="Arial" w:hAnsi="Arial" w:cs="Arial"/>
          <w:color w:val="000000" w:themeColor="text1"/>
          <w:sz w:val="22"/>
          <w:szCs w:val="22"/>
        </w:rPr>
      </w:pPr>
      <w:r>
        <w:rPr>
          <w:rFonts w:ascii="Arial" w:hAnsi="Arial" w:cs="Arial"/>
          <w:color w:val="000000" w:themeColor="text1"/>
          <w:sz w:val="22"/>
          <w:szCs w:val="22"/>
        </w:rPr>
        <w:t xml:space="preserve">Development of a proposal can </w:t>
      </w:r>
      <w:r w:rsidR="00E93A64">
        <w:rPr>
          <w:rFonts w:ascii="Arial" w:hAnsi="Arial" w:cs="Arial"/>
          <w:color w:val="000000" w:themeColor="text1"/>
          <w:sz w:val="22"/>
          <w:szCs w:val="22"/>
        </w:rPr>
        <w:t>be challenging</w:t>
      </w:r>
      <w:r w:rsidR="008F59BF">
        <w:rPr>
          <w:rFonts w:ascii="Arial" w:hAnsi="Arial" w:cs="Arial"/>
          <w:color w:val="000000" w:themeColor="text1"/>
          <w:sz w:val="22"/>
          <w:szCs w:val="22"/>
        </w:rPr>
        <w:t>/ is challenging</w:t>
      </w:r>
      <w:r w:rsidR="00252141">
        <w:rPr>
          <w:rFonts w:ascii="Arial" w:hAnsi="Arial" w:cs="Arial"/>
          <w:color w:val="000000" w:themeColor="text1"/>
          <w:sz w:val="22"/>
          <w:szCs w:val="22"/>
        </w:rPr>
        <w:t>,</w:t>
      </w:r>
      <w:r w:rsidR="00E93A64">
        <w:rPr>
          <w:rFonts w:ascii="Arial" w:hAnsi="Arial" w:cs="Arial"/>
          <w:color w:val="000000" w:themeColor="text1"/>
          <w:sz w:val="22"/>
          <w:szCs w:val="22"/>
        </w:rPr>
        <w:t xml:space="preserve"> and feedback from peers as well as more experienced researchers is vital to point out areas of strength and areas that may be improved upon. </w:t>
      </w:r>
      <w:r w:rsidR="00E115E4">
        <w:rPr>
          <w:rFonts w:ascii="Arial" w:hAnsi="Arial" w:cs="Arial"/>
          <w:color w:val="000000" w:themeColor="text1"/>
          <w:sz w:val="22"/>
          <w:szCs w:val="22"/>
        </w:rPr>
        <w:t xml:space="preserve">However, there is often little formal instruction on </w:t>
      </w:r>
      <w:r w:rsidR="00E115E4" w:rsidRPr="00671603">
        <w:rPr>
          <w:rFonts w:ascii="Arial" w:hAnsi="Arial" w:cs="Arial"/>
          <w:i/>
          <w:iCs/>
          <w:color w:val="000000" w:themeColor="text1"/>
          <w:sz w:val="22"/>
          <w:szCs w:val="22"/>
        </w:rPr>
        <w:t>HOW</w:t>
      </w:r>
      <w:r w:rsidR="00E115E4">
        <w:rPr>
          <w:rFonts w:ascii="Arial" w:hAnsi="Arial" w:cs="Arial"/>
          <w:color w:val="000000" w:themeColor="text1"/>
          <w:sz w:val="22"/>
          <w:szCs w:val="22"/>
        </w:rPr>
        <w:t xml:space="preserve"> to provide feedback. This week, you will read about providing feedback and watching a tutorial on providing written and verbal feedback to others. </w:t>
      </w:r>
    </w:p>
    <w:p w14:paraId="60E9ABD2" w14:textId="77777777" w:rsidR="00E93A64" w:rsidRDefault="00E93A64" w:rsidP="00FF51B4">
      <w:pPr>
        <w:rPr>
          <w:rFonts w:ascii="Arial" w:hAnsi="Arial" w:cs="Arial"/>
          <w:color w:val="000000" w:themeColor="text1"/>
          <w:sz w:val="22"/>
          <w:szCs w:val="22"/>
          <w:u w:val="single"/>
        </w:rPr>
      </w:pPr>
    </w:p>
    <w:p w14:paraId="41896B44" w14:textId="77777777" w:rsidR="00FF51B4" w:rsidRPr="000A45A2" w:rsidRDefault="00FF51B4" w:rsidP="00FF51B4">
      <w:pPr>
        <w:rPr>
          <w:rFonts w:ascii="Arial" w:hAnsi="Arial" w:cs="Arial"/>
          <w:color w:val="000000" w:themeColor="text1"/>
          <w:sz w:val="22"/>
          <w:szCs w:val="22"/>
        </w:rPr>
      </w:pPr>
      <w:r w:rsidRPr="000A45A2">
        <w:rPr>
          <w:rFonts w:ascii="Arial" w:hAnsi="Arial" w:cs="Arial"/>
          <w:color w:val="000000" w:themeColor="text1"/>
          <w:sz w:val="22"/>
          <w:szCs w:val="22"/>
          <w:u w:val="single"/>
        </w:rPr>
        <w:t>Core Readings:</w:t>
      </w:r>
    </w:p>
    <w:p w14:paraId="72AF35EE" w14:textId="3D5B6B53" w:rsidR="00227584" w:rsidRPr="000A45A2" w:rsidRDefault="00FF51B4" w:rsidP="00227584">
      <w:pPr>
        <w:pStyle w:val="Default"/>
        <w:numPr>
          <w:ilvl w:val="0"/>
          <w:numId w:val="28"/>
        </w:numPr>
        <w:rPr>
          <w:rStyle w:val="Hyperlink"/>
          <w:rFonts w:ascii="Arial" w:hAnsi="Arial" w:cs="Arial"/>
          <w:color w:val="000000" w:themeColor="text1"/>
          <w:sz w:val="22"/>
          <w:szCs w:val="22"/>
          <w:u w:val="none"/>
        </w:rPr>
      </w:pPr>
      <w:r w:rsidRPr="000A45A2">
        <w:rPr>
          <w:rFonts w:ascii="Arial" w:hAnsi="Arial" w:cs="Arial"/>
          <w:color w:val="000000" w:themeColor="text1"/>
          <w:sz w:val="22"/>
          <w:szCs w:val="22"/>
        </w:rPr>
        <w:t xml:space="preserve">NIH guideline for reviewing proposals </w:t>
      </w:r>
      <w:hyperlink r:id="rId17" w:history="1">
        <w:r w:rsidR="00E9002C" w:rsidRPr="000A45A2">
          <w:rPr>
            <w:rStyle w:val="Hyperlink"/>
            <w:rFonts w:ascii="Arial" w:hAnsi="Arial" w:cs="Arial"/>
            <w:sz w:val="22"/>
            <w:szCs w:val="22"/>
          </w:rPr>
          <w:t>https://grants.nih.gov/grants/policy/review/rev_prep/critiques.htm</w:t>
        </w:r>
      </w:hyperlink>
      <w:r w:rsidR="00E9002C" w:rsidRPr="000A45A2">
        <w:rPr>
          <w:rStyle w:val="Hyperlink"/>
          <w:rFonts w:ascii="Arial" w:hAnsi="Arial" w:cs="Arial"/>
          <w:color w:val="000000" w:themeColor="text1"/>
          <w:sz w:val="22"/>
          <w:szCs w:val="22"/>
        </w:rPr>
        <w:t xml:space="preserve">, </w:t>
      </w:r>
      <w:r w:rsidRPr="000A45A2">
        <w:rPr>
          <w:rStyle w:val="Hyperlink"/>
          <w:rFonts w:ascii="Arial" w:hAnsi="Arial" w:cs="Arial"/>
          <w:color w:val="000000" w:themeColor="text1"/>
          <w:sz w:val="22"/>
          <w:szCs w:val="22"/>
        </w:rPr>
        <w:t xml:space="preserve"> </w:t>
      </w:r>
      <w:r w:rsidRPr="000A45A2">
        <w:rPr>
          <w:rFonts w:ascii="Arial" w:hAnsi="Arial" w:cs="Arial"/>
          <w:color w:val="000000" w:themeColor="text1"/>
          <w:sz w:val="22"/>
          <w:szCs w:val="22"/>
        </w:rPr>
        <w:t xml:space="preserve">as well as sample summary statements at </w:t>
      </w:r>
      <w:hyperlink r:id="rId18" w:anchor="r21" w:history="1">
        <w:r w:rsidRPr="000A45A2">
          <w:rPr>
            <w:rStyle w:val="Hyperlink"/>
            <w:rFonts w:ascii="Arial" w:hAnsi="Arial" w:cs="Arial"/>
            <w:color w:val="000000" w:themeColor="text1"/>
            <w:sz w:val="22"/>
            <w:szCs w:val="22"/>
          </w:rPr>
          <w:t>https://www.niaid.nih.gov/grants-contracts/sample-applications#r21</w:t>
        </w:r>
      </w:hyperlink>
    </w:p>
    <w:p w14:paraId="16D460C6" w14:textId="5C73505D" w:rsidR="00A20162" w:rsidRPr="00D47E59" w:rsidRDefault="00246E52" w:rsidP="00227584">
      <w:pPr>
        <w:pStyle w:val="Default"/>
        <w:numPr>
          <w:ilvl w:val="0"/>
          <w:numId w:val="28"/>
        </w:numPr>
        <w:rPr>
          <w:rFonts w:ascii="Arial" w:hAnsi="Arial" w:cs="Arial"/>
          <w:color w:val="000000" w:themeColor="text1"/>
          <w:sz w:val="22"/>
          <w:szCs w:val="22"/>
        </w:rPr>
      </w:pPr>
      <w:hyperlink r:id="rId19" w:history="1">
        <w:r w:rsidR="00D47E59" w:rsidRPr="0083570E">
          <w:rPr>
            <w:rStyle w:val="Hyperlink"/>
            <w:rFonts w:ascii="Arial" w:hAnsi="Arial" w:cs="Arial"/>
          </w:rPr>
          <w:t>https://teachingcenter.wustl.edu/resources/writing-assignments-feedback/using-peer-review-to-help-students-improve-their-writing/</w:t>
        </w:r>
      </w:hyperlink>
    </w:p>
    <w:p w14:paraId="24F136B5" w14:textId="1137DEB1" w:rsidR="00E9002C" w:rsidRPr="00BB7704" w:rsidRDefault="00E9002C" w:rsidP="00227584">
      <w:pPr>
        <w:pStyle w:val="Default"/>
        <w:numPr>
          <w:ilvl w:val="0"/>
          <w:numId w:val="28"/>
        </w:numPr>
        <w:rPr>
          <w:rFonts w:ascii="Arial" w:hAnsi="Arial" w:cs="Arial"/>
          <w:color w:val="000000" w:themeColor="text1"/>
          <w:sz w:val="22"/>
          <w:szCs w:val="22"/>
        </w:rPr>
      </w:pPr>
      <w:r w:rsidRPr="00D47E59">
        <w:rPr>
          <w:rFonts w:ascii="Arial" w:hAnsi="Arial" w:cs="Arial"/>
        </w:rPr>
        <w:t>Review exa</w:t>
      </w:r>
      <w:r w:rsidRPr="00BB7704">
        <w:rPr>
          <w:rFonts w:ascii="Arial" w:hAnsi="Arial" w:cs="Arial"/>
          <w:sz w:val="22"/>
          <w:szCs w:val="22"/>
        </w:rPr>
        <w:t>mple summary statements found on the course D2L</w:t>
      </w:r>
      <w:r w:rsidR="00F84388" w:rsidRPr="00BB7704">
        <w:rPr>
          <w:rFonts w:ascii="Arial" w:hAnsi="Arial" w:cs="Arial"/>
          <w:sz w:val="22"/>
          <w:szCs w:val="22"/>
        </w:rPr>
        <w:t>.</w:t>
      </w:r>
    </w:p>
    <w:p w14:paraId="2766E34D" w14:textId="5A0ACC04" w:rsidR="000A45A2" w:rsidRPr="00BB7704" w:rsidRDefault="000A45A2" w:rsidP="000A45A2">
      <w:pPr>
        <w:pStyle w:val="Default"/>
        <w:rPr>
          <w:rFonts w:ascii="Arial" w:hAnsi="Arial" w:cs="Arial"/>
          <w:sz w:val="22"/>
          <w:szCs w:val="22"/>
        </w:rPr>
      </w:pPr>
    </w:p>
    <w:p w14:paraId="6B419B81" w14:textId="210EC46A" w:rsidR="000A45A2" w:rsidRPr="00BB7704" w:rsidRDefault="000A45A2" w:rsidP="000A45A2">
      <w:pPr>
        <w:pStyle w:val="Default"/>
        <w:rPr>
          <w:rFonts w:ascii="Arial" w:hAnsi="Arial" w:cs="Arial"/>
          <w:color w:val="000000" w:themeColor="text1"/>
          <w:sz w:val="22"/>
          <w:szCs w:val="22"/>
          <w:u w:val="single"/>
        </w:rPr>
      </w:pPr>
      <w:r w:rsidRPr="00BB7704">
        <w:rPr>
          <w:rFonts w:ascii="Arial" w:hAnsi="Arial" w:cs="Arial"/>
          <w:sz w:val="22"/>
          <w:szCs w:val="22"/>
          <w:u w:val="single"/>
        </w:rPr>
        <w:t>Core Webinar</w:t>
      </w:r>
      <w:r w:rsidR="00BB7704" w:rsidRPr="00BB7704">
        <w:rPr>
          <w:rFonts w:ascii="Arial" w:hAnsi="Arial" w:cs="Arial"/>
          <w:sz w:val="22"/>
          <w:szCs w:val="22"/>
          <w:u w:val="single"/>
        </w:rPr>
        <w:t>s</w:t>
      </w:r>
      <w:r w:rsidRPr="00BB7704">
        <w:rPr>
          <w:rFonts w:ascii="Arial" w:hAnsi="Arial" w:cs="Arial"/>
          <w:sz w:val="22"/>
          <w:szCs w:val="22"/>
          <w:u w:val="single"/>
        </w:rPr>
        <w:t>:</w:t>
      </w:r>
    </w:p>
    <w:p w14:paraId="7249DB8F" w14:textId="7547B178" w:rsidR="00BB7704" w:rsidRPr="00BB7704" w:rsidRDefault="00BB7704" w:rsidP="00BB7704">
      <w:pPr>
        <w:pStyle w:val="ListParagraph"/>
        <w:numPr>
          <w:ilvl w:val="0"/>
          <w:numId w:val="43"/>
        </w:numPr>
        <w:shd w:val="clear" w:color="auto" w:fill="F9F9F9"/>
        <w:outlineLvl w:val="0"/>
        <w:rPr>
          <w:rFonts w:ascii="Arial" w:eastAsia="Times New Roman" w:hAnsi="Arial" w:cs="Arial"/>
          <w:kern w:val="36"/>
        </w:rPr>
      </w:pPr>
      <w:r w:rsidRPr="00BB7704">
        <w:rPr>
          <w:rFonts w:ascii="Arial" w:eastAsia="Times New Roman" w:hAnsi="Arial" w:cs="Arial"/>
          <w:kern w:val="36"/>
        </w:rPr>
        <w:t>A Jury of Peers: Untangling D&amp;I Grant Reviews with the People Who Chair Them</w:t>
      </w:r>
      <w:r>
        <w:rPr>
          <w:rFonts w:ascii="Arial" w:eastAsia="Times New Roman" w:hAnsi="Arial" w:cs="Arial"/>
          <w:kern w:val="36"/>
        </w:rPr>
        <w:t xml:space="preserve"> (presented by NCI):</w:t>
      </w:r>
      <w:r w:rsidRPr="00BB7704">
        <w:rPr>
          <w:rFonts w:ascii="Arial" w:eastAsia="Times New Roman" w:hAnsi="Arial" w:cs="Arial"/>
          <w:kern w:val="36"/>
        </w:rPr>
        <w:t xml:space="preserve"> </w:t>
      </w:r>
      <w:hyperlink r:id="rId20" w:history="1">
        <w:r w:rsidRPr="00BB7704">
          <w:rPr>
            <w:rStyle w:val="Hyperlink"/>
            <w:rFonts w:ascii="Arial" w:hAnsi="Arial" w:cs="Arial"/>
          </w:rPr>
          <w:t>https://youtu.be/LQLz5hlGSdE</w:t>
        </w:r>
      </w:hyperlink>
      <w:r w:rsidRPr="00BB7704">
        <w:rPr>
          <w:rFonts w:ascii="Arial" w:hAnsi="Arial" w:cs="Arial"/>
        </w:rPr>
        <w:t xml:space="preserve"> </w:t>
      </w:r>
    </w:p>
    <w:p w14:paraId="52D4E61F" w14:textId="0D34CE5C" w:rsidR="00E115E4" w:rsidRPr="00BB7704" w:rsidRDefault="00BB7704" w:rsidP="00BB7704">
      <w:pPr>
        <w:pStyle w:val="ListParagraph"/>
        <w:numPr>
          <w:ilvl w:val="0"/>
          <w:numId w:val="43"/>
        </w:numPr>
        <w:shd w:val="clear" w:color="auto" w:fill="F9F9F9"/>
        <w:outlineLvl w:val="0"/>
        <w:rPr>
          <w:rFonts w:ascii="Arial" w:eastAsia="Times New Roman" w:hAnsi="Arial" w:cs="Arial"/>
          <w:kern w:val="36"/>
        </w:rPr>
      </w:pPr>
      <w:r w:rsidRPr="00BB7704">
        <w:rPr>
          <w:rFonts w:ascii="Arial" w:hAnsi="Arial" w:cs="Arial"/>
        </w:rPr>
        <w:t xml:space="preserve">Crossing the Finish Line of Grant Submission: R’s from the Perspectives of the PI’s </w:t>
      </w:r>
      <w:r>
        <w:rPr>
          <w:rFonts w:ascii="Arial" w:hAnsi="Arial" w:cs="Arial"/>
        </w:rPr>
        <w:t xml:space="preserve">(presented by NCI): </w:t>
      </w:r>
      <w:hyperlink r:id="rId21" w:history="1">
        <w:r w:rsidRPr="0083570E">
          <w:rPr>
            <w:rStyle w:val="Hyperlink"/>
            <w:rFonts w:ascii="Arial" w:hAnsi="Arial" w:cs="Arial"/>
          </w:rPr>
          <w:t>https://youtu.be/dNLHhvErKW4</w:t>
        </w:r>
      </w:hyperlink>
    </w:p>
    <w:p w14:paraId="11993D93" w14:textId="0DE55422" w:rsidR="00E56B49" w:rsidRDefault="00E56B49" w:rsidP="00E56B49">
      <w:pPr>
        <w:rPr>
          <w:rFonts w:ascii="Arial" w:hAnsi="Arial" w:cs="Arial"/>
          <w:b/>
          <w:color w:val="000000" w:themeColor="text1"/>
          <w:sz w:val="22"/>
          <w:szCs w:val="22"/>
        </w:rPr>
      </w:pPr>
      <w:r w:rsidRPr="00E13052">
        <w:rPr>
          <w:rFonts w:ascii="Arial" w:hAnsi="Arial" w:cs="Arial"/>
          <w:b/>
          <w:color w:val="000000" w:themeColor="text1"/>
          <w:sz w:val="22"/>
          <w:szCs w:val="22"/>
          <w:highlight w:val="yellow"/>
          <w:u w:val="single"/>
        </w:rPr>
        <w:t xml:space="preserve">Week </w:t>
      </w:r>
      <w:r w:rsidR="00381545">
        <w:rPr>
          <w:rFonts w:ascii="Arial" w:hAnsi="Arial" w:cs="Arial"/>
          <w:b/>
          <w:color w:val="000000" w:themeColor="text1"/>
          <w:sz w:val="22"/>
          <w:szCs w:val="22"/>
          <w:highlight w:val="yellow"/>
          <w:u w:val="single"/>
        </w:rPr>
        <w:t>14</w:t>
      </w:r>
      <w:r w:rsidRPr="00E13052">
        <w:rPr>
          <w:rFonts w:ascii="Arial" w:hAnsi="Arial" w:cs="Arial"/>
          <w:b/>
          <w:color w:val="000000" w:themeColor="text1"/>
          <w:sz w:val="22"/>
          <w:szCs w:val="22"/>
          <w:highlight w:val="yellow"/>
          <w:u w:val="single"/>
        </w:rPr>
        <w:t xml:space="preserve"> – </w:t>
      </w:r>
      <w:r w:rsidR="00381545">
        <w:rPr>
          <w:rFonts w:ascii="Arial" w:hAnsi="Arial" w:cs="Arial"/>
          <w:b/>
          <w:color w:val="000000" w:themeColor="text1"/>
          <w:sz w:val="22"/>
          <w:szCs w:val="22"/>
          <w:highlight w:val="yellow"/>
          <w:u w:val="single"/>
        </w:rPr>
        <w:t>December</w:t>
      </w:r>
      <w:r w:rsidRPr="00E13052">
        <w:rPr>
          <w:rFonts w:ascii="Arial" w:hAnsi="Arial" w:cs="Arial"/>
          <w:b/>
          <w:color w:val="000000" w:themeColor="text1"/>
          <w:sz w:val="22"/>
          <w:szCs w:val="22"/>
          <w:highlight w:val="yellow"/>
          <w:u w:val="single"/>
        </w:rPr>
        <w:t xml:space="preserve"> </w:t>
      </w:r>
      <w:r w:rsidR="00381545">
        <w:rPr>
          <w:rFonts w:ascii="Arial" w:hAnsi="Arial" w:cs="Arial"/>
          <w:b/>
          <w:color w:val="000000" w:themeColor="text1"/>
          <w:sz w:val="22"/>
          <w:szCs w:val="22"/>
          <w:highlight w:val="yellow"/>
          <w:u w:val="single"/>
        </w:rPr>
        <w:t>2</w:t>
      </w:r>
      <w:r w:rsidRPr="00E13052">
        <w:rPr>
          <w:rFonts w:ascii="Arial" w:hAnsi="Arial" w:cs="Arial"/>
          <w:b/>
          <w:color w:val="000000" w:themeColor="text1"/>
          <w:sz w:val="22"/>
          <w:szCs w:val="22"/>
          <w:highlight w:val="yellow"/>
          <w:u w:val="single"/>
        </w:rPr>
        <w:t>, 2020</w:t>
      </w:r>
      <w:r w:rsidRPr="00E13052">
        <w:rPr>
          <w:rFonts w:ascii="Arial" w:hAnsi="Arial" w:cs="Arial"/>
          <w:b/>
          <w:color w:val="000000" w:themeColor="text1"/>
          <w:sz w:val="22"/>
          <w:szCs w:val="22"/>
          <w:highlight w:val="yellow"/>
        </w:rPr>
        <w:t>: Sustainment (still under construction)</w:t>
      </w:r>
      <w:r>
        <w:rPr>
          <w:rFonts w:ascii="Arial" w:hAnsi="Arial" w:cs="Arial"/>
          <w:b/>
          <w:color w:val="000000" w:themeColor="text1"/>
          <w:sz w:val="22"/>
          <w:szCs w:val="22"/>
        </w:rPr>
        <w:t xml:space="preserve"> and Proposal Feedback</w:t>
      </w:r>
    </w:p>
    <w:p w14:paraId="53B382B4" w14:textId="0C9712DB" w:rsidR="00E56B49" w:rsidRPr="00E56B49" w:rsidRDefault="00E56B49" w:rsidP="00E56B49">
      <w:pPr>
        <w:rPr>
          <w:rFonts w:ascii="Arial" w:hAnsi="Arial" w:cs="Arial"/>
          <w:b/>
          <w:bCs/>
          <w:color w:val="000000" w:themeColor="text1"/>
          <w:sz w:val="22"/>
          <w:szCs w:val="22"/>
        </w:rPr>
      </w:pPr>
      <w:r>
        <w:rPr>
          <w:rFonts w:ascii="Arial" w:hAnsi="Arial" w:cs="Arial"/>
          <w:b/>
          <w:bCs/>
          <w:color w:val="000000" w:themeColor="text1"/>
          <w:sz w:val="22"/>
          <w:szCs w:val="22"/>
        </w:rPr>
        <w:t>Discussion Leader: Malu</w:t>
      </w:r>
    </w:p>
    <w:p w14:paraId="3EDBF9D5" w14:textId="0262EE05" w:rsidR="00E56B49" w:rsidRPr="00605CBA" w:rsidRDefault="00381545" w:rsidP="00E56B49">
      <w:pPr>
        <w:rPr>
          <w:rFonts w:ascii="Arial" w:hAnsi="Arial" w:cs="Arial"/>
          <w:color w:val="000000" w:themeColor="text1"/>
          <w:sz w:val="22"/>
          <w:szCs w:val="22"/>
        </w:rPr>
      </w:pPr>
      <w:r>
        <w:rPr>
          <w:rFonts w:ascii="Arial" w:hAnsi="Arial" w:cs="Arial"/>
          <w:color w:val="000000" w:themeColor="text1"/>
          <w:sz w:val="22"/>
          <w:szCs w:val="22"/>
        </w:rPr>
        <w:lastRenderedPageBreak/>
        <w:t>This class will be split between discussing sustainment and providing peer review of the proposal you were assigned to review.</w:t>
      </w:r>
    </w:p>
    <w:p w14:paraId="180C3A85" w14:textId="77777777" w:rsidR="00E56B49" w:rsidRPr="00605CBA" w:rsidRDefault="00E56B49" w:rsidP="00E56B49">
      <w:pPr>
        <w:rPr>
          <w:rFonts w:ascii="Arial" w:hAnsi="Arial" w:cs="Arial"/>
          <w:color w:val="000000" w:themeColor="text1"/>
          <w:sz w:val="22"/>
          <w:szCs w:val="22"/>
          <w:highlight w:val="yellow"/>
        </w:rPr>
      </w:pPr>
    </w:p>
    <w:p w14:paraId="282DC780" w14:textId="77777777" w:rsidR="00E56B49" w:rsidRPr="00605CBA" w:rsidRDefault="00E56B49" w:rsidP="00E56B49">
      <w:pPr>
        <w:rPr>
          <w:rFonts w:ascii="Arial" w:hAnsi="Arial" w:cs="Arial"/>
          <w:color w:val="000000" w:themeColor="text1"/>
          <w:sz w:val="22"/>
          <w:szCs w:val="22"/>
        </w:rPr>
      </w:pPr>
      <w:r w:rsidRPr="00605CBA">
        <w:rPr>
          <w:rFonts w:ascii="Arial" w:hAnsi="Arial" w:cs="Arial"/>
          <w:color w:val="000000" w:themeColor="text1"/>
          <w:sz w:val="22"/>
          <w:szCs w:val="22"/>
          <w:u w:val="single"/>
        </w:rPr>
        <w:t>Core Readings:</w:t>
      </w:r>
    </w:p>
    <w:p w14:paraId="7F4B4267" w14:textId="77777777" w:rsidR="00E56B49" w:rsidRPr="002B3620" w:rsidRDefault="00E56B49" w:rsidP="00E56B49">
      <w:pPr>
        <w:pStyle w:val="ListParagraph"/>
        <w:numPr>
          <w:ilvl w:val="0"/>
          <w:numId w:val="40"/>
        </w:numPr>
        <w:rPr>
          <w:rFonts w:ascii="Arial" w:hAnsi="Arial" w:cs="Arial"/>
          <w:color w:val="000000" w:themeColor="text1"/>
        </w:rPr>
      </w:pPr>
      <w:r>
        <w:rPr>
          <w:rFonts w:ascii="Arial" w:hAnsi="Arial" w:cs="Arial"/>
          <w:color w:val="000000" w:themeColor="text1"/>
        </w:rPr>
        <w:t xml:space="preserve">Hailemariam, M., Bustos, T., Montgomery, B., Barajas, R., Evans, L. B., &amp; Drahota, A. (2019). Evidence-based intervention sustainability strategies: A systematic review. </w:t>
      </w:r>
      <w:r>
        <w:rPr>
          <w:rFonts w:ascii="Arial" w:hAnsi="Arial" w:cs="Arial"/>
          <w:i/>
          <w:color w:val="000000" w:themeColor="text1"/>
        </w:rPr>
        <w:t>Implementation Science, 14</w:t>
      </w:r>
      <w:r>
        <w:rPr>
          <w:rFonts w:ascii="Arial" w:hAnsi="Arial" w:cs="Arial"/>
          <w:color w:val="000000" w:themeColor="text1"/>
        </w:rPr>
        <w:t>, 57.</w:t>
      </w:r>
    </w:p>
    <w:p w14:paraId="053F5F82" w14:textId="77777777" w:rsidR="00E56B49" w:rsidRPr="00DE1CB7" w:rsidRDefault="00E56B49" w:rsidP="00E56B49">
      <w:pPr>
        <w:rPr>
          <w:rFonts w:ascii="Arial" w:hAnsi="Arial" w:cs="Arial"/>
          <w:color w:val="000000" w:themeColor="text1"/>
          <w:sz w:val="22"/>
          <w:szCs w:val="22"/>
          <w:u w:val="single"/>
        </w:rPr>
      </w:pPr>
      <w:r w:rsidRPr="00605CBA">
        <w:rPr>
          <w:rFonts w:ascii="Arial" w:hAnsi="Arial" w:cs="Arial"/>
          <w:color w:val="000000" w:themeColor="text1"/>
          <w:sz w:val="22"/>
          <w:szCs w:val="22"/>
          <w:u w:val="single"/>
        </w:rPr>
        <w:t xml:space="preserve">Choose </w:t>
      </w:r>
      <w:r w:rsidRPr="002826D0">
        <w:rPr>
          <w:rFonts w:ascii="Arial" w:hAnsi="Arial" w:cs="Arial"/>
          <w:b/>
          <w:color w:val="000000" w:themeColor="text1"/>
          <w:sz w:val="22"/>
          <w:szCs w:val="22"/>
          <w:highlight w:val="yellow"/>
          <w:u w:val="single"/>
        </w:rPr>
        <w:t>XX</w:t>
      </w:r>
      <w:r w:rsidRPr="00605CBA">
        <w:rPr>
          <w:rFonts w:ascii="Arial" w:hAnsi="Arial" w:cs="Arial"/>
          <w:b/>
          <w:color w:val="000000" w:themeColor="text1"/>
          <w:sz w:val="22"/>
          <w:szCs w:val="22"/>
          <w:u w:val="single"/>
        </w:rPr>
        <w:t xml:space="preserve"> readings</w:t>
      </w:r>
      <w:r w:rsidRPr="00605CBA">
        <w:rPr>
          <w:rFonts w:ascii="Arial" w:hAnsi="Arial" w:cs="Arial"/>
          <w:color w:val="000000" w:themeColor="text1"/>
          <w:sz w:val="22"/>
          <w:szCs w:val="22"/>
          <w:u w:val="single"/>
        </w:rPr>
        <w:t xml:space="preserve"> from be</w:t>
      </w:r>
      <w:r w:rsidRPr="00DE1CB7">
        <w:rPr>
          <w:rFonts w:ascii="Arial" w:hAnsi="Arial" w:cs="Arial"/>
          <w:color w:val="000000" w:themeColor="text1"/>
          <w:sz w:val="22"/>
          <w:szCs w:val="22"/>
          <w:u w:val="single"/>
        </w:rPr>
        <w:t>low:</w:t>
      </w:r>
    </w:p>
    <w:p w14:paraId="6B3FBBE4" w14:textId="77777777" w:rsidR="00E56B49" w:rsidRPr="002B3620" w:rsidRDefault="00E56B49" w:rsidP="00E56B49">
      <w:pPr>
        <w:pStyle w:val="ListParagraph"/>
        <w:numPr>
          <w:ilvl w:val="0"/>
          <w:numId w:val="36"/>
        </w:numPr>
        <w:rPr>
          <w:rFonts w:ascii="Arial" w:hAnsi="Arial" w:cs="Arial"/>
          <w:color w:val="000000" w:themeColor="text1"/>
        </w:rPr>
      </w:pPr>
      <w:r w:rsidRPr="002B3620">
        <w:rPr>
          <w:rFonts w:ascii="Arial" w:hAnsi="Arial" w:cs="Arial"/>
          <w:color w:val="000000" w:themeColor="text1"/>
        </w:rPr>
        <w:t xml:space="preserve">Hunter, S. B., Han, B., Slaughter, M. E., Godley, S. H., &amp; Garner, B. R. (2017). Predicting evidence-based treatment sustainment: Results from a longitudinal study of the Adolescent-Community Reinforcement Approach. </w:t>
      </w:r>
      <w:r w:rsidRPr="002B3620">
        <w:rPr>
          <w:rFonts w:ascii="Arial" w:hAnsi="Arial" w:cs="Arial"/>
          <w:i/>
          <w:color w:val="000000" w:themeColor="text1"/>
        </w:rPr>
        <w:t>Implementation Science, 12,</w:t>
      </w:r>
      <w:r w:rsidRPr="002B3620">
        <w:rPr>
          <w:rFonts w:ascii="Arial" w:hAnsi="Arial" w:cs="Arial"/>
          <w:color w:val="000000" w:themeColor="text1"/>
        </w:rPr>
        <w:t xml:space="preserve"> 75.</w:t>
      </w:r>
    </w:p>
    <w:p w14:paraId="0718067A" w14:textId="77777777" w:rsidR="00E56B49" w:rsidRPr="002B3620" w:rsidRDefault="00E56B49" w:rsidP="00E56B49">
      <w:pPr>
        <w:pStyle w:val="ListParagraph"/>
        <w:numPr>
          <w:ilvl w:val="0"/>
          <w:numId w:val="36"/>
        </w:numPr>
        <w:rPr>
          <w:rFonts w:ascii="Arial" w:eastAsia="Times New Roman" w:hAnsi="Arial" w:cs="Arial"/>
          <w:color w:val="000000" w:themeColor="text1"/>
        </w:rPr>
      </w:pPr>
      <w:r w:rsidRPr="002B3620">
        <w:rPr>
          <w:rFonts w:ascii="Arial" w:eastAsia="Times New Roman" w:hAnsi="Arial" w:cs="Arial"/>
          <w:color w:val="000000" w:themeColor="text1"/>
          <w:shd w:val="clear" w:color="auto" w:fill="FFFFFF"/>
        </w:rPr>
        <w:t>Hodge LM, Turner KM. Sustained implementation of evidence-based programs in disadvantaged communities: a conceptual framework of supporting factors. Am J Community Psychol. 2016;58:192–210.</w:t>
      </w:r>
    </w:p>
    <w:p w14:paraId="3FBD387B" w14:textId="77777777" w:rsidR="00E56B49" w:rsidRPr="002B3620" w:rsidRDefault="00E56B49" w:rsidP="00E56B49">
      <w:pPr>
        <w:pStyle w:val="ListParagraph"/>
        <w:numPr>
          <w:ilvl w:val="0"/>
          <w:numId w:val="36"/>
        </w:numPr>
        <w:rPr>
          <w:rFonts w:ascii="Arial" w:eastAsia="Times New Roman" w:hAnsi="Arial" w:cs="Arial"/>
          <w:color w:val="000000" w:themeColor="text1"/>
        </w:rPr>
      </w:pPr>
      <w:r w:rsidRPr="002B3620">
        <w:rPr>
          <w:rFonts w:ascii="Arial" w:eastAsia="Times New Roman" w:hAnsi="Arial" w:cs="Arial"/>
          <w:color w:val="000000" w:themeColor="text1"/>
          <w:shd w:val="clear" w:color="auto" w:fill="FFFFFF"/>
        </w:rPr>
        <w:t>Aarons GA, Green AE, Willging CE, Ehrhart MG, Roesch SC, Hecht DB, Chaffin MJ. Mixed-method study of a conceptual model of evidence-based intervention sustainment across multiple public-sector service settings. Implement Sci. 2014;9:183.</w:t>
      </w:r>
    </w:p>
    <w:p w14:paraId="592CAF6F" w14:textId="77777777" w:rsidR="00E56B49" w:rsidRPr="002B3620" w:rsidRDefault="00E56B49" w:rsidP="00E56B49">
      <w:pPr>
        <w:pStyle w:val="ListParagraph"/>
        <w:numPr>
          <w:ilvl w:val="0"/>
          <w:numId w:val="36"/>
        </w:numPr>
        <w:rPr>
          <w:rFonts w:ascii="Arial" w:eastAsia="Times New Roman" w:hAnsi="Arial" w:cs="Arial"/>
          <w:color w:val="000000" w:themeColor="text1"/>
        </w:rPr>
      </w:pPr>
      <w:r w:rsidRPr="002B3620">
        <w:rPr>
          <w:rFonts w:ascii="Arial" w:eastAsia="Times New Roman" w:hAnsi="Arial" w:cs="Arial"/>
          <w:color w:val="000000" w:themeColor="text1"/>
          <w:shd w:val="clear" w:color="auto" w:fill="FFFFFF"/>
        </w:rPr>
        <w:t>Hodge LM, Turner KM, Sanders MR, Filus A. Sustained implementation support scale: Validation of a measure of program characteristics and workplace functioning for sustained program implementation. J Behav Health Serv Res. 2016;1–22.</w:t>
      </w:r>
    </w:p>
    <w:p w14:paraId="22530C9E" w14:textId="77777777" w:rsidR="00E56B49" w:rsidRPr="002B3620" w:rsidRDefault="00E56B49" w:rsidP="00E56B49">
      <w:pPr>
        <w:pStyle w:val="ListParagraph"/>
        <w:numPr>
          <w:ilvl w:val="0"/>
          <w:numId w:val="36"/>
        </w:numPr>
        <w:rPr>
          <w:rFonts w:ascii="Arial" w:eastAsia="Times New Roman" w:hAnsi="Arial" w:cs="Arial"/>
          <w:color w:val="000000" w:themeColor="text1"/>
        </w:rPr>
      </w:pPr>
      <w:r w:rsidRPr="002B3620">
        <w:rPr>
          <w:rFonts w:ascii="Arial" w:eastAsia="Times New Roman" w:hAnsi="Arial" w:cs="Arial"/>
          <w:color w:val="000000" w:themeColor="text1"/>
          <w:shd w:val="clear" w:color="auto" w:fill="FFFFFF"/>
        </w:rPr>
        <w:t>Scheirer MA, Dearing JW. An agenda for research on the sustainability of public health programs. Am J Public Health. 2011;101:2059–67.</w:t>
      </w:r>
    </w:p>
    <w:p w14:paraId="6717D453" w14:textId="77777777" w:rsidR="00E56B49" w:rsidRPr="002B3620" w:rsidRDefault="00E56B49" w:rsidP="00E56B49">
      <w:pPr>
        <w:pStyle w:val="ListParagraph"/>
        <w:numPr>
          <w:ilvl w:val="0"/>
          <w:numId w:val="36"/>
        </w:numPr>
        <w:rPr>
          <w:rFonts w:ascii="Arial" w:eastAsia="Times New Roman" w:hAnsi="Arial" w:cs="Arial"/>
          <w:color w:val="000000" w:themeColor="text1"/>
        </w:rPr>
      </w:pPr>
      <w:r w:rsidRPr="002B3620">
        <w:rPr>
          <w:rFonts w:ascii="Arial" w:eastAsia="Times New Roman" w:hAnsi="Arial" w:cs="Arial"/>
          <w:color w:val="000000" w:themeColor="text1"/>
          <w:shd w:val="clear" w:color="auto" w:fill="FFFFFF"/>
        </w:rPr>
        <w:t>Brookman-Frazee L, Stadnick N, Roesch S, Regan J, Barnett M, Bando L, Innes-Gomberg D, Lau A. Measuring sustainment of multiple practices fiscally mandated in children’s mental health services. Adm Policy Ment Health. 2016;43:1009–22.</w:t>
      </w:r>
    </w:p>
    <w:p w14:paraId="18396692" w14:textId="77777777" w:rsidR="00E56B49" w:rsidRPr="002B3620" w:rsidRDefault="00E56B49" w:rsidP="00E56B49">
      <w:pPr>
        <w:pStyle w:val="ListParagraph"/>
        <w:numPr>
          <w:ilvl w:val="0"/>
          <w:numId w:val="36"/>
        </w:numPr>
        <w:rPr>
          <w:rFonts w:ascii="Arial" w:eastAsia="Times New Roman" w:hAnsi="Arial" w:cs="Arial"/>
          <w:color w:val="000000" w:themeColor="text1"/>
        </w:rPr>
      </w:pPr>
      <w:r w:rsidRPr="002B3620">
        <w:rPr>
          <w:rFonts w:ascii="Arial" w:eastAsia="Times New Roman" w:hAnsi="Arial" w:cs="Arial"/>
          <w:color w:val="000000" w:themeColor="text1"/>
          <w:shd w:val="clear" w:color="auto" w:fill="FFFFFF"/>
        </w:rPr>
        <w:t>Aarons GA, Green AE, Trott E, Willging CE, Torres EM, Ehrhart MG, Roesch SC. The roles of system and organizational leadership in system-wide evidence-based intervention sustainment: a mixed-method study. Adm Policy Ment Health. 2016;43:991–1008.</w:t>
      </w:r>
    </w:p>
    <w:p w14:paraId="6D20B086" w14:textId="77777777" w:rsidR="00E56B49" w:rsidRPr="002B3620" w:rsidRDefault="00E56B49" w:rsidP="00E56B49">
      <w:pPr>
        <w:pStyle w:val="ListParagraph"/>
        <w:numPr>
          <w:ilvl w:val="0"/>
          <w:numId w:val="36"/>
        </w:numPr>
        <w:rPr>
          <w:rFonts w:ascii="Arial" w:eastAsia="Times New Roman" w:hAnsi="Arial" w:cs="Arial"/>
          <w:color w:val="000000" w:themeColor="text1"/>
        </w:rPr>
      </w:pPr>
      <w:r w:rsidRPr="002B3620">
        <w:rPr>
          <w:rFonts w:ascii="Arial" w:eastAsia="Times New Roman" w:hAnsi="Arial" w:cs="Arial"/>
          <w:color w:val="000000" w:themeColor="text1"/>
          <w:shd w:val="clear" w:color="auto" w:fill="FFFFFF"/>
        </w:rPr>
        <w:t>Green AE, Trott E, Willging CE, Finn NK, Ehrhart MG, Aarons GA. The role of collaborations in sustaining an evidence-based intervention to reduce child neglect. Child Abuse Negl. 2016;53:4–16.</w:t>
      </w:r>
    </w:p>
    <w:p w14:paraId="1A20FB72" w14:textId="77777777" w:rsidR="00E56B49" w:rsidRPr="002B3620" w:rsidRDefault="00E56B49" w:rsidP="00E56B49">
      <w:pPr>
        <w:pStyle w:val="ListParagraph"/>
        <w:numPr>
          <w:ilvl w:val="0"/>
          <w:numId w:val="36"/>
        </w:numPr>
        <w:rPr>
          <w:rFonts w:ascii="Arial" w:eastAsia="Times New Roman" w:hAnsi="Arial" w:cs="Arial"/>
          <w:color w:val="000000" w:themeColor="text1"/>
        </w:rPr>
      </w:pPr>
      <w:r w:rsidRPr="002B3620">
        <w:rPr>
          <w:rFonts w:ascii="Arial" w:eastAsia="Times New Roman" w:hAnsi="Arial" w:cs="Arial"/>
          <w:color w:val="000000" w:themeColor="text1"/>
          <w:shd w:val="clear" w:color="auto" w:fill="FFFFFF"/>
        </w:rPr>
        <w:t>Schell SF, Luke DA, Schooley MW, Elliott MB, Herbers SH, Mueller NB, Bunger AC. Public health program capacity for sustainability: a new framework. Implement Sci. 2013;8:15.</w:t>
      </w:r>
    </w:p>
    <w:p w14:paraId="7E5AF424" w14:textId="77777777" w:rsidR="00E56B49" w:rsidRPr="002B3620" w:rsidRDefault="00E56B49" w:rsidP="00E56B49">
      <w:pPr>
        <w:pStyle w:val="ListParagraph"/>
        <w:numPr>
          <w:ilvl w:val="0"/>
          <w:numId w:val="36"/>
        </w:numPr>
        <w:rPr>
          <w:rFonts w:ascii="Arial" w:eastAsia="Times New Roman" w:hAnsi="Arial" w:cs="Arial"/>
          <w:color w:val="000000" w:themeColor="text1"/>
        </w:rPr>
      </w:pPr>
      <w:r w:rsidRPr="002B3620">
        <w:rPr>
          <w:rFonts w:ascii="Arial" w:eastAsia="Times New Roman" w:hAnsi="Arial" w:cs="Arial"/>
          <w:color w:val="000000" w:themeColor="text1"/>
          <w:shd w:val="clear" w:color="auto" w:fill="FFFFFF"/>
        </w:rPr>
        <w:t>Washington University in St Louis. Program sustainability assessment tool. 2012. </w:t>
      </w:r>
      <w:hyperlink r:id="rId22" w:history="1">
        <w:r w:rsidRPr="002B3620">
          <w:rPr>
            <w:rFonts w:ascii="Arial" w:eastAsia="Times New Roman" w:hAnsi="Arial" w:cs="Arial"/>
            <w:color w:val="000000" w:themeColor="text1"/>
          </w:rPr>
          <w:t>https://sustaintool.org/</w:t>
        </w:r>
      </w:hyperlink>
      <w:r w:rsidRPr="002B3620">
        <w:rPr>
          <w:rFonts w:ascii="Arial" w:eastAsia="Times New Roman" w:hAnsi="Arial" w:cs="Arial"/>
          <w:color w:val="000000" w:themeColor="text1"/>
          <w:shd w:val="clear" w:color="auto" w:fill="FFFFFF"/>
        </w:rPr>
        <w:t>. Accessed 27 Oct 2015.</w:t>
      </w:r>
    </w:p>
    <w:p w14:paraId="0254FDF8" w14:textId="77777777" w:rsidR="00E56B49" w:rsidRPr="00605CBA" w:rsidRDefault="00E56B49" w:rsidP="00E56B49">
      <w:pPr>
        <w:rPr>
          <w:rFonts w:ascii="Arial" w:hAnsi="Arial" w:cs="Arial"/>
          <w:color w:val="000000" w:themeColor="text1"/>
          <w:sz w:val="22"/>
          <w:szCs w:val="22"/>
          <w:u w:val="single"/>
        </w:rPr>
      </w:pPr>
      <w:r w:rsidRPr="00605CBA">
        <w:rPr>
          <w:rFonts w:ascii="Arial" w:hAnsi="Arial" w:cs="Arial"/>
          <w:color w:val="000000" w:themeColor="text1"/>
          <w:sz w:val="22"/>
          <w:szCs w:val="22"/>
          <w:u w:val="single"/>
        </w:rPr>
        <w:t>Due:</w:t>
      </w:r>
    </w:p>
    <w:p w14:paraId="119FD45C" w14:textId="77777777" w:rsidR="00E56B49" w:rsidRPr="00605CBA" w:rsidRDefault="00E56B49" w:rsidP="00E56B49">
      <w:pPr>
        <w:pStyle w:val="ListParagraph"/>
        <w:numPr>
          <w:ilvl w:val="0"/>
          <w:numId w:val="37"/>
        </w:numPr>
        <w:spacing w:line="240" w:lineRule="auto"/>
        <w:rPr>
          <w:rFonts w:ascii="Arial" w:hAnsi="Arial" w:cs="Arial"/>
          <w:color w:val="000000" w:themeColor="text1"/>
        </w:rPr>
      </w:pPr>
      <w:r w:rsidRPr="00605CBA">
        <w:rPr>
          <w:rFonts w:ascii="Arial" w:hAnsi="Arial" w:cs="Arial"/>
          <w:color w:val="000000" w:themeColor="text1"/>
        </w:rPr>
        <w:t xml:space="preserve">Readings for today’s class </w:t>
      </w:r>
    </w:p>
    <w:p w14:paraId="1D104336" w14:textId="77777777" w:rsidR="00381545" w:rsidRDefault="00E56B49" w:rsidP="00381545">
      <w:pPr>
        <w:pStyle w:val="ListParagraph"/>
        <w:numPr>
          <w:ilvl w:val="0"/>
          <w:numId w:val="37"/>
        </w:numPr>
        <w:spacing w:line="240" w:lineRule="auto"/>
        <w:rPr>
          <w:rFonts w:ascii="Arial" w:hAnsi="Arial" w:cs="Arial"/>
          <w:color w:val="000000" w:themeColor="text1"/>
        </w:rPr>
      </w:pPr>
      <w:r>
        <w:rPr>
          <w:rFonts w:ascii="Arial" w:hAnsi="Arial" w:cs="Arial"/>
          <w:color w:val="000000" w:themeColor="text1"/>
        </w:rPr>
        <w:t>Reading Evaluation 10</w:t>
      </w:r>
    </w:p>
    <w:p w14:paraId="79CB8022" w14:textId="13EF3EA5" w:rsidR="000E18B2" w:rsidRPr="00381545" w:rsidRDefault="00381545" w:rsidP="00381545">
      <w:pPr>
        <w:pStyle w:val="ListParagraph"/>
        <w:numPr>
          <w:ilvl w:val="0"/>
          <w:numId w:val="37"/>
        </w:numPr>
        <w:spacing w:line="240" w:lineRule="auto"/>
        <w:rPr>
          <w:rFonts w:ascii="Arial" w:hAnsi="Arial" w:cs="Arial"/>
          <w:color w:val="000000" w:themeColor="text1"/>
        </w:rPr>
      </w:pPr>
      <w:r>
        <w:rPr>
          <w:rFonts w:ascii="Arial" w:hAnsi="Arial" w:cs="Arial"/>
          <w:color w:val="000000" w:themeColor="text1"/>
        </w:rPr>
        <w:t>R</w:t>
      </w:r>
      <w:r w:rsidR="00C50B87" w:rsidRPr="00381545">
        <w:rPr>
          <w:rFonts w:ascii="Arial" w:hAnsi="Arial" w:cs="Arial"/>
        </w:rPr>
        <w:t xml:space="preserve">eviews of your assigned student proposal. Be prepared to discuss this feedback during class. Bring your written review to class AND submit them through ________ </w:t>
      </w:r>
      <w:r w:rsidR="00C50B87" w:rsidRPr="00381545">
        <w:rPr>
          <w:rFonts w:ascii="Arial" w:hAnsi="Arial" w:cs="Arial"/>
          <w:b/>
        </w:rPr>
        <w:t>by 9am on 12/2/2020</w:t>
      </w:r>
    </w:p>
    <w:p w14:paraId="11394533" w14:textId="77777777" w:rsidR="00CD14D6" w:rsidRDefault="00CD14D6" w:rsidP="00B211D3">
      <w:pPr>
        <w:rPr>
          <w:rFonts w:ascii="Arial" w:hAnsi="Arial" w:cs="Arial"/>
          <w:b/>
          <w:color w:val="000000" w:themeColor="text1"/>
          <w:sz w:val="22"/>
          <w:szCs w:val="22"/>
          <w:highlight w:val="yellow"/>
          <w:u w:val="single"/>
        </w:rPr>
      </w:pPr>
    </w:p>
    <w:p w14:paraId="58F0AF66" w14:textId="10A8489E" w:rsidR="00B211D3" w:rsidRPr="00605CBA" w:rsidRDefault="00CD14D6" w:rsidP="00B211D3">
      <w:pPr>
        <w:rPr>
          <w:rFonts w:ascii="Arial" w:hAnsi="Arial" w:cs="Arial"/>
          <w:color w:val="000000" w:themeColor="text1"/>
          <w:sz w:val="22"/>
          <w:szCs w:val="22"/>
        </w:rPr>
      </w:pPr>
      <w:r w:rsidRPr="00942976">
        <w:rPr>
          <w:rFonts w:ascii="Arial" w:hAnsi="Arial" w:cs="Arial"/>
          <w:b/>
          <w:color w:val="000000" w:themeColor="text1"/>
          <w:sz w:val="22"/>
          <w:szCs w:val="22"/>
          <w:highlight w:val="yellow"/>
          <w:u w:val="single"/>
        </w:rPr>
        <w:t xml:space="preserve">Week 15 – December </w:t>
      </w:r>
      <w:r w:rsidR="00A06E93" w:rsidRPr="00942976">
        <w:rPr>
          <w:rFonts w:ascii="Arial" w:hAnsi="Arial" w:cs="Arial"/>
          <w:b/>
          <w:color w:val="000000" w:themeColor="text1"/>
          <w:sz w:val="22"/>
          <w:szCs w:val="22"/>
          <w:highlight w:val="yellow"/>
          <w:u w:val="single"/>
        </w:rPr>
        <w:t>9</w:t>
      </w:r>
      <w:r w:rsidR="00A20162" w:rsidRPr="00942976">
        <w:rPr>
          <w:rFonts w:ascii="Arial" w:hAnsi="Arial" w:cs="Arial"/>
          <w:b/>
          <w:color w:val="000000" w:themeColor="text1"/>
          <w:sz w:val="22"/>
          <w:szCs w:val="22"/>
          <w:highlight w:val="yellow"/>
          <w:u w:val="single"/>
        </w:rPr>
        <w:t>, 20</w:t>
      </w:r>
      <w:r w:rsidR="00755F84" w:rsidRPr="00942976">
        <w:rPr>
          <w:rFonts w:ascii="Arial" w:hAnsi="Arial" w:cs="Arial"/>
          <w:b/>
          <w:color w:val="000000" w:themeColor="text1"/>
          <w:sz w:val="22"/>
          <w:szCs w:val="22"/>
          <w:highlight w:val="yellow"/>
          <w:u w:val="single"/>
        </w:rPr>
        <w:t>20</w:t>
      </w:r>
      <w:r w:rsidR="00A20162" w:rsidRPr="00942976">
        <w:rPr>
          <w:rFonts w:ascii="Arial" w:hAnsi="Arial" w:cs="Arial"/>
          <w:b/>
          <w:color w:val="000000" w:themeColor="text1"/>
          <w:sz w:val="22"/>
          <w:szCs w:val="22"/>
          <w:highlight w:val="yellow"/>
        </w:rPr>
        <w:t xml:space="preserve">: </w:t>
      </w:r>
      <w:r w:rsidRPr="00942976">
        <w:rPr>
          <w:rFonts w:ascii="Arial" w:hAnsi="Arial" w:cs="Arial"/>
          <w:b/>
          <w:color w:val="000000" w:themeColor="text1"/>
          <w:sz w:val="22"/>
          <w:szCs w:val="22"/>
          <w:highlight w:val="yellow"/>
        </w:rPr>
        <w:t>De-implementation and Mis-implementation</w:t>
      </w:r>
      <w:r w:rsidR="00942976" w:rsidRPr="00942976">
        <w:rPr>
          <w:rFonts w:ascii="Arial" w:hAnsi="Arial" w:cs="Arial"/>
          <w:b/>
          <w:color w:val="000000" w:themeColor="text1"/>
          <w:sz w:val="22"/>
          <w:szCs w:val="22"/>
          <w:highlight w:val="yellow"/>
        </w:rPr>
        <w:t xml:space="preserve"> (topic under construction)</w:t>
      </w:r>
    </w:p>
    <w:p w14:paraId="7494C816" w14:textId="6D5A59BB" w:rsidR="00381545" w:rsidRPr="00381545" w:rsidRDefault="00381545" w:rsidP="0038097C">
      <w:pPr>
        <w:rPr>
          <w:rFonts w:ascii="Arial" w:hAnsi="Arial" w:cs="Arial"/>
          <w:b/>
          <w:bCs/>
          <w:color w:val="000000" w:themeColor="text1"/>
          <w:sz w:val="22"/>
          <w:szCs w:val="22"/>
        </w:rPr>
      </w:pPr>
      <w:r w:rsidRPr="00381545">
        <w:rPr>
          <w:rFonts w:ascii="Arial" w:hAnsi="Arial" w:cs="Arial"/>
          <w:b/>
          <w:bCs/>
          <w:color w:val="000000" w:themeColor="text1"/>
          <w:sz w:val="22"/>
          <w:szCs w:val="22"/>
        </w:rPr>
        <w:t xml:space="preserve">Discussion Leader: </w:t>
      </w:r>
      <w:r>
        <w:rPr>
          <w:rFonts w:ascii="Arial" w:hAnsi="Arial" w:cs="Arial"/>
          <w:b/>
          <w:bCs/>
          <w:color w:val="000000" w:themeColor="text1"/>
          <w:sz w:val="22"/>
          <w:szCs w:val="22"/>
        </w:rPr>
        <w:t>Aksheya</w:t>
      </w:r>
    </w:p>
    <w:p w14:paraId="00EB6B4D" w14:textId="34E29C59" w:rsidR="00C73C59" w:rsidRPr="00605CBA" w:rsidRDefault="000C1982" w:rsidP="0038097C">
      <w:pPr>
        <w:rPr>
          <w:rFonts w:ascii="Arial" w:hAnsi="Arial" w:cs="Arial"/>
          <w:color w:val="000000" w:themeColor="text1"/>
          <w:sz w:val="22"/>
          <w:szCs w:val="22"/>
        </w:rPr>
      </w:pPr>
      <w:r w:rsidRPr="00605CBA">
        <w:rPr>
          <w:rFonts w:ascii="Arial" w:hAnsi="Arial" w:cs="Arial"/>
          <w:color w:val="000000" w:themeColor="text1"/>
          <w:sz w:val="22"/>
          <w:szCs w:val="22"/>
        </w:rPr>
        <w:t>TBD</w:t>
      </w:r>
    </w:p>
    <w:p w14:paraId="62800CA3" w14:textId="77777777" w:rsidR="00C73C59" w:rsidRPr="00605CBA" w:rsidRDefault="00C73C59" w:rsidP="0038097C">
      <w:pPr>
        <w:rPr>
          <w:rFonts w:ascii="Arial" w:hAnsi="Arial" w:cs="Arial"/>
          <w:color w:val="000000" w:themeColor="text1"/>
          <w:sz w:val="22"/>
          <w:szCs w:val="22"/>
        </w:rPr>
      </w:pPr>
    </w:p>
    <w:p w14:paraId="71D44582" w14:textId="7EF9E769" w:rsidR="000C1982" w:rsidRPr="00605CBA" w:rsidRDefault="00C73C59" w:rsidP="0038097C">
      <w:pPr>
        <w:rPr>
          <w:rFonts w:ascii="Arial" w:hAnsi="Arial" w:cs="Arial"/>
          <w:color w:val="000000" w:themeColor="text1"/>
          <w:sz w:val="22"/>
          <w:szCs w:val="22"/>
        </w:rPr>
      </w:pPr>
      <w:r w:rsidRPr="00605CBA">
        <w:rPr>
          <w:rFonts w:ascii="Arial" w:hAnsi="Arial" w:cs="Arial"/>
          <w:color w:val="000000" w:themeColor="text1"/>
          <w:sz w:val="22"/>
          <w:szCs w:val="22"/>
          <w:u w:val="single"/>
        </w:rPr>
        <w:t>Core Readings:</w:t>
      </w:r>
    </w:p>
    <w:p w14:paraId="6C4124C0" w14:textId="7626E824" w:rsidR="00E97887" w:rsidRPr="00E97887" w:rsidRDefault="00E97887" w:rsidP="00E97887">
      <w:pPr>
        <w:pStyle w:val="p2"/>
        <w:numPr>
          <w:ilvl w:val="0"/>
          <w:numId w:val="27"/>
        </w:numPr>
        <w:rPr>
          <w:rFonts w:ascii="Arial" w:hAnsi="Arial" w:cs="Arial"/>
          <w:i/>
          <w:iCs/>
          <w:color w:val="000000" w:themeColor="text1"/>
          <w:sz w:val="22"/>
          <w:szCs w:val="22"/>
        </w:rPr>
      </w:pPr>
      <w:r w:rsidRPr="00E97887">
        <w:rPr>
          <w:rFonts w:ascii="Arial" w:hAnsi="Arial" w:cs="Arial"/>
          <w:i/>
          <w:iCs/>
          <w:color w:val="000000" w:themeColor="text1"/>
          <w:sz w:val="22"/>
          <w:szCs w:val="22"/>
        </w:rPr>
        <w:t>Book chapter HERE</w:t>
      </w:r>
    </w:p>
    <w:p w14:paraId="6B45E053" w14:textId="52499760" w:rsidR="00AB59DE" w:rsidRPr="00E97887" w:rsidRDefault="005550EC" w:rsidP="00E97887">
      <w:pPr>
        <w:pStyle w:val="p2"/>
        <w:numPr>
          <w:ilvl w:val="0"/>
          <w:numId w:val="27"/>
        </w:numPr>
        <w:rPr>
          <w:rFonts w:ascii="Arial" w:hAnsi="Arial" w:cs="Arial"/>
          <w:color w:val="000000" w:themeColor="text1"/>
          <w:sz w:val="22"/>
          <w:szCs w:val="22"/>
        </w:rPr>
      </w:pPr>
      <w:r>
        <w:rPr>
          <w:rFonts w:ascii="Arial" w:hAnsi="Arial" w:cs="Arial"/>
          <w:color w:val="000000" w:themeColor="text1"/>
          <w:sz w:val="22"/>
          <w:szCs w:val="22"/>
        </w:rPr>
        <w:t xml:space="preserve">Norton, W. E. &amp; Chambers, D. A. (2020). Unpacking the complexities of de-implementing inappropriate health interventions. </w:t>
      </w:r>
      <w:r>
        <w:rPr>
          <w:rFonts w:ascii="Arial" w:hAnsi="Arial" w:cs="Arial"/>
          <w:i/>
          <w:color w:val="000000" w:themeColor="text1"/>
          <w:sz w:val="22"/>
          <w:szCs w:val="22"/>
        </w:rPr>
        <w:t>Implementation Science, 15</w:t>
      </w:r>
      <w:r>
        <w:rPr>
          <w:rFonts w:ascii="Arial" w:hAnsi="Arial" w:cs="Arial"/>
          <w:color w:val="000000" w:themeColor="text1"/>
          <w:sz w:val="22"/>
          <w:szCs w:val="22"/>
        </w:rPr>
        <w:t>(1), 2.</w:t>
      </w:r>
    </w:p>
    <w:p w14:paraId="37B986D2" w14:textId="4DA5B579" w:rsidR="00252141" w:rsidRPr="00E97887" w:rsidRDefault="00252141" w:rsidP="00E97887">
      <w:pPr>
        <w:pStyle w:val="p2"/>
        <w:numPr>
          <w:ilvl w:val="0"/>
          <w:numId w:val="27"/>
        </w:numPr>
        <w:rPr>
          <w:rFonts w:ascii="Arial" w:hAnsi="Arial" w:cs="Arial"/>
          <w:color w:val="000000" w:themeColor="text1"/>
          <w:sz w:val="22"/>
          <w:szCs w:val="22"/>
        </w:rPr>
      </w:pPr>
      <w:r>
        <w:rPr>
          <w:rFonts w:ascii="Arial" w:hAnsi="Arial" w:cs="Arial"/>
          <w:color w:val="000000" w:themeColor="text1"/>
          <w:sz w:val="22"/>
          <w:szCs w:val="22"/>
        </w:rPr>
        <w:lastRenderedPageBreak/>
        <w:t xml:space="preserve">Brownson, R. C., Allen, P., Jacob, R. R., Harris, J. K., Duggan, K., Hipp, P. R., &amp; Erwin, P. C. (2015). Understanding mis-implementation in public health practice. </w:t>
      </w:r>
      <w:r>
        <w:rPr>
          <w:rFonts w:ascii="Arial" w:hAnsi="Arial" w:cs="Arial"/>
          <w:i/>
          <w:color w:val="000000" w:themeColor="text1"/>
          <w:sz w:val="22"/>
          <w:szCs w:val="22"/>
        </w:rPr>
        <w:t>American Journal of Preventative Medicine, 48</w:t>
      </w:r>
      <w:r>
        <w:rPr>
          <w:rFonts w:ascii="Arial" w:hAnsi="Arial" w:cs="Arial"/>
          <w:color w:val="000000" w:themeColor="text1"/>
          <w:sz w:val="22"/>
          <w:szCs w:val="22"/>
        </w:rPr>
        <w:t>(5), 543-551.</w:t>
      </w:r>
    </w:p>
    <w:p w14:paraId="58431B17" w14:textId="77777777" w:rsidR="000C1982" w:rsidRPr="00605CBA" w:rsidRDefault="000C1982" w:rsidP="0038097C">
      <w:pPr>
        <w:rPr>
          <w:rFonts w:ascii="Arial" w:hAnsi="Arial" w:cs="Arial"/>
          <w:color w:val="000000" w:themeColor="text1"/>
          <w:sz w:val="22"/>
          <w:szCs w:val="22"/>
          <w:u w:val="single"/>
        </w:rPr>
      </w:pPr>
    </w:p>
    <w:p w14:paraId="216F93AB" w14:textId="2CCE8BDD" w:rsidR="002826D0" w:rsidRPr="00DE1CB7" w:rsidRDefault="002826D0" w:rsidP="002826D0">
      <w:pPr>
        <w:rPr>
          <w:rFonts w:ascii="Arial" w:hAnsi="Arial" w:cs="Arial"/>
          <w:color w:val="000000" w:themeColor="text1"/>
          <w:sz w:val="22"/>
          <w:szCs w:val="22"/>
          <w:u w:val="single"/>
        </w:rPr>
      </w:pPr>
      <w:r w:rsidRPr="00605CBA">
        <w:rPr>
          <w:rFonts w:ascii="Arial" w:hAnsi="Arial" w:cs="Arial"/>
          <w:color w:val="000000" w:themeColor="text1"/>
          <w:sz w:val="22"/>
          <w:szCs w:val="22"/>
          <w:u w:val="single"/>
        </w:rPr>
        <w:t xml:space="preserve">Choose </w:t>
      </w:r>
      <w:r w:rsidRPr="002826D0">
        <w:rPr>
          <w:rFonts w:ascii="Arial" w:hAnsi="Arial" w:cs="Arial"/>
          <w:b/>
          <w:color w:val="000000" w:themeColor="text1"/>
          <w:sz w:val="22"/>
          <w:szCs w:val="22"/>
          <w:highlight w:val="yellow"/>
          <w:u w:val="single"/>
        </w:rPr>
        <w:t>XX</w:t>
      </w:r>
      <w:r w:rsidRPr="00605CBA">
        <w:rPr>
          <w:rFonts w:ascii="Arial" w:hAnsi="Arial" w:cs="Arial"/>
          <w:b/>
          <w:color w:val="000000" w:themeColor="text1"/>
          <w:sz w:val="22"/>
          <w:szCs w:val="22"/>
          <w:u w:val="single"/>
        </w:rPr>
        <w:t xml:space="preserve"> readings</w:t>
      </w:r>
      <w:r w:rsidRPr="00605CBA">
        <w:rPr>
          <w:rFonts w:ascii="Arial" w:hAnsi="Arial" w:cs="Arial"/>
          <w:color w:val="000000" w:themeColor="text1"/>
          <w:sz w:val="22"/>
          <w:szCs w:val="22"/>
          <w:u w:val="single"/>
        </w:rPr>
        <w:t xml:space="preserve"> from be</w:t>
      </w:r>
      <w:r w:rsidRPr="00DE1CB7">
        <w:rPr>
          <w:rFonts w:ascii="Arial" w:hAnsi="Arial" w:cs="Arial"/>
          <w:color w:val="000000" w:themeColor="text1"/>
          <w:sz w:val="22"/>
          <w:szCs w:val="22"/>
          <w:u w:val="single"/>
        </w:rPr>
        <w:t>low:</w:t>
      </w:r>
    </w:p>
    <w:p w14:paraId="5080BE58" w14:textId="0B064BD4" w:rsidR="002826D0" w:rsidRDefault="009451BE" w:rsidP="006B7F49">
      <w:pPr>
        <w:pStyle w:val="ListParagraph"/>
        <w:numPr>
          <w:ilvl w:val="0"/>
          <w:numId w:val="38"/>
        </w:numPr>
        <w:rPr>
          <w:rFonts w:ascii="Arial" w:hAnsi="Arial" w:cs="Arial"/>
          <w:color w:val="000000" w:themeColor="text1"/>
        </w:rPr>
      </w:pPr>
      <w:r>
        <w:rPr>
          <w:rFonts w:ascii="Arial" w:hAnsi="Arial" w:cs="Arial"/>
          <w:color w:val="000000" w:themeColor="text1"/>
        </w:rPr>
        <w:t xml:space="preserve">Wang, V., Maciejewski, M. L., Helfrich, C. D., &amp; Weiner, B. J. (2018). Working smarter not harder: Coupling implementation to de-implementation. </w:t>
      </w:r>
      <w:r>
        <w:rPr>
          <w:rFonts w:ascii="Arial" w:hAnsi="Arial" w:cs="Arial"/>
          <w:i/>
          <w:color w:val="000000" w:themeColor="text1"/>
        </w:rPr>
        <w:t>Healthcare, 6</w:t>
      </w:r>
      <w:r>
        <w:rPr>
          <w:rFonts w:ascii="Arial" w:hAnsi="Arial" w:cs="Arial"/>
          <w:color w:val="000000" w:themeColor="text1"/>
        </w:rPr>
        <w:t>, 104-107.</w:t>
      </w:r>
    </w:p>
    <w:p w14:paraId="132845B1" w14:textId="03DE2AAF" w:rsidR="009451BE" w:rsidRDefault="00E97887" w:rsidP="006B7F49">
      <w:pPr>
        <w:pStyle w:val="ListParagraph"/>
        <w:numPr>
          <w:ilvl w:val="0"/>
          <w:numId w:val="38"/>
        </w:numPr>
        <w:rPr>
          <w:rFonts w:ascii="Arial" w:hAnsi="Arial" w:cs="Arial"/>
          <w:color w:val="000000" w:themeColor="text1"/>
        </w:rPr>
      </w:pPr>
      <w:r>
        <w:rPr>
          <w:rFonts w:ascii="Arial" w:hAnsi="Arial" w:cs="Arial"/>
          <w:color w:val="000000" w:themeColor="text1"/>
        </w:rPr>
        <w:t xml:space="preserve">Burton, C., Williams, L., Bucknall, T., Edwards, S., Fisher, D., Hall, B. et al. (2019). Understanding how and why de-implementation works in health and care: Research protocol for a realist synthesis of evidence. </w:t>
      </w:r>
      <w:r>
        <w:rPr>
          <w:rFonts w:ascii="Arial" w:hAnsi="Arial" w:cs="Arial"/>
          <w:i/>
          <w:color w:val="000000" w:themeColor="text1"/>
        </w:rPr>
        <w:t>Systematic Reviews, 8</w:t>
      </w:r>
      <w:r>
        <w:rPr>
          <w:rFonts w:ascii="Arial" w:hAnsi="Arial" w:cs="Arial"/>
          <w:color w:val="000000" w:themeColor="text1"/>
        </w:rPr>
        <w:t>, 194.</w:t>
      </w:r>
    </w:p>
    <w:p w14:paraId="76130AC9" w14:textId="77777777" w:rsidR="002826D0" w:rsidRPr="00605CBA" w:rsidRDefault="002826D0" w:rsidP="002826D0">
      <w:pPr>
        <w:rPr>
          <w:rFonts w:ascii="Arial" w:hAnsi="Arial" w:cs="Arial"/>
          <w:color w:val="000000" w:themeColor="text1"/>
          <w:sz w:val="22"/>
          <w:szCs w:val="22"/>
          <w:u w:val="single"/>
        </w:rPr>
      </w:pPr>
      <w:r w:rsidRPr="00605CBA">
        <w:rPr>
          <w:rFonts w:ascii="Arial" w:hAnsi="Arial" w:cs="Arial"/>
          <w:color w:val="000000" w:themeColor="text1"/>
          <w:sz w:val="22"/>
          <w:szCs w:val="22"/>
          <w:u w:val="single"/>
        </w:rPr>
        <w:t>Due:</w:t>
      </w:r>
    </w:p>
    <w:p w14:paraId="5391B289" w14:textId="77777777" w:rsidR="002826D0" w:rsidRPr="00605CBA" w:rsidRDefault="002826D0" w:rsidP="006B7F49">
      <w:pPr>
        <w:pStyle w:val="ListParagraph"/>
        <w:numPr>
          <w:ilvl w:val="0"/>
          <w:numId w:val="39"/>
        </w:numPr>
        <w:spacing w:line="240" w:lineRule="auto"/>
        <w:rPr>
          <w:rFonts w:ascii="Arial" w:hAnsi="Arial" w:cs="Arial"/>
          <w:color w:val="000000" w:themeColor="text1"/>
        </w:rPr>
      </w:pPr>
      <w:r w:rsidRPr="00605CBA">
        <w:rPr>
          <w:rFonts w:ascii="Arial" w:hAnsi="Arial" w:cs="Arial"/>
          <w:color w:val="000000" w:themeColor="text1"/>
        </w:rPr>
        <w:t xml:space="preserve">Readings for today’s class </w:t>
      </w:r>
    </w:p>
    <w:p w14:paraId="6CE5386D" w14:textId="11EF14DA" w:rsidR="00C73C59" w:rsidRPr="00CD14D6" w:rsidRDefault="002826D0" w:rsidP="0038097C">
      <w:pPr>
        <w:pStyle w:val="ListParagraph"/>
        <w:numPr>
          <w:ilvl w:val="0"/>
          <w:numId w:val="39"/>
        </w:numPr>
        <w:spacing w:line="240" w:lineRule="auto"/>
        <w:rPr>
          <w:rFonts w:ascii="Arial" w:hAnsi="Arial" w:cs="Arial"/>
          <w:color w:val="000000" w:themeColor="text1"/>
        </w:rPr>
      </w:pPr>
      <w:r>
        <w:rPr>
          <w:rFonts w:ascii="Arial" w:hAnsi="Arial" w:cs="Arial"/>
          <w:color w:val="000000" w:themeColor="text1"/>
        </w:rPr>
        <w:t>Reading Evaluation 11</w:t>
      </w:r>
    </w:p>
    <w:p w14:paraId="640CE587" w14:textId="4B3F1137" w:rsidR="00A20162" w:rsidRPr="00605CBA" w:rsidRDefault="00A20162" w:rsidP="0038097C">
      <w:pPr>
        <w:rPr>
          <w:rFonts w:ascii="Arial" w:hAnsi="Arial" w:cs="Arial"/>
          <w:color w:val="000000" w:themeColor="text1"/>
          <w:sz w:val="22"/>
          <w:szCs w:val="22"/>
        </w:rPr>
      </w:pPr>
      <w:r w:rsidRPr="00605CBA">
        <w:rPr>
          <w:rFonts w:ascii="Arial" w:hAnsi="Arial" w:cs="Arial"/>
          <w:b/>
          <w:color w:val="000000" w:themeColor="text1"/>
          <w:sz w:val="22"/>
          <w:szCs w:val="22"/>
          <w:u w:val="single"/>
        </w:rPr>
        <w:t>Week 1</w:t>
      </w:r>
      <w:r w:rsidR="00B92FA5">
        <w:rPr>
          <w:rFonts w:ascii="Arial" w:hAnsi="Arial" w:cs="Arial"/>
          <w:b/>
          <w:color w:val="000000" w:themeColor="text1"/>
          <w:sz w:val="22"/>
          <w:szCs w:val="22"/>
          <w:u w:val="single"/>
        </w:rPr>
        <w:t>6</w:t>
      </w:r>
      <w:r w:rsidRPr="00605CBA">
        <w:rPr>
          <w:rFonts w:ascii="Arial" w:hAnsi="Arial" w:cs="Arial"/>
          <w:b/>
          <w:color w:val="000000" w:themeColor="text1"/>
          <w:sz w:val="22"/>
          <w:szCs w:val="22"/>
          <w:u w:val="single"/>
        </w:rPr>
        <w:t xml:space="preserve"> – </w:t>
      </w:r>
      <w:r w:rsidR="00B92FA5" w:rsidRPr="00CD14D6">
        <w:rPr>
          <w:rFonts w:ascii="Arial" w:hAnsi="Arial" w:cs="Arial"/>
          <w:b/>
          <w:color w:val="000000" w:themeColor="text1"/>
          <w:sz w:val="22"/>
          <w:szCs w:val="22"/>
          <w:highlight w:val="yellow"/>
          <w:u w:val="single"/>
        </w:rPr>
        <w:t>Date TBD based on student availability</w:t>
      </w:r>
      <w:r w:rsidRPr="00605CBA">
        <w:rPr>
          <w:rFonts w:ascii="Arial" w:hAnsi="Arial" w:cs="Arial"/>
          <w:b/>
          <w:color w:val="000000" w:themeColor="text1"/>
          <w:sz w:val="22"/>
          <w:szCs w:val="22"/>
        </w:rPr>
        <w:t xml:space="preserve">: </w:t>
      </w:r>
      <w:r w:rsidR="00B211D3">
        <w:rPr>
          <w:rFonts w:ascii="Arial" w:hAnsi="Arial" w:cs="Arial"/>
          <w:b/>
          <w:color w:val="000000" w:themeColor="text1"/>
          <w:sz w:val="22"/>
          <w:szCs w:val="22"/>
        </w:rPr>
        <w:t>Final</w:t>
      </w:r>
      <w:r w:rsidR="00434644" w:rsidRPr="00605CBA">
        <w:rPr>
          <w:rFonts w:ascii="Arial" w:hAnsi="Arial" w:cs="Arial"/>
          <w:b/>
          <w:color w:val="000000" w:themeColor="text1"/>
          <w:sz w:val="22"/>
          <w:szCs w:val="22"/>
        </w:rPr>
        <w:t xml:space="preserve"> Presentations</w:t>
      </w:r>
    </w:p>
    <w:p w14:paraId="4BDDD0E1" w14:textId="071C9DC5" w:rsidR="00E84F12" w:rsidRPr="00605CBA" w:rsidRDefault="00E84F12" w:rsidP="0038097C">
      <w:pPr>
        <w:rPr>
          <w:rFonts w:ascii="Arial" w:eastAsia="Times New Roman" w:hAnsi="Arial" w:cs="Arial"/>
          <w:color w:val="000000" w:themeColor="text1"/>
          <w:sz w:val="22"/>
          <w:szCs w:val="22"/>
        </w:rPr>
      </w:pPr>
      <w:r w:rsidRPr="00605CBA">
        <w:rPr>
          <w:rFonts w:ascii="Arial" w:hAnsi="Arial" w:cs="Arial"/>
          <w:color w:val="000000" w:themeColor="text1"/>
          <w:sz w:val="22"/>
          <w:szCs w:val="22"/>
        </w:rPr>
        <w:t>Today’s session will be devoted to each student presenting a final, comprehensive 10-miniute presentation, with an additional 5 minutes each for of Q and A. This will be a presentation of each student’s final proposed implementation project. Each presentation should include: the n</w:t>
      </w:r>
      <w:r w:rsidRPr="00605CBA">
        <w:rPr>
          <w:rFonts w:ascii="Arial" w:eastAsia="Times New Roman" w:hAnsi="Arial" w:cs="Arial"/>
          <w:color w:val="000000" w:themeColor="text1"/>
          <w:sz w:val="22"/>
          <w:szCs w:val="22"/>
        </w:rPr>
        <w:t>ature and magnitude of problem that the proposed project seeks to address clear; aims and reason for conducting implementation research at this point in time justified; theoretical framework on which the proposal is based succinctly presented and appears appropriate and logical; potential study partners identified and justified; study outcomes</w:t>
      </w:r>
      <w:r w:rsidR="00EA6EDE">
        <w:rPr>
          <w:rFonts w:ascii="Arial" w:eastAsia="Times New Roman" w:hAnsi="Arial" w:cs="Arial"/>
          <w:color w:val="000000" w:themeColor="text1"/>
          <w:sz w:val="22"/>
          <w:szCs w:val="22"/>
        </w:rPr>
        <w:t xml:space="preserve"> appropriate to aims</w:t>
      </w:r>
      <w:r w:rsidRPr="00605CBA">
        <w:rPr>
          <w:rFonts w:ascii="Arial" w:eastAsia="Times New Roman" w:hAnsi="Arial" w:cs="Arial"/>
          <w:color w:val="000000" w:themeColor="text1"/>
          <w:sz w:val="22"/>
          <w:szCs w:val="22"/>
        </w:rPr>
        <w:t>; methods, including succinctly outlined and appear feas</w:t>
      </w:r>
      <w:r w:rsidR="00EA6EDE">
        <w:rPr>
          <w:rFonts w:ascii="Arial" w:eastAsia="Times New Roman" w:hAnsi="Arial" w:cs="Arial"/>
          <w:color w:val="000000" w:themeColor="text1"/>
          <w:sz w:val="22"/>
          <w:szCs w:val="22"/>
        </w:rPr>
        <w:t>ible and appropriate</w:t>
      </w:r>
      <w:r w:rsidRPr="00605CBA">
        <w:rPr>
          <w:rFonts w:ascii="Arial" w:eastAsia="Times New Roman" w:hAnsi="Arial" w:cs="Arial"/>
          <w:color w:val="000000" w:themeColor="text1"/>
          <w:sz w:val="22"/>
          <w:szCs w:val="22"/>
        </w:rPr>
        <w:t>; dissem</w:t>
      </w:r>
      <w:r w:rsidR="00EA6EDE">
        <w:rPr>
          <w:rFonts w:ascii="Arial" w:eastAsia="Times New Roman" w:hAnsi="Arial" w:cs="Arial"/>
          <w:color w:val="000000" w:themeColor="text1"/>
          <w:sz w:val="22"/>
          <w:szCs w:val="22"/>
        </w:rPr>
        <w:t>ination plan logical</w:t>
      </w:r>
      <w:r w:rsidRPr="00605CBA">
        <w:rPr>
          <w:rFonts w:ascii="Arial" w:eastAsia="Times New Roman" w:hAnsi="Arial" w:cs="Arial"/>
          <w:color w:val="000000" w:themeColor="text1"/>
          <w:sz w:val="22"/>
          <w:szCs w:val="22"/>
        </w:rPr>
        <w:t>; presentation flow clear</w:t>
      </w:r>
      <w:r w:rsidR="00EA6EDE">
        <w:rPr>
          <w:rFonts w:ascii="Arial" w:eastAsia="Times New Roman" w:hAnsi="Arial" w:cs="Arial"/>
          <w:color w:val="000000" w:themeColor="text1"/>
          <w:sz w:val="22"/>
          <w:szCs w:val="22"/>
        </w:rPr>
        <w:t xml:space="preserve"> and finishes on time</w:t>
      </w:r>
      <w:r w:rsidRPr="00605CBA">
        <w:rPr>
          <w:rFonts w:ascii="Arial" w:eastAsia="Times New Roman" w:hAnsi="Arial" w:cs="Arial"/>
          <w:color w:val="000000" w:themeColor="text1"/>
          <w:sz w:val="22"/>
          <w:szCs w:val="22"/>
        </w:rPr>
        <w:t xml:space="preserve">; </w:t>
      </w:r>
      <w:r w:rsidR="00EA6EDE">
        <w:rPr>
          <w:rFonts w:ascii="Arial" w:eastAsia="Times New Roman" w:hAnsi="Arial" w:cs="Arial"/>
          <w:color w:val="000000" w:themeColor="text1"/>
          <w:sz w:val="22"/>
          <w:szCs w:val="22"/>
        </w:rPr>
        <w:t>response to questions</w:t>
      </w:r>
      <w:r w:rsidRPr="00605CBA">
        <w:rPr>
          <w:rFonts w:ascii="Arial" w:eastAsia="Times New Roman" w:hAnsi="Arial" w:cs="Arial"/>
          <w:color w:val="000000" w:themeColor="text1"/>
          <w:sz w:val="22"/>
          <w:szCs w:val="22"/>
        </w:rPr>
        <w:t>.</w:t>
      </w:r>
    </w:p>
    <w:p w14:paraId="17A33476" w14:textId="77777777" w:rsidR="00E84F12" w:rsidRPr="00605CBA" w:rsidRDefault="00E84F12" w:rsidP="0038097C">
      <w:pPr>
        <w:rPr>
          <w:rFonts w:ascii="Arial" w:eastAsia="Times New Roman" w:hAnsi="Arial" w:cs="Arial"/>
          <w:color w:val="000000" w:themeColor="text1"/>
          <w:sz w:val="22"/>
          <w:szCs w:val="22"/>
        </w:rPr>
      </w:pPr>
    </w:p>
    <w:p w14:paraId="6B205BD8" w14:textId="4B787941" w:rsidR="00E84F12" w:rsidRPr="00605CBA" w:rsidRDefault="00E84F12" w:rsidP="0038097C">
      <w:pPr>
        <w:rPr>
          <w:rFonts w:ascii="Arial" w:hAnsi="Arial" w:cs="Arial"/>
          <w:color w:val="000000" w:themeColor="text1"/>
          <w:sz w:val="22"/>
          <w:szCs w:val="22"/>
        </w:rPr>
      </w:pPr>
      <w:r w:rsidRPr="00605CBA">
        <w:rPr>
          <w:rFonts w:ascii="Arial" w:eastAsia="Times New Roman" w:hAnsi="Arial" w:cs="Arial"/>
          <w:color w:val="000000" w:themeColor="text1"/>
          <w:sz w:val="22"/>
          <w:szCs w:val="22"/>
        </w:rPr>
        <w:t xml:space="preserve">Please note that any feedback received during presentations can be incorporated into the final proposal, which is due to Dr. Drahota </w:t>
      </w:r>
      <w:r w:rsidR="008D7EEC">
        <w:rPr>
          <w:rFonts w:ascii="Arial" w:eastAsia="Times New Roman" w:hAnsi="Arial" w:cs="Arial"/>
          <w:color w:val="000000" w:themeColor="text1"/>
          <w:sz w:val="22"/>
          <w:szCs w:val="22"/>
        </w:rPr>
        <w:t xml:space="preserve">(through the D2L course site) </w:t>
      </w:r>
      <w:r w:rsidR="004B4BEA" w:rsidRPr="00605CBA">
        <w:rPr>
          <w:rFonts w:ascii="Arial" w:eastAsia="Times New Roman" w:hAnsi="Arial" w:cs="Arial"/>
          <w:color w:val="000000" w:themeColor="text1"/>
          <w:sz w:val="22"/>
          <w:szCs w:val="22"/>
        </w:rPr>
        <w:t xml:space="preserve">at </w:t>
      </w:r>
      <w:r w:rsidR="004B4BEA">
        <w:rPr>
          <w:rFonts w:ascii="Arial" w:eastAsia="Times New Roman" w:hAnsi="Arial" w:cs="Arial"/>
          <w:color w:val="000000" w:themeColor="text1"/>
          <w:sz w:val="22"/>
          <w:szCs w:val="22"/>
        </w:rPr>
        <w:t xml:space="preserve">or before </w:t>
      </w:r>
      <w:r w:rsidR="004B4BEA" w:rsidRPr="00605CBA">
        <w:rPr>
          <w:rFonts w:ascii="Arial" w:eastAsia="Times New Roman" w:hAnsi="Arial" w:cs="Arial"/>
          <w:color w:val="000000" w:themeColor="text1"/>
          <w:sz w:val="22"/>
          <w:szCs w:val="22"/>
        </w:rPr>
        <w:t xml:space="preserve">5pm EST </w:t>
      </w:r>
      <w:r w:rsidR="004B4BEA">
        <w:rPr>
          <w:rFonts w:ascii="Arial" w:eastAsia="Times New Roman" w:hAnsi="Arial" w:cs="Arial"/>
          <w:color w:val="000000" w:themeColor="text1"/>
          <w:sz w:val="22"/>
          <w:szCs w:val="22"/>
        </w:rPr>
        <w:t xml:space="preserve">on </w:t>
      </w:r>
      <w:r w:rsidRPr="00605CBA">
        <w:rPr>
          <w:rFonts w:ascii="Arial" w:eastAsia="Times New Roman" w:hAnsi="Arial" w:cs="Arial"/>
          <w:color w:val="000000" w:themeColor="text1"/>
          <w:sz w:val="22"/>
          <w:szCs w:val="22"/>
        </w:rPr>
        <w:t>December 1</w:t>
      </w:r>
      <w:r w:rsidR="00A06E93">
        <w:rPr>
          <w:rFonts w:ascii="Arial" w:eastAsia="Times New Roman" w:hAnsi="Arial" w:cs="Arial"/>
          <w:color w:val="000000" w:themeColor="text1"/>
          <w:sz w:val="22"/>
          <w:szCs w:val="22"/>
        </w:rPr>
        <w:t>8</w:t>
      </w:r>
      <w:r w:rsidRPr="00605CBA">
        <w:rPr>
          <w:rFonts w:ascii="Arial" w:eastAsia="Times New Roman" w:hAnsi="Arial" w:cs="Arial"/>
          <w:color w:val="000000" w:themeColor="text1"/>
          <w:sz w:val="22"/>
          <w:szCs w:val="22"/>
        </w:rPr>
        <w:t>, 20</w:t>
      </w:r>
      <w:r w:rsidR="008D7EEC">
        <w:rPr>
          <w:rFonts w:ascii="Arial" w:eastAsia="Times New Roman" w:hAnsi="Arial" w:cs="Arial"/>
          <w:color w:val="000000" w:themeColor="text1"/>
          <w:sz w:val="22"/>
          <w:szCs w:val="22"/>
        </w:rPr>
        <w:t>20</w:t>
      </w:r>
      <w:r w:rsidRPr="00605CBA">
        <w:rPr>
          <w:rFonts w:ascii="Arial" w:eastAsia="Times New Roman" w:hAnsi="Arial" w:cs="Arial"/>
          <w:color w:val="000000" w:themeColor="text1"/>
          <w:sz w:val="22"/>
          <w:szCs w:val="22"/>
        </w:rPr>
        <w:t>.</w:t>
      </w:r>
    </w:p>
    <w:p w14:paraId="53706A86" w14:textId="77777777" w:rsidR="00E84F12" w:rsidRPr="00605CBA" w:rsidRDefault="00E84F12" w:rsidP="0038097C">
      <w:pPr>
        <w:rPr>
          <w:rFonts w:ascii="Arial" w:hAnsi="Arial" w:cs="Arial"/>
          <w:color w:val="000000" w:themeColor="text1"/>
          <w:sz w:val="22"/>
          <w:szCs w:val="22"/>
        </w:rPr>
      </w:pPr>
    </w:p>
    <w:p w14:paraId="1AB376AA" w14:textId="77777777" w:rsidR="00E84F12" w:rsidRPr="00605CBA" w:rsidRDefault="00E84F12" w:rsidP="0038097C">
      <w:pPr>
        <w:rPr>
          <w:rFonts w:ascii="Arial" w:hAnsi="Arial" w:cs="Arial"/>
          <w:color w:val="000000" w:themeColor="text1"/>
          <w:sz w:val="22"/>
          <w:szCs w:val="22"/>
        </w:rPr>
      </w:pPr>
      <w:r w:rsidRPr="00605CBA">
        <w:rPr>
          <w:rFonts w:ascii="Arial" w:hAnsi="Arial" w:cs="Arial"/>
          <w:color w:val="000000" w:themeColor="text1"/>
          <w:sz w:val="22"/>
          <w:szCs w:val="22"/>
          <w:u w:val="single"/>
        </w:rPr>
        <w:t>Core Readings:</w:t>
      </w:r>
    </w:p>
    <w:p w14:paraId="71DC2561" w14:textId="77777777" w:rsidR="00E84F12" w:rsidRPr="00605CBA" w:rsidRDefault="00E84F12" w:rsidP="006B7F49">
      <w:pPr>
        <w:pStyle w:val="ListParagraph"/>
        <w:numPr>
          <w:ilvl w:val="0"/>
          <w:numId w:val="17"/>
        </w:numPr>
        <w:spacing w:line="240" w:lineRule="auto"/>
        <w:rPr>
          <w:rFonts w:ascii="Arial" w:hAnsi="Arial" w:cs="Arial"/>
          <w:color w:val="000000" w:themeColor="text1"/>
        </w:rPr>
      </w:pPr>
      <w:r w:rsidRPr="00605CBA">
        <w:rPr>
          <w:rFonts w:ascii="Arial" w:hAnsi="Arial" w:cs="Arial"/>
          <w:color w:val="000000" w:themeColor="text1"/>
        </w:rPr>
        <w:t xml:space="preserve">None </w:t>
      </w:r>
    </w:p>
    <w:p w14:paraId="25930156" w14:textId="77777777" w:rsidR="00E84F12" w:rsidRPr="00605CBA" w:rsidRDefault="00E84F12" w:rsidP="0038097C">
      <w:pPr>
        <w:rPr>
          <w:rFonts w:ascii="Arial" w:hAnsi="Arial" w:cs="Arial"/>
          <w:color w:val="000000" w:themeColor="text1"/>
          <w:sz w:val="22"/>
          <w:szCs w:val="22"/>
          <w:u w:val="single"/>
        </w:rPr>
      </w:pPr>
      <w:r w:rsidRPr="00605CBA">
        <w:rPr>
          <w:rFonts w:ascii="Arial" w:hAnsi="Arial" w:cs="Arial"/>
          <w:color w:val="000000" w:themeColor="text1"/>
          <w:sz w:val="22"/>
          <w:szCs w:val="22"/>
          <w:u w:val="single"/>
        </w:rPr>
        <w:t>Due:</w:t>
      </w:r>
    </w:p>
    <w:p w14:paraId="250CCE31" w14:textId="77777777" w:rsidR="00E84F12" w:rsidRPr="00605CBA" w:rsidRDefault="00E84F12" w:rsidP="0038097C">
      <w:pPr>
        <w:pStyle w:val="ListParagraph"/>
        <w:numPr>
          <w:ilvl w:val="0"/>
          <w:numId w:val="4"/>
        </w:numPr>
        <w:spacing w:line="240" w:lineRule="auto"/>
        <w:rPr>
          <w:rFonts w:ascii="Arial" w:hAnsi="Arial" w:cs="Arial"/>
          <w:color w:val="000000" w:themeColor="text1"/>
        </w:rPr>
      </w:pPr>
      <w:r w:rsidRPr="00605CBA">
        <w:rPr>
          <w:rFonts w:ascii="Arial" w:hAnsi="Arial" w:cs="Arial"/>
          <w:color w:val="000000" w:themeColor="text1"/>
        </w:rPr>
        <w:t>Student presentations</w:t>
      </w:r>
    </w:p>
    <w:p w14:paraId="3A8AA45A" w14:textId="0BEEA3C2" w:rsidR="00E84F12" w:rsidRPr="00B92FA5" w:rsidRDefault="00E84F12" w:rsidP="0038097C">
      <w:pPr>
        <w:pStyle w:val="ListParagraph"/>
        <w:numPr>
          <w:ilvl w:val="0"/>
          <w:numId w:val="4"/>
        </w:numPr>
        <w:spacing w:line="240" w:lineRule="auto"/>
        <w:rPr>
          <w:rFonts w:ascii="Arial" w:hAnsi="Arial" w:cs="Arial"/>
          <w:color w:val="000000" w:themeColor="text1"/>
        </w:rPr>
      </w:pPr>
      <w:r w:rsidRPr="00605CBA">
        <w:rPr>
          <w:rFonts w:ascii="Arial" w:hAnsi="Arial" w:cs="Arial"/>
          <w:color w:val="000000" w:themeColor="text1"/>
        </w:rPr>
        <w:t xml:space="preserve">Submit your final </w:t>
      </w:r>
      <w:r w:rsidR="00B92FA5">
        <w:rPr>
          <w:rFonts w:ascii="Arial" w:hAnsi="Arial" w:cs="Arial"/>
          <w:color w:val="000000" w:themeColor="text1"/>
        </w:rPr>
        <w:t>grant</w:t>
      </w:r>
      <w:r w:rsidRPr="00605CBA">
        <w:rPr>
          <w:rFonts w:ascii="Arial" w:hAnsi="Arial" w:cs="Arial"/>
          <w:color w:val="000000" w:themeColor="text1"/>
        </w:rPr>
        <w:t xml:space="preserve"> proposal </w:t>
      </w:r>
      <w:r w:rsidR="004B4BEA">
        <w:rPr>
          <w:rFonts w:ascii="Arial" w:hAnsi="Arial" w:cs="Arial"/>
          <w:b/>
          <w:color w:val="000000" w:themeColor="text1"/>
        </w:rPr>
        <w:t>at or before</w:t>
      </w:r>
      <w:r w:rsidR="004B4BEA" w:rsidRPr="00605CBA">
        <w:rPr>
          <w:rFonts w:ascii="Arial" w:hAnsi="Arial" w:cs="Arial"/>
          <w:b/>
          <w:color w:val="000000" w:themeColor="text1"/>
        </w:rPr>
        <w:t xml:space="preserve"> 5pm EST</w:t>
      </w:r>
      <w:r w:rsidR="004B4BEA">
        <w:rPr>
          <w:rFonts w:ascii="Arial" w:hAnsi="Arial" w:cs="Arial"/>
          <w:color w:val="000000" w:themeColor="text1"/>
        </w:rPr>
        <w:t xml:space="preserve"> on </w:t>
      </w:r>
      <w:r w:rsidR="00D83294">
        <w:rPr>
          <w:rFonts w:ascii="Arial" w:hAnsi="Arial" w:cs="Arial"/>
          <w:b/>
          <w:color w:val="000000" w:themeColor="text1"/>
        </w:rPr>
        <w:t>December 1</w:t>
      </w:r>
      <w:r w:rsidR="00B92FA5">
        <w:rPr>
          <w:rFonts w:ascii="Arial" w:hAnsi="Arial" w:cs="Arial"/>
          <w:b/>
          <w:color w:val="000000" w:themeColor="text1"/>
        </w:rPr>
        <w:t>8</w:t>
      </w:r>
      <w:r w:rsidRPr="00605CBA">
        <w:rPr>
          <w:rFonts w:ascii="Arial" w:hAnsi="Arial" w:cs="Arial"/>
          <w:b/>
          <w:color w:val="000000" w:themeColor="text1"/>
        </w:rPr>
        <w:t>, 20</w:t>
      </w:r>
      <w:r w:rsidR="00D83294">
        <w:rPr>
          <w:rFonts w:ascii="Arial" w:hAnsi="Arial" w:cs="Arial"/>
          <w:b/>
          <w:color w:val="000000" w:themeColor="text1"/>
        </w:rPr>
        <w:t xml:space="preserve">20 </w:t>
      </w:r>
      <w:r w:rsidR="00D83294">
        <w:rPr>
          <w:rFonts w:ascii="Arial" w:hAnsi="Arial" w:cs="Arial"/>
          <w:color w:val="000000" w:themeColor="text1"/>
        </w:rPr>
        <w:t>(submit through D2L: Assignments)</w:t>
      </w:r>
    </w:p>
    <w:p w14:paraId="0CE7E9BC" w14:textId="77777777" w:rsidR="0076247F" w:rsidRPr="00605CBA" w:rsidRDefault="0076247F" w:rsidP="0038097C">
      <w:pPr>
        <w:rPr>
          <w:rFonts w:ascii="Arial" w:hAnsi="Arial" w:cs="Arial"/>
          <w:color w:val="000000" w:themeColor="text1"/>
          <w:sz w:val="22"/>
          <w:szCs w:val="22"/>
        </w:rPr>
      </w:pPr>
    </w:p>
    <w:sectPr w:rsidR="0076247F" w:rsidRPr="00605CBA" w:rsidSect="003E0D46">
      <w:headerReference w:type="default" r:id="rId23"/>
      <w:footerReference w:type="even" r:id="rId24"/>
      <w:footerReference w:type="default" r:id="rId25"/>
      <w:headerReference w:type="first" r:id="rId26"/>
      <w:footerReference w:type="first" r:id="rId27"/>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E6C18B" w14:textId="77777777" w:rsidR="00246E52" w:rsidRDefault="00246E52" w:rsidP="004C67F4">
      <w:r>
        <w:separator/>
      </w:r>
    </w:p>
  </w:endnote>
  <w:endnote w:type="continuationSeparator" w:id="0">
    <w:p w14:paraId="69176A7D" w14:textId="77777777" w:rsidR="00246E52" w:rsidRDefault="00246E52" w:rsidP="004C6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Monaco">
    <w:panose1 w:val="00000000000000000000"/>
    <w:charset w:val="4D"/>
    <w:family w:val="auto"/>
    <w:pitch w:val="variable"/>
    <w:sig w:usb0="A00002FF" w:usb1="500039FB" w:usb2="00000000" w:usb3="00000000" w:csb0="00000197"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7EBBB" w14:textId="77777777" w:rsidR="005108E3" w:rsidRDefault="005108E3" w:rsidP="003E0D4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5D1FC1" w14:textId="77777777" w:rsidR="005108E3" w:rsidRDefault="005108E3" w:rsidP="004C67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DD949" w14:textId="77777777" w:rsidR="005108E3" w:rsidRPr="003E0D46" w:rsidRDefault="005108E3" w:rsidP="003E0D46">
    <w:pPr>
      <w:pStyle w:val="Footer"/>
      <w:framePr w:wrap="none" w:vAnchor="text" w:hAnchor="margin" w:xAlign="right" w:y="1"/>
      <w:rPr>
        <w:rStyle w:val="PageNumber"/>
        <w:rFonts w:ascii="Arial" w:hAnsi="Arial"/>
        <w:sz w:val="20"/>
        <w:szCs w:val="22"/>
      </w:rPr>
    </w:pPr>
    <w:r w:rsidRPr="003E0D46">
      <w:rPr>
        <w:rStyle w:val="PageNumber"/>
        <w:rFonts w:ascii="Arial" w:hAnsi="Arial"/>
        <w:sz w:val="20"/>
        <w:szCs w:val="22"/>
      </w:rPr>
      <w:fldChar w:fldCharType="begin"/>
    </w:r>
    <w:r w:rsidRPr="003E0D46">
      <w:rPr>
        <w:rStyle w:val="PageNumber"/>
        <w:rFonts w:ascii="Arial" w:hAnsi="Arial"/>
        <w:sz w:val="20"/>
        <w:szCs w:val="22"/>
      </w:rPr>
      <w:instrText xml:space="preserve">PAGE  </w:instrText>
    </w:r>
    <w:r w:rsidRPr="003E0D46">
      <w:rPr>
        <w:rStyle w:val="PageNumber"/>
        <w:rFonts w:ascii="Arial" w:hAnsi="Arial"/>
        <w:sz w:val="20"/>
        <w:szCs w:val="22"/>
      </w:rPr>
      <w:fldChar w:fldCharType="separate"/>
    </w:r>
    <w:r w:rsidRPr="003E0D46">
      <w:rPr>
        <w:rStyle w:val="PageNumber"/>
        <w:rFonts w:ascii="Arial" w:hAnsi="Arial"/>
        <w:noProof/>
        <w:sz w:val="20"/>
        <w:szCs w:val="22"/>
      </w:rPr>
      <w:t>9</w:t>
    </w:r>
    <w:r w:rsidRPr="003E0D46">
      <w:rPr>
        <w:rStyle w:val="PageNumber"/>
        <w:rFonts w:ascii="Arial" w:hAnsi="Arial"/>
        <w:sz w:val="20"/>
        <w:szCs w:val="22"/>
      </w:rPr>
      <w:fldChar w:fldCharType="end"/>
    </w:r>
  </w:p>
  <w:p w14:paraId="2E966718" w14:textId="00D01268" w:rsidR="005108E3" w:rsidRPr="003E0D46" w:rsidRDefault="005108E3" w:rsidP="004C67F4">
    <w:pPr>
      <w:pStyle w:val="Footer"/>
      <w:ind w:right="360"/>
      <w:rPr>
        <w:rFonts w:ascii="Arial" w:hAnsi="Arial" w:cs="Arial"/>
        <w:sz w:val="20"/>
        <w:szCs w:val="20"/>
      </w:rPr>
    </w:pPr>
    <w:r w:rsidRPr="003E0D46">
      <w:rPr>
        <w:rFonts w:ascii="Arial" w:hAnsi="Arial" w:cs="Arial"/>
        <w:sz w:val="20"/>
        <w:szCs w:val="20"/>
      </w:rPr>
      <w:t xml:space="preserve">Last updated: </w:t>
    </w:r>
    <w:r w:rsidR="00033707">
      <w:rPr>
        <w:rFonts w:ascii="Arial" w:hAnsi="Arial" w:cs="Arial"/>
        <w:sz w:val="20"/>
        <w:szCs w:val="20"/>
      </w:rPr>
      <w:t>9</w:t>
    </w:r>
    <w:r w:rsidRPr="003E0D46">
      <w:rPr>
        <w:rFonts w:ascii="Arial" w:hAnsi="Arial" w:cs="Arial"/>
        <w:sz w:val="20"/>
        <w:szCs w:val="20"/>
      </w:rPr>
      <w:t>/</w:t>
    </w:r>
    <w:r w:rsidR="0092696C">
      <w:rPr>
        <w:rFonts w:ascii="Arial" w:hAnsi="Arial" w:cs="Arial"/>
        <w:sz w:val="20"/>
        <w:szCs w:val="20"/>
      </w:rPr>
      <w:t>30</w:t>
    </w:r>
    <w:r w:rsidRPr="003E0D46">
      <w:rPr>
        <w:rFonts w:ascii="Arial" w:hAnsi="Arial" w:cs="Arial"/>
        <w:sz w:val="20"/>
        <w:szCs w:val="20"/>
      </w:rP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17005" w14:textId="6178D15A" w:rsidR="005108E3" w:rsidRPr="0019633D" w:rsidRDefault="005108E3">
    <w:pPr>
      <w:pStyle w:val="Footer"/>
      <w:rPr>
        <w:rFonts w:ascii="Arial" w:hAnsi="Arial"/>
        <w:sz w:val="20"/>
        <w:szCs w:val="20"/>
      </w:rPr>
    </w:pPr>
    <w:r w:rsidRPr="0019633D">
      <w:rPr>
        <w:rFonts w:ascii="Arial" w:hAnsi="Arial"/>
        <w:sz w:val="20"/>
        <w:szCs w:val="20"/>
      </w:rPr>
      <w:t xml:space="preserve">Updated: </w:t>
    </w:r>
    <w:r>
      <w:rPr>
        <w:rFonts w:ascii="Arial" w:hAnsi="Arial"/>
        <w:sz w:val="20"/>
        <w:szCs w:val="20"/>
      </w:rPr>
      <w:t xml:space="preserve"> August 27,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EE4A43" w14:textId="77777777" w:rsidR="00246E52" w:rsidRDefault="00246E52" w:rsidP="004C67F4">
      <w:r>
        <w:separator/>
      </w:r>
    </w:p>
  </w:footnote>
  <w:footnote w:type="continuationSeparator" w:id="0">
    <w:p w14:paraId="31B1FE82" w14:textId="77777777" w:rsidR="00246E52" w:rsidRDefault="00246E52" w:rsidP="004C6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D8E45" w14:textId="77777777" w:rsidR="005108E3" w:rsidRPr="004C67F4" w:rsidRDefault="005108E3" w:rsidP="003E0D46">
    <w:pPr>
      <w:jc w:val="right"/>
      <w:rPr>
        <w:rFonts w:ascii="Arial" w:hAnsi="Arial" w:cs="Arial"/>
        <w:sz w:val="22"/>
        <w:szCs w:val="22"/>
      </w:rPr>
    </w:pPr>
    <w:r>
      <w:rPr>
        <w:rFonts w:ascii="Arial" w:hAnsi="Arial" w:cs="Arial"/>
        <w:sz w:val="22"/>
        <w:szCs w:val="22"/>
      </w:rPr>
      <w:t>PSY 992, Section 606, FS20</w:t>
    </w:r>
  </w:p>
  <w:p w14:paraId="337CF1E7" w14:textId="77777777" w:rsidR="005108E3" w:rsidRDefault="005108E3" w:rsidP="004C67F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28D86" w14:textId="1956F2C5" w:rsidR="005108E3" w:rsidRPr="004C67F4" w:rsidRDefault="005108E3" w:rsidP="004C67F4">
    <w:pPr>
      <w:jc w:val="right"/>
      <w:rPr>
        <w:rFonts w:ascii="Arial" w:hAnsi="Arial" w:cs="Arial"/>
        <w:sz w:val="22"/>
        <w:szCs w:val="22"/>
      </w:rPr>
    </w:pPr>
    <w:r>
      <w:rPr>
        <w:rFonts w:ascii="Arial" w:hAnsi="Arial" w:cs="Arial"/>
        <w:sz w:val="22"/>
        <w:szCs w:val="22"/>
      </w:rPr>
      <w:t>PSY 992, Section 606, FS20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F0C60"/>
    <w:multiLevelType w:val="hybridMultilevel"/>
    <w:tmpl w:val="85127760"/>
    <w:lvl w:ilvl="0" w:tplc="2080273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FF3DC1"/>
    <w:multiLevelType w:val="hybridMultilevel"/>
    <w:tmpl w:val="CDF25D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08064E"/>
    <w:multiLevelType w:val="hybridMultilevel"/>
    <w:tmpl w:val="31E699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D82B44"/>
    <w:multiLevelType w:val="hybridMultilevel"/>
    <w:tmpl w:val="885482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9F760B"/>
    <w:multiLevelType w:val="hybridMultilevel"/>
    <w:tmpl w:val="8C7275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1C29B2"/>
    <w:multiLevelType w:val="hybridMultilevel"/>
    <w:tmpl w:val="96584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D4B244B"/>
    <w:multiLevelType w:val="hybridMultilevel"/>
    <w:tmpl w:val="120484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4E07993"/>
    <w:multiLevelType w:val="hybridMultilevel"/>
    <w:tmpl w:val="885482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C542AD"/>
    <w:multiLevelType w:val="hybridMultilevel"/>
    <w:tmpl w:val="56B0FC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6EA3A81"/>
    <w:multiLevelType w:val="hybridMultilevel"/>
    <w:tmpl w:val="56B0FC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E72A69"/>
    <w:multiLevelType w:val="hybridMultilevel"/>
    <w:tmpl w:val="CDF25D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AE4475F"/>
    <w:multiLevelType w:val="hybridMultilevel"/>
    <w:tmpl w:val="CDF25D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C6F1496"/>
    <w:multiLevelType w:val="hybridMultilevel"/>
    <w:tmpl w:val="17AEE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2D7019"/>
    <w:multiLevelType w:val="hybridMultilevel"/>
    <w:tmpl w:val="885482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DAC0748"/>
    <w:multiLevelType w:val="hybridMultilevel"/>
    <w:tmpl w:val="885482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1725ABA"/>
    <w:multiLevelType w:val="hybridMultilevel"/>
    <w:tmpl w:val="CBCCD7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3DB3BAC"/>
    <w:multiLevelType w:val="hybridMultilevel"/>
    <w:tmpl w:val="D1E8398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289C21D2"/>
    <w:multiLevelType w:val="hybridMultilevel"/>
    <w:tmpl w:val="885482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B7328F3"/>
    <w:multiLevelType w:val="hybridMultilevel"/>
    <w:tmpl w:val="8C7275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DA301E2"/>
    <w:multiLevelType w:val="hybridMultilevel"/>
    <w:tmpl w:val="F7E6ED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DF43377"/>
    <w:multiLevelType w:val="hybridMultilevel"/>
    <w:tmpl w:val="1A046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ED42A46"/>
    <w:multiLevelType w:val="hybridMultilevel"/>
    <w:tmpl w:val="F4AE6D34"/>
    <w:lvl w:ilvl="0" w:tplc="EE8E56DC">
      <w:start w:val="1"/>
      <w:numFmt w:val="decimal"/>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0BD7DA5"/>
    <w:multiLevelType w:val="hybridMultilevel"/>
    <w:tmpl w:val="56B0FC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C8C7DCB"/>
    <w:multiLevelType w:val="hybridMultilevel"/>
    <w:tmpl w:val="035AE5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FAB3769"/>
    <w:multiLevelType w:val="hybridMultilevel"/>
    <w:tmpl w:val="CA186D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FBA11D3"/>
    <w:multiLevelType w:val="hybridMultilevel"/>
    <w:tmpl w:val="E04C58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FC17DC4"/>
    <w:multiLevelType w:val="hybridMultilevel"/>
    <w:tmpl w:val="56B0FC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28651AA"/>
    <w:multiLevelType w:val="hybridMultilevel"/>
    <w:tmpl w:val="7A6293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3CE68FF"/>
    <w:multiLevelType w:val="hybridMultilevel"/>
    <w:tmpl w:val="56B0FC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43B486F"/>
    <w:multiLevelType w:val="hybridMultilevel"/>
    <w:tmpl w:val="56B0FC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591184E"/>
    <w:multiLevelType w:val="hybridMultilevel"/>
    <w:tmpl w:val="885482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6F02D4A"/>
    <w:multiLevelType w:val="hybridMultilevel"/>
    <w:tmpl w:val="32789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574EE6"/>
    <w:multiLevelType w:val="hybridMultilevel"/>
    <w:tmpl w:val="CDF25D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4E520CD"/>
    <w:multiLevelType w:val="hybridMultilevel"/>
    <w:tmpl w:val="56B0FC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CAA2D52"/>
    <w:multiLevelType w:val="hybridMultilevel"/>
    <w:tmpl w:val="DCF8B2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B944D9"/>
    <w:multiLevelType w:val="hybridMultilevel"/>
    <w:tmpl w:val="56B0FC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F445E85"/>
    <w:multiLevelType w:val="hybridMultilevel"/>
    <w:tmpl w:val="1DC6A1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20275CF"/>
    <w:multiLevelType w:val="hybridMultilevel"/>
    <w:tmpl w:val="CA607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FD4990"/>
    <w:multiLevelType w:val="hybridMultilevel"/>
    <w:tmpl w:val="098EFD3C"/>
    <w:lvl w:ilvl="0" w:tplc="7A7C621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6375FA7"/>
    <w:multiLevelType w:val="hybridMultilevel"/>
    <w:tmpl w:val="CDF25D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69B6691"/>
    <w:multiLevelType w:val="hybridMultilevel"/>
    <w:tmpl w:val="277E60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B732D29"/>
    <w:multiLevelType w:val="hybridMultilevel"/>
    <w:tmpl w:val="56B0FC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C010FBE"/>
    <w:multiLevelType w:val="hybridMultilevel"/>
    <w:tmpl w:val="37AAC0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23"/>
  </w:num>
  <w:num w:numId="3">
    <w:abstractNumId w:val="1"/>
  </w:num>
  <w:num w:numId="4">
    <w:abstractNumId w:val="12"/>
  </w:num>
  <w:num w:numId="5">
    <w:abstractNumId w:val="9"/>
  </w:num>
  <w:num w:numId="6">
    <w:abstractNumId w:val="21"/>
  </w:num>
  <w:num w:numId="7">
    <w:abstractNumId w:val="11"/>
  </w:num>
  <w:num w:numId="8">
    <w:abstractNumId w:val="41"/>
  </w:num>
  <w:num w:numId="9">
    <w:abstractNumId w:val="0"/>
  </w:num>
  <w:num w:numId="10">
    <w:abstractNumId w:val="39"/>
  </w:num>
  <w:num w:numId="11">
    <w:abstractNumId w:val="29"/>
  </w:num>
  <w:num w:numId="12">
    <w:abstractNumId w:val="35"/>
  </w:num>
  <w:num w:numId="13">
    <w:abstractNumId w:val="32"/>
  </w:num>
  <w:num w:numId="14">
    <w:abstractNumId w:val="8"/>
  </w:num>
  <w:num w:numId="15">
    <w:abstractNumId w:val="10"/>
  </w:num>
  <w:num w:numId="16">
    <w:abstractNumId w:val="33"/>
  </w:num>
  <w:num w:numId="17">
    <w:abstractNumId w:val="28"/>
  </w:num>
  <w:num w:numId="18">
    <w:abstractNumId w:val="22"/>
  </w:num>
  <w:num w:numId="19">
    <w:abstractNumId w:val="2"/>
  </w:num>
  <w:num w:numId="20">
    <w:abstractNumId w:val="34"/>
  </w:num>
  <w:num w:numId="21">
    <w:abstractNumId w:val="40"/>
  </w:num>
  <w:num w:numId="22">
    <w:abstractNumId w:val="19"/>
  </w:num>
  <w:num w:numId="23">
    <w:abstractNumId w:val="20"/>
  </w:num>
  <w:num w:numId="24">
    <w:abstractNumId w:val="31"/>
  </w:num>
  <w:num w:numId="25">
    <w:abstractNumId w:val="25"/>
  </w:num>
  <w:num w:numId="26">
    <w:abstractNumId w:val="6"/>
  </w:num>
  <w:num w:numId="27">
    <w:abstractNumId w:val="15"/>
  </w:num>
  <w:num w:numId="28">
    <w:abstractNumId w:val="24"/>
  </w:num>
  <w:num w:numId="29">
    <w:abstractNumId w:val="38"/>
  </w:num>
  <w:num w:numId="30">
    <w:abstractNumId w:val="37"/>
  </w:num>
  <w:num w:numId="31">
    <w:abstractNumId w:val="26"/>
  </w:num>
  <w:num w:numId="32">
    <w:abstractNumId w:val="5"/>
  </w:num>
  <w:num w:numId="33">
    <w:abstractNumId w:val="18"/>
  </w:num>
  <w:num w:numId="34">
    <w:abstractNumId w:val="17"/>
  </w:num>
  <w:num w:numId="35">
    <w:abstractNumId w:val="30"/>
  </w:num>
  <w:num w:numId="36">
    <w:abstractNumId w:val="14"/>
  </w:num>
  <w:num w:numId="37">
    <w:abstractNumId w:val="7"/>
  </w:num>
  <w:num w:numId="38">
    <w:abstractNumId w:val="3"/>
  </w:num>
  <w:num w:numId="39">
    <w:abstractNumId w:val="13"/>
  </w:num>
  <w:num w:numId="40">
    <w:abstractNumId w:val="4"/>
  </w:num>
  <w:num w:numId="41">
    <w:abstractNumId w:val="27"/>
  </w:num>
  <w:num w:numId="42">
    <w:abstractNumId w:val="36"/>
  </w:num>
  <w:num w:numId="43">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530"/>
    <w:rsid w:val="00000FB0"/>
    <w:rsid w:val="00001E74"/>
    <w:rsid w:val="0001138D"/>
    <w:rsid w:val="00015F91"/>
    <w:rsid w:val="00021459"/>
    <w:rsid w:val="00022DEB"/>
    <w:rsid w:val="00022F6B"/>
    <w:rsid w:val="000245C5"/>
    <w:rsid w:val="00026E7E"/>
    <w:rsid w:val="00033707"/>
    <w:rsid w:val="00042288"/>
    <w:rsid w:val="00053552"/>
    <w:rsid w:val="00055F73"/>
    <w:rsid w:val="0007096E"/>
    <w:rsid w:val="00072D49"/>
    <w:rsid w:val="0008134A"/>
    <w:rsid w:val="000857B1"/>
    <w:rsid w:val="00087017"/>
    <w:rsid w:val="00090354"/>
    <w:rsid w:val="00091547"/>
    <w:rsid w:val="0009196D"/>
    <w:rsid w:val="000A12EE"/>
    <w:rsid w:val="000A45A2"/>
    <w:rsid w:val="000A59F2"/>
    <w:rsid w:val="000B6B0E"/>
    <w:rsid w:val="000C023B"/>
    <w:rsid w:val="000C1982"/>
    <w:rsid w:val="000C198F"/>
    <w:rsid w:val="000C3392"/>
    <w:rsid w:val="000D7D6A"/>
    <w:rsid w:val="000E18B2"/>
    <w:rsid w:val="000E42C8"/>
    <w:rsid w:val="000E75D4"/>
    <w:rsid w:val="000F0186"/>
    <w:rsid w:val="000F08E4"/>
    <w:rsid w:val="000F43E6"/>
    <w:rsid w:val="001229C3"/>
    <w:rsid w:val="00123832"/>
    <w:rsid w:val="001269F8"/>
    <w:rsid w:val="001302C6"/>
    <w:rsid w:val="001313D3"/>
    <w:rsid w:val="0013750D"/>
    <w:rsid w:val="0015519A"/>
    <w:rsid w:val="00157AE9"/>
    <w:rsid w:val="00164112"/>
    <w:rsid w:val="001666D1"/>
    <w:rsid w:val="00166F6C"/>
    <w:rsid w:val="0017086F"/>
    <w:rsid w:val="001751BB"/>
    <w:rsid w:val="00184D48"/>
    <w:rsid w:val="00186450"/>
    <w:rsid w:val="001931FB"/>
    <w:rsid w:val="00193F63"/>
    <w:rsid w:val="0019633D"/>
    <w:rsid w:val="00196BFB"/>
    <w:rsid w:val="001970A5"/>
    <w:rsid w:val="001A3476"/>
    <w:rsid w:val="001A67DE"/>
    <w:rsid w:val="001C30E5"/>
    <w:rsid w:val="001C6158"/>
    <w:rsid w:val="001D6B44"/>
    <w:rsid w:val="001D7C43"/>
    <w:rsid w:val="001E2446"/>
    <w:rsid w:val="001E7290"/>
    <w:rsid w:val="001F0923"/>
    <w:rsid w:val="001F269D"/>
    <w:rsid w:val="002007FE"/>
    <w:rsid w:val="00202BB2"/>
    <w:rsid w:val="002032F9"/>
    <w:rsid w:val="00205B42"/>
    <w:rsid w:val="00206828"/>
    <w:rsid w:val="00207A30"/>
    <w:rsid w:val="0022058D"/>
    <w:rsid w:val="002231CE"/>
    <w:rsid w:val="00223DE7"/>
    <w:rsid w:val="00227584"/>
    <w:rsid w:val="0023282E"/>
    <w:rsid w:val="00242A15"/>
    <w:rsid w:val="00246E52"/>
    <w:rsid w:val="00247960"/>
    <w:rsid w:val="00252141"/>
    <w:rsid w:val="00252FF2"/>
    <w:rsid w:val="002602B5"/>
    <w:rsid w:val="00261A8B"/>
    <w:rsid w:val="00264C3B"/>
    <w:rsid w:val="0026698A"/>
    <w:rsid w:val="0026711B"/>
    <w:rsid w:val="00275EA7"/>
    <w:rsid w:val="00277270"/>
    <w:rsid w:val="002779D3"/>
    <w:rsid w:val="00280B3C"/>
    <w:rsid w:val="0028171C"/>
    <w:rsid w:val="002826D0"/>
    <w:rsid w:val="00282831"/>
    <w:rsid w:val="002A5B60"/>
    <w:rsid w:val="002A7AA0"/>
    <w:rsid w:val="002B1756"/>
    <w:rsid w:val="002B2218"/>
    <w:rsid w:val="002B23D1"/>
    <w:rsid w:val="002B3620"/>
    <w:rsid w:val="002C2384"/>
    <w:rsid w:val="002C36CE"/>
    <w:rsid w:val="002C7ECD"/>
    <w:rsid w:val="002D26E9"/>
    <w:rsid w:val="002D3598"/>
    <w:rsid w:val="002D7820"/>
    <w:rsid w:val="002E3916"/>
    <w:rsid w:val="002F1331"/>
    <w:rsid w:val="003020C8"/>
    <w:rsid w:val="00304E02"/>
    <w:rsid w:val="00304E77"/>
    <w:rsid w:val="00306134"/>
    <w:rsid w:val="00306E1C"/>
    <w:rsid w:val="0030777F"/>
    <w:rsid w:val="00314A47"/>
    <w:rsid w:val="0032609E"/>
    <w:rsid w:val="00326A3C"/>
    <w:rsid w:val="00327FDD"/>
    <w:rsid w:val="003363A7"/>
    <w:rsid w:val="00336ADA"/>
    <w:rsid w:val="00341565"/>
    <w:rsid w:val="00343576"/>
    <w:rsid w:val="00354D6E"/>
    <w:rsid w:val="00356146"/>
    <w:rsid w:val="00362E4C"/>
    <w:rsid w:val="00371AF4"/>
    <w:rsid w:val="00375740"/>
    <w:rsid w:val="0038097C"/>
    <w:rsid w:val="00381545"/>
    <w:rsid w:val="00381D18"/>
    <w:rsid w:val="003961D3"/>
    <w:rsid w:val="003A612F"/>
    <w:rsid w:val="003A6D84"/>
    <w:rsid w:val="003B0AB1"/>
    <w:rsid w:val="003B254A"/>
    <w:rsid w:val="003B4575"/>
    <w:rsid w:val="003C79B3"/>
    <w:rsid w:val="003D0D9C"/>
    <w:rsid w:val="003D0EF5"/>
    <w:rsid w:val="003D4F1B"/>
    <w:rsid w:val="003E0D46"/>
    <w:rsid w:val="003E1BB4"/>
    <w:rsid w:val="003E7928"/>
    <w:rsid w:val="00406F72"/>
    <w:rsid w:val="00413DCB"/>
    <w:rsid w:val="00415BAC"/>
    <w:rsid w:val="004211E6"/>
    <w:rsid w:val="00425F2B"/>
    <w:rsid w:val="00427BB7"/>
    <w:rsid w:val="00434644"/>
    <w:rsid w:val="00435185"/>
    <w:rsid w:val="00440862"/>
    <w:rsid w:val="004613AB"/>
    <w:rsid w:val="00463C00"/>
    <w:rsid w:val="00465A6D"/>
    <w:rsid w:val="00467C21"/>
    <w:rsid w:val="00472321"/>
    <w:rsid w:val="00472D8E"/>
    <w:rsid w:val="00474A15"/>
    <w:rsid w:val="00476C52"/>
    <w:rsid w:val="0047772B"/>
    <w:rsid w:val="00486F88"/>
    <w:rsid w:val="004A0D0B"/>
    <w:rsid w:val="004A172F"/>
    <w:rsid w:val="004B4BEA"/>
    <w:rsid w:val="004C06BD"/>
    <w:rsid w:val="004C0807"/>
    <w:rsid w:val="004C4AB8"/>
    <w:rsid w:val="004C67F4"/>
    <w:rsid w:val="004D36A4"/>
    <w:rsid w:val="004E11DE"/>
    <w:rsid w:val="004E4292"/>
    <w:rsid w:val="005034EC"/>
    <w:rsid w:val="00503812"/>
    <w:rsid w:val="0050395A"/>
    <w:rsid w:val="0050541C"/>
    <w:rsid w:val="005108E3"/>
    <w:rsid w:val="00512B8E"/>
    <w:rsid w:val="00516A97"/>
    <w:rsid w:val="00527FBA"/>
    <w:rsid w:val="00530BC8"/>
    <w:rsid w:val="0053146B"/>
    <w:rsid w:val="005314DF"/>
    <w:rsid w:val="0053180C"/>
    <w:rsid w:val="00547584"/>
    <w:rsid w:val="00550236"/>
    <w:rsid w:val="005550EC"/>
    <w:rsid w:val="005559BD"/>
    <w:rsid w:val="00557001"/>
    <w:rsid w:val="0057452D"/>
    <w:rsid w:val="00577FC4"/>
    <w:rsid w:val="0058396C"/>
    <w:rsid w:val="00591CDD"/>
    <w:rsid w:val="005A250E"/>
    <w:rsid w:val="005B0E62"/>
    <w:rsid w:val="005C2FB3"/>
    <w:rsid w:val="005C4CBC"/>
    <w:rsid w:val="005C53E8"/>
    <w:rsid w:val="005D12E0"/>
    <w:rsid w:val="005D1A6C"/>
    <w:rsid w:val="005D570F"/>
    <w:rsid w:val="005E0FB0"/>
    <w:rsid w:val="005E3BE7"/>
    <w:rsid w:val="005E4CB3"/>
    <w:rsid w:val="005F0F4E"/>
    <w:rsid w:val="00605CBA"/>
    <w:rsid w:val="00606D28"/>
    <w:rsid w:val="00623E65"/>
    <w:rsid w:val="00623F8B"/>
    <w:rsid w:val="00642B70"/>
    <w:rsid w:val="00645B83"/>
    <w:rsid w:val="00646852"/>
    <w:rsid w:val="00656960"/>
    <w:rsid w:val="00657C24"/>
    <w:rsid w:val="00663E02"/>
    <w:rsid w:val="006666A6"/>
    <w:rsid w:val="00667D21"/>
    <w:rsid w:val="00671603"/>
    <w:rsid w:val="00672197"/>
    <w:rsid w:val="00672FCF"/>
    <w:rsid w:val="00673361"/>
    <w:rsid w:val="00680E50"/>
    <w:rsid w:val="006942C9"/>
    <w:rsid w:val="00697524"/>
    <w:rsid w:val="006A53C7"/>
    <w:rsid w:val="006A6AA0"/>
    <w:rsid w:val="006A6D19"/>
    <w:rsid w:val="006B1F7E"/>
    <w:rsid w:val="006B7F49"/>
    <w:rsid w:val="006C2997"/>
    <w:rsid w:val="006C2E45"/>
    <w:rsid w:val="006C5AF0"/>
    <w:rsid w:val="006C6530"/>
    <w:rsid w:val="006D09CF"/>
    <w:rsid w:val="006D38D7"/>
    <w:rsid w:val="006D42C4"/>
    <w:rsid w:val="006D53ED"/>
    <w:rsid w:val="006D6BA5"/>
    <w:rsid w:val="006E6744"/>
    <w:rsid w:val="006F2639"/>
    <w:rsid w:val="00704A35"/>
    <w:rsid w:val="0071486D"/>
    <w:rsid w:val="00715B08"/>
    <w:rsid w:val="00726175"/>
    <w:rsid w:val="0072755E"/>
    <w:rsid w:val="00731A30"/>
    <w:rsid w:val="00734E9A"/>
    <w:rsid w:val="00741B65"/>
    <w:rsid w:val="0074249C"/>
    <w:rsid w:val="00745232"/>
    <w:rsid w:val="00746CDB"/>
    <w:rsid w:val="00753154"/>
    <w:rsid w:val="00755F84"/>
    <w:rsid w:val="00756653"/>
    <w:rsid w:val="00757902"/>
    <w:rsid w:val="00761FF9"/>
    <w:rsid w:val="0076247F"/>
    <w:rsid w:val="00777439"/>
    <w:rsid w:val="00780CA0"/>
    <w:rsid w:val="0078126F"/>
    <w:rsid w:val="00791866"/>
    <w:rsid w:val="007A0981"/>
    <w:rsid w:val="007B6ABA"/>
    <w:rsid w:val="007C35CE"/>
    <w:rsid w:val="007C789F"/>
    <w:rsid w:val="007D08D1"/>
    <w:rsid w:val="007E3790"/>
    <w:rsid w:val="007E679F"/>
    <w:rsid w:val="0080077B"/>
    <w:rsid w:val="008053D3"/>
    <w:rsid w:val="0080623A"/>
    <w:rsid w:val="00812B98"/>
    <w:rsid w:val="00824A13"/>
    <w:rsid w:val="00826122"/>
    <w:rsid w:val="00830E2A"/>
    <w:rsid w:val="00835AF8"/>
    <w:rsid w:val="0084080A"/>
    <w:rsid w:val="00840F3D"/>
    <w:rsid w:val="00855AF1"/>
    <w:rsid w:val="008746EB"/>
    <w:rsid w:val="0087530E"/>
    <w:rsid w:val="0088003F"/>
    <w:rsid w:val="008A2437"/>
    <w:rsid w:val="008A3A65"/>
    <w:rsid w:val="008A56CA"/>
    <w:rsid w:val="008B2209"/>
    <w:rsid w:val="008C3063"/>
    <w:rsid w:val="008D181B"/>
    <w:rsid w:val="008D3359"/>
    <w:rsid w:val="008D7EEC"/>
    <w:rsid w:val="008F59BF"/>
    <w:rsid w:val="008F5A4E"/>
    <w:rsid w:val="00901974"/>
    <w:rsid w:val="00902D69"/>
    <w:rsid w:val="009040A7"/>
    <w:rsid w:val="00913D9D"/>
    <w:rsid w:val="00916A8F"/>
    <w:rsid w:val="00920BA0"/>
    <w:rsid w:val="00920DDE"/>
    <w:rsid w:val="009210CE"/>
    <w:rsid w:val="0092696C"/>
    <w:rsid w:val="009318C2"/>
    <w:rsid w:val="00932129"/>
    <w:rsid w:val="00936041"/>
    <w:rsid w:val="00942976"/>
    <w:rsid w:val="009451BE"/>
    <w:rsid w:val="00953EE9"/>
    <w:rsid w:val="00962FE0"/>
    <w:rsid w:val="009663DF"/>
    <w:rsid w:val="00996300"/>
    <w:rsid w:val="009A2B8A"/>
    <w:rsid w:val="009A38A7"/>
    <w:rsid w:val="009B60C8"/>
    <w:rsid w:val="009C2727"/>
    <w:rsid w:val="009C65E7"/>
    <w:rsid w:val="009D483F"/>
    <w:rsid w:val="009D55C9"/>
    <w:rsid w:val="009E00C3"/>
    <w:rsid w:val="009E1902"/>
    <w:rsid w:val="009E217B"/>
    <w:rsid w:val="009E724E"/>
    <w:rsid w:val="009F2301"/>
    <w:rsid w:val="009F43B1"/>
    <w:rsid w:val="00A0343E"/>
    <w:rsid w:val="00A06E93"/>
    <w:rsid w:val="00A10F67"/>
    <w:rsid w:val="00A11A9B"/>
    <w:rsid w:val="00A200FA"/>
    <w:rsid w:val="00A20162"/>
    <w:rsid w:val="00A27CFC"/>
    <w:rsid w:val="00A4458D"/>
    <w:rsid w:val="00A53F88"/>
    <w:rsid w:val="00A55A08"/>
    <w:rsid w:val="00A6151C"/>
    <w:rsid w:val="00A62E14"/>
    <w:rsid w:val="00A6551B"/>
    <w:rsid w:val="00A74BAB"/>
    <w:rsid w:val="00A75623"/>
    <w:rsid w:val="00A911BB"/>
    <w:rsid w:val="00AA1B12"/>
    <w:rsid w:val="00AA6405"/>
    <w:rsid w:val="00AB1816"/>
    <w:rsid w:val="00AB4491"/>
    <w:rsid w:val="00AB59DE"/>
    <w:rsid w:val="00AC74BA"/>
    <w:rsid w:val="00AE3FF8"/>
    <w:rsid w:val="00AF0F0B"/>
    <w:rsid w:val="00AF270B"/>
    <w:rsid w:val="00B011A1"/>
    <w:rsid w:val="00B04489"/>
    <w:rsid w:val="00B11BE8"/>
    <w:rsid w:val="00B211D3"/>
    <w:rsid w:val="00B21515"/>
    <w:rsid w:val="00B40221"/>
    <w:rsid w:val="00B47659"/>
    <w:rsid w:val="00B608A1"/>
    <w:rsid w:val="00B60C96"/>
    <w:rsid w:val="00B61554"/>
    <w:rsid w:val="00B62C94"/>
    <w:rsid w:val="00B80091"/>
    <w:rsid w:val="00B81725"/>
    <w:rsid w:val="00B84033"/>
    <w:rsid w:val="00B90D70"/>
    <w:rsid w:val="00B91123"/>
    <w:rsid w:val="00B92FA5"/>
    <w:rsid w:val="00B95C61"/>
    <w:rsid w:val="00B96A3C"/>
    <w:rsid w:val="00BA6008"/>
    <w:rsid w:val="00BA6E90"/>
    <w:rsid w:val="00BB7704"/>
    <w:rsid w:val="00BC1203"/>
    <w:rsid w:val="00BE5F35"/>
    <w:rsid w:val="00BF390B"/>
    <w:rsid w:val="00C011E8"/>
    <w:rsid w:val="00C12B68"/>
    <w:rsid w:val="00C155B0"/>
    <w:rsid w:val="00C30CAB"/>
    <w:rsid w:val="00C45481"/>
    <w:rsid w:val="00C50B87"/>
    <w:rsid w:val="00C517FD"/>
    <w:rsid w:val="00C518A7"/>
    <w:rsid w:val="00C5264E"/>
    <w:rsid w:val="00C560A6"/>
    <w:rsid w:val="00C6039A"/>
    <w:rsid w:val="00C60C52"/>
    <w:rsid w:val="00C65235"/>
    <w:rsid w:val="00C71C8B"/>
    <w:rsid w:val="00C73C59"/>
    <w:rsid w:val="00C73F4D"/>
    <w:rsid w:val="00C82281"/>
    <w:rsid w:val="00C833E5"/>
    <w:rsid w:val="00C83C86"/>
    <w:rsid w:val="00C90A64"/>
    <w:rsid w:val="00C940B3"/>
    <w:rsid w:val="00C96B3D"/>
    <w:rsid w:val="00CA1003"/>
    <w:rsid w:val="00CA1FC3"/>
    <w:rsid w:val="00CA70B5"/>
    <w:rsid w:val="00CA767F"/>
    <w:rsid w:val="00CB769F"/>
    <w:rsid w:val="00CC643E"/>
    <w:rsid w:val="00CD14D6"/>
    <w:rsid w:val="00CD18A3"/>
    <w:rsid w:val="00CD3A0C"/>
    <w:rsid w:val="00CD3BD6"/>
    <w:rsid w:val="00CE2884"/>
    <w:rsid w:val="00CE3B9C"/>
    <w:rsid w:val="00CE5937"/>
    <w:rsid w:val="00D01BDF"/>
    <w:rsid w:val="00D14D75"/>
    <w:rsid w:val="00D17D1E"/>
    <w:rsid w:val="00D22064"/>
    <w:rsid w:val="00D433FF"/>
    <w:rsid w:val="00D47E59"/>
    <w:rsid w:val="00D50933"/>
    <w:rsid w:val="00D5274F"/>
    <w:rsid w:val="00D5709A"/>
    <w:rsid w:val="00D57342"/>
    <w:rsid w:val="00D610D5"/>
    <w:rsid w:val="00D662BE"/>
    <w:rsid w:val="00D723A8"/>
    <w:rsid w:val="00D7711E"/>
    <w:rsid w:val="00D822CB"/>
    <w:rsid w:val="00D826EF"/>
    <w:rsid w:val="00D83294"/>
    <w:rsid w:val="00D84DD7"/>
    <w:rsid w:val="00D87C2C"/>
    <w:rsid w:val="00D90FA3"/>
    <w:rsid w:val="00DA3EBA"/>
    <w:rsid w:val="00DA6AC8"/>
    <w:rsid w:val="00DB30C7"/>
    <w:rsid w:val="00DB3B6F"/>
    <w:rsid w:val="00DB3D96"/>
    <w:rsid w:val="00DB42F1"/>
    <w:rsid w:val="00DC2C71"/>
    <w:rsid w:val="00DC39E9"/>
    <w:rsid w:val="00DC5C76"/>
    <w:rsid w:val="00DC5F9F"/>
    <w:rsid w:val="00DC72EB"/>
    <w:rsid w:val="00DD43C9"/>
    <w:rsid w:val="00DD4D99"/>
    <w:rsid w:val="00DE00F8"/>
    <w:rsid w:val="00DE1CB7"/>
    <w:rsid w:val="00DE7F4F"/>
    <w:rsid w:val="00E03B10"/>
    <w:rsid w:val="00E040AE"/>
    <w:rsid w:val="00E04C0A"/>
    <w:rsid w:val="00E05E77"/>
    <w:rsid w:val="00E115D1"/>
    <w:rsid w:val="00E115E4"/>
    <w:rsid w:val="00E13052"/>
    <w:rsid w:val="00E165CD"/>
    <w:rsid w:val="00E228DC"/>
    <w:rsid w:val="00E24105"/>
    <w:rsid w:val="00E27695"/>
    <w:rsid w:val="00E33189"/>
    <w:rsid w:val="00E3429B"/>
    <w:rsid w:val="00E44B3C"/>
    <w:rsid w:val="00E450B3"/>
    <w:rsid w:val="00E56B49"/>
    <w:rsid w:val="00E61816"/>
    <w:rsid w:val="00E64C57"/>
    <w:rsid w:val="00E7415E"/>
    <w:rsid w:val="00E74C29"/>
    <w:rsid w:val="00E7588E"/>
    <w:rsid w:val="00E803D1"/>
    <w:rsid w:val="00E84061"/>
    <w:rsid w:val="00E84F12"/>
    <w:rsid w:val="00E9002C"/>
    <w:rsid w:val="00E93A64"/>
    <w:rsid w:val="00E97887"/>
    <w:rsid w:val="00EA0155"/>
    <w:rsid w:val="00EA16F8"/>
    <w:rsid w:val="00EA6B77"/>
    <w:rsid w:val="00EA6EDE"/>
    <w:rsid w:val="00EA7491"/>
    <w:rsid w:val="00EA7669"/>
    <w:rsid w:val="00EB0F43"/>
    <w:rsid w:val="00EB1C72"/>
    <w:rsid w:val="00EB26FF"/>
    <w:rsid w:val="00ED0D29"/>
    <w:rsid w:val="00ED26CF"/>
    <w:rsid w:val="00EE361A"/>
    <w:rsid w:val="00EF3179"/>
    <w:rsid w:val="00EF4EFD"/>
    <w:rsid w:val="00EF69BE"/>
    <w:rsid w:val="00F1417C"/>
    <w:rsid w:val="00F16660"/>
    <w:rsid w:val="00F16D0D"/>
    <w:rsid w:val="00F3185C"/>
    <w:rsid w:val="00F5345F"/>
    <w:rsid w:val="00F54D3B"/>
    <w:rsid w:val="00F5768E"/>
    <w:rsid w:val="00F736AE"/>
    <w:rsid w:val="00F77116"/>
    <w:rsid w:val="00F83F87"/>
    <w:rsid w:val="00F840AB"/>
    <w:rsid w:val="00F84388"/>
    <w:rsid w:val="00FA48DA"/>
    <w:rsid w:val="00FA74AC"/>
    <w:rsid w:val="00FB1266"/>
    <w:rsid w:val="00FB2EC3"/>
    <w:rsid w:val="00FC2CF8"/>
    <w:rsid w:val="00FC3AB7"/>
    <w:rsid w:val="00FC426D"/>
    <w:rsid w:val="00FC5EE2"/>
    <w:rsid w:val="00FE3D06"/>
    <w:rsid w:val="00FE41F1"/>
    <w:rsid w:val="00FF2806"/>
    <w:rsid w:val="00FF32B5"/>
    <w:rsid w:val="00FF3D53"/>
    <w:rsid w:val="00FF43B3"/>
    <w:rsid w:val="00FF5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2B3912"/>
  <w14:defaultImageDpi w14:val="300"/>
  <w15:docId w15:val="{E316094C-5AC7-E248-89EB-DF6DFFB20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770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704A35"/>
    <w:pPr>
      <w:spacing w:before="100" w:beforeAutospacing="1" w:after="100" w:afterAutospacing="1"/>
      <w:outlineLvl w:val="2"/>
    </w:pPr>
    <w:rPr>
      <w:rFonts w:ascii="Times" w:hAnsi="Times"/>
      <w:b/>
      <w:bCs/>
      <w:sz w:val="27"/>
      <w:szCs w:val="27"/>
    </w:rPr>
  </w:style>
  <w:style w:type="paragraph" w:styleId="Heading5">
    <w:name w:val="heading 5"/>
    <w:basedOn w:val="Normal"/>
    <w:next w:val="Normal"/>
    <w:link w:val="Heading5Char"/>
    <w:uiPriority w:val="9"/>
    <w:semiHidden/>
    <w:unhideWhenUsed/>
    <w:qFormat/>
    <w:rsid w:val="00C71C8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71C8B"/>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304E02"/>
    <w:pPr>
      <w:spacing w:after="160" w:line="254" w:lineRule="auto"/>
      <w:ind w:left="720"/>
      <w:contextualSpacing/>
    </w:pPr>
    <w:rPr>
      <w:rFonts w:ascii="Calibri" w:eastAsia="Calibri" w:hAnsi="Calibri" w:cs="Times New Roman"/>
      <w:sz w:val="22"/>
      <w:szCs w:val="22"/>
    </w:rPr>
  </w:style>
  <w:style w:type="paragraph" w:styleId="ListParagraph">
    <w:name w:val="List Paragraph"/>
    <w:basedOn w:val="Normal"/>
    <w:uiPriority w:val="34"/>
    <w:qFormat/>
    <w:rsid w:val="00304E02"/>
    <w:pPr>
      <w:spacing w:after="160" w:line="259" w:lineRule="auto"/>
      <w:ind w:left="720"/>
      <w:contextualSpacing/>
    </w:pPr>
    <w:rPr>
      <w:rFonts w:ascii="Calibri" w:eastAsia="Calibri" w:hAnsi="Calibri" w:cs="Times New Roman"/>
      <w:sz w:val="22"/>
      <w:szCs w:val="22"/>
    </w:rPr>
  </w:style>
  <w:style w:type="paragraph" w:customStyle="1" w:styleId="Default">
    <w:name w:val="Default"/>
    <w:rsid w:val="00304E02"/>
    <w:pPr>
      <w:widowControl w:val="0"/>
      <w:autoSpaceDE w:val="0"/>
      <w:autoSpaceDN w:val="0"/>
      <w:adjustRightInd w:val="0"/>
    </w:pPr>
    <w:rPr>
      <w:rFonts w:ascii="Calibri" w:hAnsi="Calibri" w:cs="Calibri"/>
      <w:color w:val="000000"/>
    </w:rPr>
  </w:style>
  <w:style w:type="table" w:styleId="TableGrid">
    <w:name w:val="Table Grid"/>
    <w:basedOn w:val="TableNormal"/>
    <w:uiPriority w:val="59"/>
    <w:rsid w:val="00304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Normal">
    <w:name w:val="WP_Normal"/>
    <w:basedOn w:val="Normal"/>
    <w:rsid w:val="00DB3B6F"/>
    <w:rPr>
      <w:rFonts w:ascii="Monaco" w:eastAsia="Times New Roman" w:hAnsi="Monaco" w:cs="Times New Roman"/>
      <w:szCs w:val="20"/>
    </w:rPr>
  </w:style>
  <w:style w:type="paragraph" w:styleId="Header">
    <w:name w:val="header"/>
    <w:basedOn w:val="Normal"/>
    <w:link w:val="HeaderChar"/>
    <w:uiPriority w:val="99"/>
    <w:unhideWhenUsed/>
    <w:rsid w:val="004C67F4"/>
    <w:pPr>
      <w:tabs>
        <w:tab w:val="center" w:pos="4320"/>
        <w:tab w:val="right" w:pos="8640"/>
      </w:tabs>
    </w:pPr>
  </w:style>
  <w:style w:type="character" w:customStyle="1" w:styleId="HeaderChar">
    <w:name w:val="Header Char"/>
    <w:basedOn w:val="DefaultParagraphFont"/>
    <w:link w:val="Header"/>
    <w:uiPriority w:val="99"/>
    <w:rsid w:val="004C67F4"/>
  </w:style>
  <w:style w:type="paragraph" w:styleId="Footer">
    <w:name w:val="footer"/>
    <w:basedOn w:val="Normal"/>
    <w:link w:val="FooterChar"/>
    <w:unhideWhenUsed/>
    <w:rsid w:val="004C67F4"/>
    <w:pPr>
      <w:tabs>
        <w:tab w:val="center" w:pos="4320"/>
        <w:tab w:val="right" w:pos="8640"/>
      </w:tabs>
    </w:pPr>
  </w:style>
  <w:style w:type="character" w:customStyle="1" w:styleId="FooterChar">
    <w:name w:val="Footer Char"/>
    <w:basedOn w:val="DefaultParagraphFont"/>
    <w:link w:val="Footer"/>
    <w:uiPriority w:val="99"/>
    <w:rsid w:val="004C67F4"/>
  </w:style>
  <w:style w:type="character" w:styleId="PageNumber">
    <w:name w:val="page number"/>
    <w:basedOn w:val="DefaultParagraphFont"/>
    <w:uiPriority w:val="99"/>
    <w:semiHidden/>
    <w:unhideWhenUsed/>
    <w:rsid w:val="004C67F4"/>
  </w:style>
  <w:style w:type="character" w:styleId="Hyperlink">
    <w:name w:val="Hyperlink"/>
    <w:basedOn w:val="DefaultParagraphFont"/>
    <w:uiPriority w:val="99"/>
    <w:unhideWhenUsed/>
    <w:rsid w:val="00406F72"/>
    <w:rPr>
      <w:color w:val="0000FF" w:themeColor="hyperlink"/>
      <w:u w:val="single"/>
    </w:rPr>
  </w:style>
  <w:style w:type="character" w:styleId="FollowedHyperlink">
    <w:name w:val="FollowedHyperlink"/>
    <w:basedOn w:val="DefaultParagraphFont"/>
    <w:uiPriority w:val="99"/>
    <w:semiHidden/>
    <w:unhideWhenUsed/>
    <w:rsid w:val="00406F72"/>
    <w:rPr>
      <w:color w:val="800080" w:themeColor="followedHyperlink"/>
      <w:u w:val="single"/>
    </w:rPr>
  </w:style>
  <w:style w:type="character" w:styleId="HTMLCite">
    <w:name w:val="HTML Cite"/>
    <w:basedOn w:val="DefaultParagraphFont"/>
    <w:uiPriority w:val="99"/>
    <w:semiHidden/>
    <w:unhideWhenUsed/>
    <w:rsid w:val="00715B08"/>
    <w:rPr>
      <w:i/>
      <w:iCs/>
    </w:rPr>
  </w:style>
  <w:style w:type="character" w:customStyle="1" w:styleId="occurrence">
    <w:name w:val="occurrence"/>
    <w:basedOn w:val="DefaultParagraphFont"/>
    <w:rsid w:val="00715B08"/>
  </w:style>
  <w:style w:type="character" w:customStyle="1" w:styleId="apple-converted-space">
    <w:name w:val="apple-converted-space"/>
    <w:basedOn w:val="DefaultParagraphFont"/>
    <w:rsid w:val="0076247F"/>
  </w:style>
  <w:style w:type="character" w:customStyle="1" w:styleId="externalref">
    <w:name w:val="externalref"/>
    <w:basedOn w:val="DefaultParagraphFont"/>
    <w:rsid w:val="0076247F"/>
  </w:style>
  <w:style w:type="character" w:customStyle="1" w:styleId="refsource">
    <w:name w:val="refsource"/>
    <w:basedOn w:val="DefaultParagraphFont"/>
    <w:rsid w:val="0076247F"/>
  </w:style>
  <w:style w:type="character" w:styleId="CommentReference">
    <w:name w:val="annotation reference"/>
    <w:basedOn w:val="DefaultParagraphFont"/>
    <w:uiPriority w:val="99"/>
    <w:semiHidden/>
    <w:unhideWhenUsed/>
    <w:rsid w:val="002D3598"/>
    <w:rPr>
      <w:sz w:val="18"/>
      <w:szCs w:val="18"/>
    </w:rPr>
  </w:style>
  <w:style w:type="paragraph" w:styleId="CommentText">
    <w:name w:val="annotation text"/>
    <w:basedOn w:val="Normal"/>
    <w:link w:val="CommentTextChar"/>
    <w:uiPriority w:val="99"/>
    <w:semiHidden/>
    <w:unhideWhenUsed/>
    <w:rsid w:val="002D3598"/>
  </w:style>
  <w:style w:type="character" w:customStyle="1" w:styleId="CommentTextChar">
    <w:name w:val="Comment Text Char"/>
    <w:basedOn w:val="DefaultParagraphFont"/>
    <w:link w:val="CommentText"/>
    <w:uiPriority w:val="99"/>
    <w:semiHidden/>
    <w:rsid w:val="002D3598"/>
  </w:style>
  <w:style w:type="paragraph" w:styleId="CommentSubject">
    <w:name w:val="annotation subject"/>
    <w:basedOn w:val="CommentText"/>
    <w:next w:val="CommentText"/>
    <w:link w:val="CommentSubjectChar"/>
    <w:uiPriority w:val="99"/>
    <w:semiHidden/>
    <w:unhideWhenUsed/>
    <w:rsid w:val="002D3598"/>
    <w:rPr>
      <w:b/>
      <w:bCs/>
      <w:sz w:val="20"/>
      <w:szCs w:val="20"/>
    </w:rPr>
  </w:style>
  <w:style w:type="character" w:customStyle="1" w:styleId="CommentSubjectChar">
    <w:name w:val="Comment Subject Char"/>
    <w:basedOn w:val="CommentTextChar"/>
    <w:link w:val="CommentSubject"/>
    <w:uiPriority w:val="99"/>
    <w:semiHidden/>
    <w:rsid w:val="002D3598"/>
    <w:rPr>
      <w:b/>
      <w:bCs/>
      <w:sz w:val="20"/>
      <w:szCs w:val="20"/>
    </w:rPr>
  </w:style>
  <w:style w:type="paragraph" w:styleId="BalloonText">
    <w:name w:val="Balloon Text"/>
    <w:basedOn w:val="Normal"/>
    <w:link w:val="BalloonTextChar"/>
    <w:uiPriority w:val="99"/>
    <w:semiHidden/>
    <w:unhideWhenUsed/>
    <w:rsid w:val="002D35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3598"/>
    <w:rPr>
      <w:rFonts w:ascii="Lucida Grande" w:hAnsi="Lucida Grande" w:cs="Lucida Grande"/>
      <w:sz w:val="18"/>
      <w:szCs w:val="18"/>
    </w:rPr>
  </w:style>
  <w:style w:type="character" w:customStyle="1" w:styleId="Heading3Char">
    <w:name w:val="Heading 3 Char"/>
    <w:basedOn w:val="DefaultParagraphFont"/>
    <w:link w:val="Heading3"/>
    <w:uiPriority w:val="9"/>
    <w:rsid w:val="00704A35"/>
    <w:rPr>
      <w:rFonts w:ascii="Times" w:hAnsi="Times"/>
      <w:b/>
      <w:bCs/>
      <w:sz w:val="27"/>
      <w:szCs w:val="27"/>
    </w:rPr>
  </w:style>
  <w:style w:type="paragraph" w:customStyle="1" w:styleId="resultslisttype">
    <w:name w:val="resultslist_type"/>
    <w:basedOn w:val="Normal"/>
    <w:rsid w:val="00704A35"/>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704A35"/>
    <w:pPr>
      <w:spacing w:before="100" w:beforeAutospacing="1" w:after="100" w:afterAutospacing="1"/>
    </w:pPr>
    <w:rPr>
      <w:rFonts w:ascii="Times" w:hAnsi="Times" w:cs="Times New Roman"/>
      <w:sz w:val="20"/>
      <w:szCs w:val="20"/>
    </w:rPr>
  </w:style>
  <w:style w:type="paragraph" w:customStyle="1" w:styleId="resultslistauthors">
    <w:name w:val="resultslist_authors"/>
    <w:basedOn w:val="Normal"/>
    <w:rsid w:val="00704A35"/>
    <w:pPr>
      <w:spacing w:before="100" w:beforeAutospacing="1" w:after="100" w:afterAutospacing="1"/>
    </w:pPr>
    <w:rPr>
      <w:rFonts w:ascii="Times" w:hAnsi="Times"/>
      <w:sz w:val="20"/>
      <w:szCs w:val="20"/>
    </w:rPr>
  </w:style>
  <w:style w:type="paragraph" w:customStyle="1" w:styleId="resultslistjournal">
    <w:name w:val="resultslist_journal"/>
    <w:basedOn w:val="Normal"/>
    <w:rsid w:val="00CD3BD6"/>
    <w:pPr>
      <w:spacing w:before="100" w:beforeAutospacing="1" w:after="100" w:afterAutospacing="1"/>
    </w:pPr>
    <w:rPr>
      <w:rFonts w:ascii="Times" w:hAnsi="Times"/>
      <w:sz w:val="20"/>
      <w:szCs w:val="20"/>
    </w:rPr>
  </w:style>
  <w:style w:type="character" w:customStyle="1" w:styleId="resultslistjournaltitle">
    <w:name w:val="resultslist_journaltitle"/>
    <w:basedOn w:val="DefaultParagraphFont"/>
    <w:rsid w:val="00CD3BD6"/>
  </w:style>
  <w:style w:type="character" w:customStyle="1" w:styleId="resultslistvolume">
    <w:name w:val="resultslist_volume"/>
    <w:basedOn w:val="DefaultParagraphFont"/>
    <w:rsid w:val="00CD3BD6"/>
  </w:style>
  <w:style w:type="paragraph" w:customStyle="1" w:styleId="p1">
    <w:name w:val="p1"/>
    <w:basedOn w:val="Normal"/>
    <w:rsid w:val="003D4F1B"/>
    <w:rPr>
      <w:rFonts w:ascii="Calibri" w:hAnsi="Calibri" w:cs="Times New Roman"/>
      <w:sz w:val="18"/>
      <w:szCs w:val="18"/>
    </w:rPr>
  </w:style>
  <w:style w:type="paragraph" w:customStyle="1" w:styleId="p2">
    <w:name w:val="p2"/>
    <w:basedOn w:val="Normal"/>
    <w:rsid w:val="003D4F1B"/>
    <w:rPr>
      <w:rFonts w:ascii="Calibri" w:hAnsi="Calibri" w:cs="Times New Roman"/>
      <w:sz w:val="17"/>
      <w:szCs w:val="17"/>
    </w:rPr>
  </w:style>
  <w:style w:type="paragraph" w:customStyle="1" w:styleId="p3">
    <w:name w:val="p3"/>
    <w:basedOn w:val="Normal"/>
    <w:rsid w:val="006D6BA5"/>
    <w:rPr>
      <w:rFonts w:ascii="Calibri" w:hAnsi="Calibri" w:cs="Times New Roman"/>
      <w:sz w:val="17"/>
      <w:szCs w:val="17"/>
    </w:rPr>
  </w:style>
  <w:style w:type="character" w:customStyle="1" w:styleId="Heading5Char">
    <w:name w:val="Heading 5 Char"/>
    <w:basedOn w:val="DefaultParagraphFont"/>
    <w:link w:val="Heading5"/>
    <w:uiPriority w:val="9"/>
    <w:semiHidden/>
    <w:rsid w:val="00C71C8B"/>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C71C8B"/>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A0343E"/>
    <w:rPr>
      <w:b/>
      <w:bCs/>
    </w:rPr>
  </w:style>
  <w:style w:type="character" w:styleId="UnresolvedMention">
    <w:name w:val="Unresolved Mention"/>
    <w:basedOn w:val="DefaultParagraphFont"/>
    <w:uiPriority w:val="99"/>
    <w:semiHidden/>
    <w:unhideWhenUsed/>
    <w:rsid w:val="00ED26CF"/>
    <w:rPr>
      <w:color w:val="605E5C"/>
      <w:shd w:val="clear" w:color="auto" w:fill="E1DFDD"/>
    </w:rPr>
  </w:style>
  <w:style w:type="character" w:customStyle="1" w:styleId="Heading1Char">
    <w:name w:val="Heading 1 Char"/>
    <w:basedOn w:val="DefaultParagraphFont"/>
    <w:link w:val="Heading1"/>
    <w:uiPriority w:val="9"/>
    <w:rsid w:val="00BB770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03444">
      <w:bodyDiv w:val="1"/>
      <w:marLeft w:val="0"/>
      <w:marRight w:val="0"/>
      <w:marTop w:val="0"/>
      <w:marBottom w:val="0"/>
      <w:divBdr>
        <w:top w:val="none" w:sz="0" w:space="0" w:color="auto"/>
        <w:left w:val="none" w:sz="0" w:space="0" w:color="auto"/>
        <w:bottom w:val="none" w:sz="0" w:space="0" w:color="auto"/>
        <w:right w:val="none" w:sz="0" w:space="0" w:color="auto"/>
      </w:divBdr>
    </w:div>
    <w:div w:id="81875541">
      <w:bodyDiv w:val="1"/>
      <w:marLeft w:val="0"/>
      <w:marRight w:val="0"/>
      <w:marTop w:val="0"/>
      <w:marBottom w:val="0"/>
      <w:divBdr>
        <w:top w:val="none" w:sz="0" w:space="0" w:color="auto"/>
        <w:left w:val="none" w:sz="0" w:space="0" w:color="auto"/>
        <w:bottom w:val="none" w:sz="0" w:space="0" w:color="auto"/>
        <w:right w:val="none" w:sz="0" w:space="0" w:color="auto"/>
      </w:divBdr>
    </w:div>
    <w:div w:id="101193237">
      <w:bodyDiv w:val="1"/>
      <w:marLeft w:val="0"/>
      <w:marRight w:val="0"/>
      <w:marTop w:val="0"/>
      <w:marBottom w:val="0"/>
      <w:divBdr>
        <w:top w:val="none" w:sz="0" w:space="0" w:color="auto"/>
        <w:left w:val="none" w:sz="0" w:space="0" w:color="auto"/>
        <w:bottom w:val="none" w:sz="0" w:space="0" w:color="auto"/>
        <w:right w:val="none" w:sz="0" w:space="0" w:color="auto"/>
      </w:divBdr>
    </w:div>
    <w:div w:id="166016883">
      <w:bodyDiv w:val="1"/>
      <w:marLeft w:val="0"/>
      <w:marRight w:val="0"/>
      <w:marTop w:val="0"/>
      <w:marBottom w:val="0"/>
      <w:divBdr>
        <w:top w:val="none" w:sz="0" w:space="0" w:color="auto"/>
        <w:left w:val="none" w:sz="0" w:space="0" w:color="auto"/>
        <w:bottom w:val="none" w:sz="0" w:space="0" w:color="auto"/>
        <w:right w:val="none" w:sz="0" w:space="0" w:color="auto"/>
      </w:divBdr>
    </w:div>
    <w:div w:id="167523020">
      <w:bodyDiv w:val="1"/>
      <w:marLeft w:val="0"/>
      <w:marRight w:val="0"/>
      <w:marTop w:val="0"/>
      <w:marBottom w:val="0"/>
      <w:divBdr>
        <w:top w:val="none" w:sz="0" w:space="0" w:color="auto"/>
        <w:left w:val="none" w:sz="0" w:space="0" w:color="auto"/>
        <w:bottom w:val="none" w:sz="0" w:space="0" w:color="auto"/>
        <w:right w:val="none" w:sz="0" w:space="0" w:color="auto"/>
      </w:divBdr>
    </w:div>
    <w:div w:id="209809520">
      <w:bodyDiv w:val="1"/>
      <w:marLeft w:val="0"/>
      <w:marRight w:val="0"/>
      <w:marTop w:val="0"/>
      <w:marBottom w:val="0"/>
      <w:divBdr>
        <w:top w:val="none" w:sz="0" w:space="0" w:color="auto"/>
        <w:left w:val="none" w:sz="0" w:space="0" w:color="auto"/>
        <w:bottom w:val="none" w:sz="0" w:space="0" w:color="auto"/>
        <w:right w:val="none" w:sz="0" w:space="0" w:color="auto"/>
      </w:divBdr>
    </w:div>
    <w:div w:id="229510843">
      <w:bodyDiv w:val="1"/>
      <w:marLeft w:val="0"/>
      <w:marRight w:val="0"/>
      <w:marTop w:val="0"/>
      <w:marBottom w:val="0"/>
      <w:divBdr>
        <w:top w:val="none" w:sz="0" w:space="0" w:color="auto"/>
        <w:left w:val="none" w:sz="0" w:space="0" w:color="auto"/>
        <w:bottom w:val="none" w:sz="0" w:space="0" w:color="auto"/>
        <w:right w:val="none" w:sz="0" w:space="0" w:color="auto"/>
      </w:divBdr>
    </w:div>
    <w:div w:id="354423083">
      <w:bodyDiv w:val="1"/>
      <w:marLeft w:val="0"/>
      <w:marRight w:val="0"/>
      <w:marTop w:val="0"/>
      <w:marBottom w:val="0"/>
      <w:divBdr>
        <w:top w:val="none" w:sz="0" w:space="0" w:color="auto"/>
        <w:left w:val="none" w:sz="0" w:space="0" w:color="auto"/>
        <w:bottom w:val="none" w:sz="0" w:space="0" w:color="auto"/>
        <w:right w:val="none" w:sz="0" w:space="0" w:color="auto"/>
      </w:divBdr>
    </w:div>
    <w:div w:id="358548867">
      <w:bodyDiv w:val="1"/>
      <w:marLeft w:val="0"/>
      <w:marRight w:val="0"/>
      <w:marTop w:val="0"/>
      <w:marBottom w:val="0"/>
      <w:divBdr>
        <w:top w:val="none" w:sz="0" w:space="0" w:color="auto"/>
        <w:left w:val="none" w:sz="0" w:space="0" w:color="auto"/>
        <w:bottom w:val="none" w:sz="0" w:space="0" w:color="auto"/>
        <w:right w:val="none" w:sz="0" w:space="0" w:color="auto"/>
      </w:divBdr>
    </w:div>
    <w:div w:id="390226908">
      <w:bodyDiv w:val="1"/>
      <w:marLeft w:val="0"/>
      <w:marRight w:val="0"/>
      <w:marTop w:val="0"/>
      <w:marBottom w:val="0"/>
      <w:divBdr>
        <w:top w:val="none" w:sz="0" w:space="0" w:color="auto"/>
        <w:left w:val="none" w:sz="0" w:space="0" w:color="auto"/>
        <w:bottom w:val="none" w:sz="0" w:space="0" w:color="auto"/>
        <w:right w:val="none" w:sz="0" w:space="0" w:color="auto"/>
      </w:divBdr>
    </w:div>
    <w:div w:id="408623344">
      <w:bodyDiv w:val="1"/>
      <w:marLeft w:val="0"/>
      <w:marRight w:val="0"/>
      <w:marTop w:val="0"/>
      <w:marBottom w:val="0"/>
      <w:divBdr>
        <w:top w:val="none" w:sz="0" w:space="0" w:color="auto"/>
        <w:left w:val="none" w:sz="0" w:space="0" w:color="auto"/>
        <w:bottom w:val="none" w:sz="0" w:space="0" w:color="auto"/>
        <w:right w:val="none" w:sz="0" w:space="0" w:color="auto"/>
      </w:divBdr>
    </w:div>
    <w:div w:id="468596428">
      <w:bodyDiv w:val="1"/>
      <w:marLeft w:val="0"/>
      <w:marRight w:val="0"/>
      <w:marTop w:val="0"/>
      <w:marBottom w:val="0"/>
      <w:divBdr>
        <w:top w:val="none" w:sz="0" w:space="0" w:color="auto"/>
        <w:left w:val="none" w:sz="0" w:space="0" w:color="auto"/>
        <w:bottom w:val="none" w:sz="0" w:space="0" w:color="auto"/>
        <w:right w:val="none" w:sz="0" w:space="0" w:color="auto"/>
      </w:divBdr>
    </w:div>
    <w:div w:id="470757510">
      <w:bodyDiv w:val="1"/>
      <w:marLeft w:val="0"/>
      <w:marRight w:val="0"/>
      <w:marTop w:val="0"/>
      <w:marBottom w:val="0"/>
      <w:divBdr>
        <w:top w:val="none" w:sz="0" w:space="0" w:color="auto"/>
        <w:left w:val="none" w:sz="0" w:space="0" w:color="auto"/>
        <w:bottom w:val="none" w:sz="0" w:space="0" w:color="auto"/>
        <w:right w:val="none" w:sz="0" w:space="0" w:color="auto"/>
      </w:divBdr>
    </w:div>
    <w:div w:id="608971682">
      <w:bodyDiv w:val="1"/>
      <w:marLeft w:val="0"/>
      <w:marRight w:val="0"/>
      <w:marTop w:val="0"/>
      <w:marBottom w:val="0"/>
      <w:divBdr>
        <w:top w:val="none" w:sz="0" w:space="0" w:color="auto"/>
        <w:left w:val="none" w:sz="0" w:space="0" w:color="auto"/>
        <w:bottom w:val="none" w:sz="0" w:space="0" w:color="auto"/>
        <w:right w:val="none" w:sz="0" w:space="0" w:color="auto"/>
      </w:divBdr>
    </w:div>
    <w:div w:id="623997769">
      <w:bodyDiv w:val="1"/>
      <w:marLeft w:val="0"/>
      <w:marRight w:val="0"/>
      <w:marTop w:val="0"/>
      <w:marBottom w:val="0"/>
      <w:divBdr>
        <w:top w:val="none" w:sz="0" w:space="0" w:color="auto"/>
        <w:left w:val="none" w:sz="0" w:space="0" w:color="auto"/>
        <w:bottom w:val="none" w:sz="0" w:space="0" w:color="auto"/>
        <w:right w:val="none" w:sz="0" w:space="0" w:color="auto"/>
      </w:divBdr>
    </w:div>
    <w:div w:id="668601077">
      <w:bodyDiv w:val="1"/>
      <w:marLeft w:val="0"/>
      <w:marRight w:val="0"/>
      <w:marTop w:val="0"/>
      <w:marBottom w:val="0"/>
      <w:divBdr>
        <w:top w:val="none" w:sz="0" w:space="0" w:color="auto"/>
        <w:left w:val="none" w:sz="0" w:space="0" w:color="auto"/>
        <w:bottom w:val="none" w:sz="0" w:space="0" w:color="auto"/>
        <w:right w:val="none" w:sz="0" w:space="0" w:color="auto"/>
      </w:divBdr>
    </w:div>
    <w:div w:id="675376321">
      <w:bodyDiv w:val="1"/>
      <w:marLeft w:val="0"/>
      <w:marRight w:val="0"/>
      <w:marTop w:val="0"/>
      <w:marBottom w:val="0"/>
      <w:divBdr>
        <w:top w:val="none" w:sz="0" w:space="0" w:color="auto"/>
        <w:left w:val="none" w:sz="0" w:space="0" w:color="auto"/>
        <w:bottom w:val="none" w:sz="0" w:space="0" w:color="auto"/>
        <w:right w:val="none" w:sz="0" w:space="0" w:color="auto"/>
      </w:divBdr>
    </w:div>
    <w:div w:id="754932847">
      <w:bodyDiv w:val="1"/>
      <w:marLeft w:val="0"/>
      <w:marRight w:val="0"/>
      <w:marTop w:val="0"/>
      <w:marBottom w:val="0"/>
      <w:divBdr>
        <w:top w:val="none" w:sz="0" w:space="0" w:color="auto"/>
        <w:left w:val="none" w:sz="0" w:space="0" w:color="auto"/>
        <w:bottom w:val="none" w:sz="0" w:space="0" w:color="auto"/>
        <w:right w:val="none" w:sz="0" w:space="0" w:color="auto"/>
      </w:divBdr>
    </w:div>
    <w:div w:id="797795867">
      <w:bodyDiv w:val="1"/>
      <w:marLeft w:val="0"/>
      <w:marRight w:val="0"/>
      <w:marTop w:val="0"/>
      <w:marBottom w:val="0"/>
      <w:divBdr>
        <w:top w:val="none" w:sz="0" w:space="0" w:color="auto"/>
        <w:left w:val="none" w:sz="0" w:space="0" w:color="auto"/>
        <w:bottom w:val="none" w:sz="0" w:space="0" w:color="auto"/>
        <w:right w:val="none" w:sz="0" w:space="0" w:color="auto"/>
      </w:divBdr>
    </w:div>
    <w:div w:id="805126715">
      <w:bodyDiv w:val="1"/>
      <w:marLeft w:val="0"/>
      <w:marRight w:val="0"/>
      <w:marTop w:val="0"/>
      <w:marBottom w:val="0"/>
      <w:divBdr>
        <w:top w:val="none" w:sz="0" w:space="0" w:color="auto"/>
        <w:left w:val="none" w:sz="0" w:space="0" w:color="auto"/>
        <w:bottom w:val="none" w:sz="0" w:space="0" w:color="auto"/>
        <w:right w:val="none" w:sz="0" w:space="0" w:color="auto"/>
      </w:divBdr>
    </w:div>
    <w:div w:id="827941257">
      <w:bodyDiv w:val="1"/>
      <w:marLeft w:val="0"/>
      <w:marRight w:val="0"/>
      <w:marTop w:val="0"/>
      <w:marBottom w:val="0"/>
      <w:divBdr>
        <w:top w:val="none" w:sz="0" w:space="0" w:color="auto"/>
        <w:left w:val="none" w:sz="0" w:space="0" w:color="auto"/>
        <w:bottom w:val="none" w:sz="0" w:space="0" w:color="auto"/>
        <w:right w:val="none" w:sz="0" w:space="0" w:color="auto"/>
      </w:divBdr>
    </w:div>
    <w:div w:id="840507951">
      <w:bodyDiv w:val="1"/>
      <w:marLeft w:val="0"/>
      <w:marRight w:val="0"/>
      <w:marTop w:val="0"/>
      <w:marBottom w:val="0"/>
      <w:divBdr>
        <w:top w:val="none" w:sz="0" w:space="0" w:color="auto"/>
        <w:left w:val="none" w:sz="0" w:space="0" w:color="auto"/>
        <w:bottom w:val="none" w:sz="0" w:space="0" w:color="auto"/>
        <w:right w:val="none" w:sz="0" w:space="0" w:color="auto"/>
      </w:divBdr>
      <w:divsChild>
        <w:div w:id="1681656734">
          <w:marLeft w:val="0"/>
          <w:marRight w:val="0"/>
          <w:marTop w:val="0"/>
          <w:marBottom w:val="240"/>
          <w:divBdr>
            <w:top w:val="none" w:sz="0" w:space="0" w:color="auto"/>
            <w:left w:val="none" w:sz="0" w:space="0" w:color="auto"/>
            <w:bottom w:val="none" w:sz="0" w:space="0" w:color="auto"/>
            <w:right w:val="none" w:sz="0" w:space="0" w:color="auto"/>
          </w:divBdr>
          <w:divsChild>
            <w:div w:id="184158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0588">
      <w:bodyDiv w:val="1"/>
      <w:marLeft w:val="0"/>
      <w:marRight w:val="0"/>
      <w:marTop w:val="0"/>
      <w:marBottom w:val="0"/>
      <w:divBdr>
        <w:top w:val="none" w:sz="0" w:space="0" w:color="auto"/>
        <w:left w:val="none" w:sz="0" w:space="0" w:color="auto"/>
        <w:bottom w:val="none" w:sz="0" w:space="0" w:color="auto"/>
        <w:right w:val="none" w:sz="0" w:space="0" w:color="auto"/>
      </w:divBdr>
    </w:div>
    <w:div w:id="895973205">
      <w:bodyDiv w:val="1"/>
      <w:marLeft w:val="0"/>
      <w:marRight w:val="0"/>
      <w:marTop w:val="0"/>
      <w:marBottom w:val="0"/>
      <w:divBdr>
        <w:top w:val="none" w:sz="0" w:space="0" w:color="auto"/>
        <w:left w:val="none" w:sz="0" w:space="0" w:color="auto"/>
        <w:bottom w:val="none" w:sz="0" w:space="0" w:color="auto"/>
        <w:right w:val="none" w:sz="0" w:space="0" w:color="auto"/>
      </w:divBdr>
    </w:div>
    <w:div w:id="917907252">
      <w:bodyDiv w:val="1"/>
      <w:marLeft w:val="0"/>
      <w:marRight w:val="0"/>
      <w:marTop w:val="0"/>
      <w:marBottom w:val="0"/>
      <w:divBdr>
        <w:top w:val="none" w:sz="0" w:space="0" w:color="auto"/>
        <w:left w:val="none" w:sz="0" w:space="0" w:color="auto"/>
        <w:bottom w:val="none" w:sz="0" w:space="0" w:color="auto"/>
        <w:right w:val="none" w:sz="0" w:space="0" w:color="auto"/>
      </w:divBdr>
    </w:div>
    <w:div w:id="934051103">
      <w:bodyDiv w:val="1"/>
      <w:marLeft w:val="0"/>
      <w:marRight w:val="0"/>
      <w:marTop w:val="0"/>
      <w:marBottom w:val="0"/>
      <w:divBdr>
        <w:top w:val="none" w:sz="0" w:space="0" w:color="auto"/>
        <w:left w:val="none" w:sz="0" w:space="0" w:color="auto"/>
        <w:bottom w:val="none" w:sz="0" w:space="0" w:color="auto"/>
        <w:right w:val="none" w:sz="0" w:space="0" w:color="auto"/>
      </w:divBdr>
      <w:divsChild>
        <w:div w:id="326716550">
          <w:marLeft w:val="0"/>
          <w:marRight w:val="0"/>
          <w:marTop w:val="0"/>
          <w:marBottom w:val="240"/>
          <w:divBdr>
            <w:top w:val="none" w:sz="0" w:space="0" w:color="auto"/>
            <w:left w:val="none" w:sz="0" w:space="0" w:color="auto"/>
            <w:bottom w:val="none" w:sz="0" w:space="0" w:color="auto"/>
            <w:right w:val="none" w:sz="0" w:space="0" w:color="auto"/>
          </w:divBdr>
          <w:divsChild>
            <w:div w:id="883366174">
              <w:marLeft w:val="0"/>
              <w:marRight w:val="0"/>
              <w:marTop w:val="0"/>
              <w:marBottom w:val="0"/>
              <w:divBdr>
                <w:top w:val="none" w:sz="0" w:space="0" w:color="auto"/>
                <w:left w:val="none" w:sz="0" w:space="0" w:color="auto"/>
                <w:bottom w:val="none" w:sz="0" w:space="0" w:color="auto"/>
                <w:right w:val="none" w:sz="0" w:space="0" w:color="auto"/>
              </w:divBdr>
            </w:div>
          </w:divsChild>
        </w:div>
        <w:div w:id="1634822193">
          <w:marLeft w:val="0"/>
          <w:marRight w:val="0"/>
          <w:marTop w:val="0"/>
          <w:marBottom w:val="240"/>
          <w:divBdr>
            <w:top w:val="none" w:sz="0" w:space="0" w:color="auto"/>
            <w:left w:val="none" w:sz="0" w:space="0" w:color="auto"/>
            <w:bottom w:val="none" w:sz="0" w:space="0" w:color="auto"/>
            <w:right w:val="none" w:sz="0" w:space="0" w:color="auto"/>
          </w:divBdr>
        </w:div>
      </w:divsChild>
    </w:div>
    <w:div w:id="981079217">
      <w:bodyDiv w:val="1"/>
      <w:marLeft w:val="0"/>
      <w:marRight w:val="0"/>
      <w:marTop w:val="0"/>
      <w:marBottom w:val="0"/>
      <w:divBdr>
        <w:top w:val="none" w:sz="0" w:space="0" w:color="auto"/>
        <w:left w:val="none" w:sz="0" w:space="0" w:color="auto"/>
        <w:bottom w:val="none" w:sz="0" w:space="0" w:color="auto"/>
        <w:right w:val="none" w:sz="0" w:space="0" w:color="auto"/>
      </w:divBdr>
    </w:div>
    <w:div w:id="1043406115">
      <w:bodyDiv w:val="1"/>
      <w:marLeft w:val="0"/>
      <w:marRight w:val="0"/>
      <w:marTop w:val="0"/>
      <w:marBottom w:val="0"/>
      <w:divBdr>
        <w:top w:val="none" w:sz="0" w:space="0" w:color="auto"/>
        <w:left w:val="none" w:sz="0" w:space="0" w:color="auto"/>
        <w:bottom w:val="none" w:sz="0" w:space="0" w:color="auto"/>
        <w:right w:val="none" w:sz="0" w:space="0" w:color="auto"/>
      </w:divBdr>
    </w:div>
    <w:div w:id="1190333342">
      <w:bodyDiv w:val="1"/>
      <w:marLeft w:val="0"/>
      <w:marRight w:val="0"/>
      <w:marTop w:val="0"/>
      <w:marBottom w:val="0"/>
      <w:divBdr>
        <w:top w:val="none" w:sz="0" w:space="0" w:color="auto"/>
        <w:left w:val="none" w:sz="0" w:space="0" w:color="auto"/>
        <w:bottom w:val="none" w:sz="0" w:space="0" w:color="auto"/>
        <w:right w:val="none" w:sz="0" w:space="0" w:color="auto"/>
      </w:divBdr>
    </w:div>
    <w:div w:id="1199708605">
      <w:bodyDiv w:val="1"/>
      <w:marLeft w:val="0"/>
      <w:marRight w:val="0"/>
      <w:marTop w:val="0"/>
      <w:marBottom w:val="0"/>
      <w:divBdr>
        <w:top w:val="none" w:sz="0" w:space="0" w:color="auto"/>
        <w:left w:val="none" w:sz="0" w:space="0" w:color="auto"/>
        <w:bottom w:val="none" w:sz="0" w:space="0" w:color="auto"/>
        <w:right w:val="none" w:sz="0" w:space="0" w:color="auto"/>
      </w:divBdr>
    </w:div>
    <w:div w:id="1220165281">
      <w:bodyDiv w:val="1"/>
      <w:marLeft w:val="0"/>
      <w:marRight w:val="0"/>
      <w:marTop w:val="0"/>
      <w:marBottom w:val="0"/>
      <w:divBdr>
        <w:top w:val="none" w:sz="0" w:space="0" w:color="auto"/>
        <w:left w:val="none" w:sz="0" w:space="0" w:color="auto"/>
        <w:bottom w:val="none" w:sz="0" w:space="0" w:color="auto"/>
        <w:right w:val="none" w:sz="0" w:space="0" w:color="auto"/>
      </w:divBdr>
    </w:div>
    <w:div w:id="1225604024">
      <w:bodyDiv w:val="1"/>
      <w:marLeft w:val="0"/>
      <w:marRight w:val="0"/>
      <w:marTop w:val="0"/>
      <w:marBottom w:val="0"/>
      <w:divBdr>
        <w:top w:val="none" w:sz="0" w:space="0" w:color="auto"/>
        <w:left w:val="none" w:sz="0" w:space="0" w:color="auto"/>
        <w:bottom w:val="none" w:sz="0" w:space="0" w:color="auto"/>
        <w:right w:val="none" w:sz="0" w:space="0" w:color="auto"/>
      </w:divBdr>
    </w:div>
    <w:div w:id="1273442788">
      <w:bodyDiv w:val="1"/>
      <w:marLeft w:val="0"/>
      <w:marRight w:val="0"/>
      <w:marTop w:val="0"/>
      <w:marBottom w:val="0"/>
      <w:divBdr>
        <w:top w:val="none" w:sz="0" w:space="0" w:color="auto"/>
        <w:left w:val="none" w:sz="0" w:space="0" w:color="auto"/>
        <w:bottom w:val="none" w:sz="0" w:space="0" w:color="auto"/>
        <w:right w:val="none" w:sz="0" w:space="0" w:color="auto"/>
      </w:divBdr>
    </w:div>
    <w:div w:id="1331955245">
      <w:bodyDiv w:val="1"/>
      <w:marLeft w:val="0"/>
      <w:marRight w:val="0"/>
      <w:marTop w:val="0"/>
      <w:marBottom w:val="0"/>
      <w:divBdr>
        <w:top w:val="none" w:sz="0" w:space="0" w:color="auto"/>
        <w:left w:val="none" w:sz="0" w:space="0" w:color="auto"/>
        <w:bottom w:val="none" w:sz="0" w:space="0" w:color="auto"/>
        <w:right w:val="none" w:sz="0" w:space="0" w:color="auto"/>
      </w:divBdr>
    </w:div>
    <w:div w:id="1425999221">
      <w:bodyDiv w:val="1"/>
      <w:marLeft w:val="0"/>
      <w:marRight w:val="0"/>
      <w:marTop w:val="0"/>
      <w:marBottom w:val="0"/>
      <w:divBdr>
        <w:top w:val="none" w:sz="0" w:space="0" w:color="auto"/>
        <w:left w:val="none" w:sz="0" w:space="0" w:color="auto"/>
        <w:bottom w:val="none" w:sz="0" w:space="0" w:color="auto"/>
        <w:right w:val="none" w:sz="0" w:space="0" w:color="auto"/>
      </w:divBdr>
    </w:div>
    <w:div w:id="1536314466">
      <w:bodyDiv w:val="1"/>
      <w:marLeft w:val="0"/>
      <w:marRight w:val="0"/>
      <w:marTop w:val="0"/>
      <w:marBottom w:val="0"/>
      <w:divBdr>
        <w:top w:val="none" w:sz="0" w:space="0" w:color="auto"/>
        <w:left w:val="none" w:sz="0" w:space="0" w:color="auto"/>
        <w:bottom w:val="none" w:sz="0" w:space="0" w:color="auto"/>
        <w:right w:val="none" w:sz="0" w:space="0" w:color="auto"/>
      </w:divBdr>
    </w:div>
    <w:div w:id="1602760847">
      <w:bodyDiv w:val="1"/>
      <w:marLeft w:val="0"/>
      <w:marRight w:val="0"/>
      <w:marTop w:val="0"/>
      <w:marBottom w:val="0"/>
      <w:divBdr>
        <w:top w:val="none" w:sz="0" w:space="0" w:color="auto"/>
        <w:left w:val="none" w:sz="0" w:space="0" w:color="auto"/>
        <w:bottom w:val="none" w:sz="0" w:space="0" w:color="auto"/>
        <w:right w:val="none" w:sz="0" w:space="0" w:color="auto"/>
      </w:divBdr>
    </w:div>
    <w:div w:id="1615743321">
      <w:bodyDiv w:val="1"/>
      <w:marLeft w:val="0"/>
      <w:marRight w:val="0"/>
      <w:marTop w:val="0"/>
      <w:marBottom w:val="0"/>
      <w:divBdr>
        <w:top w:val="none" w:sz="0" w:space="0" w:color="auto"/>
        <w:left w:val="none" w:sz="0" w:space="0" w:color="auto"/>
        <w:bottom w:val="none" w:sz="0" w:space="0" w:color="auto"/>
        <w:right w:val="none" w:sz="0" w:space="0" w:color="auto"/>
      </w:divBdr>
    </w:div>
    <w:div w:id="1653291652">
      <w:bodyDiv w:val="1"/>
      <w:marLeft w:val="0"/>
      <w:marRight w:val="0"/>
      <w:marTop w:val="0"/>
      <w:marBottom w:val="0"/>
      <w:divBdr>
        <w:top w:val="none" w:sz="0" w:space="0" w:color="auto"/>
        <w:left w:val="none" w:sz="0" w:space="0" w:color="auto"/>
        <w:bottom w:val="none" w:sz="0" w:space="0" w:color="auto"/>
        <w:right w:val="none" w:sz="0" w:space="0" w:color="auto"/>
      </w:divBdr>
    </w:div>
    <w:div w:id="1667005312">
      <w:bodyDiv w:val="1"/>
      <w:marLeft w:val="0"/>
      <w:marRight w:val="0"/>
      <w:marTop w:val="0"/>
      <w:marBottom w:val="0"/>
      <w:divBdr>
        <w:top w:val="none" w:sz="0" w:space="0" w:color="auto"/>
        <w:left w:val="none" w:sz="0" w:space="0" w:color="auto"/>
        <w:bottom w:val="none" w:sz="0" w:space="0" w:color="auto"/>
        <w:right w:val="none" w:sz="0" w:space="0" w:color="auto"/>
      </w:divBdr>
    </w:div>
    <w:div w:id="1681859553">
      <w:bodyDiv w:val="1"/>
      <w:marLeft w:val="0"/>
      <w:marRight w:val="0"/>
      <w:marTop w:val="0"/>
      <w:marBottom w:val="0"/>
      <w:divBdr>
        <w:top w:val="none" w:sz="0" w:space="0" w:color="auto"/>
        <w:left w:val="none" w:sz="0" w:space="0" w:color="auto"/>
        <w:bottom w:val="none" w:sz="0" w:space="0" w:color="auto"/>
        <w:right w:val="none" w:sz="0" w:space="0" w:color="auto"/>
      </w:divBdr>
    </w:div>
    <w:div w:id="1711302820">
      <w:bodyDiv w:val="1"/>
      <w:marLeft w:val="0"/>
      <w:marRight w:val="0"/>
      <w:marTop w:val="0"/>
      <w:marBottom w:val="0"/>
      <w:divBdr>
        <w:top w:val="none" w:sz="0" w:space="0" w:color="auto"/>
        <w:left w:val="none" w:sz="0" w:space="0" w:color="auto"/>
        <w:bottom w:val="none" w:sz="0" w:space="0" w:color="auto"/>
        <w:right w:val="none" w:sz="0" w:space="0" w:color="auto"/>
      </w:divBdr>
    </w:div>
    <w:div w:id="1725254974">
      <w:bodyDiv w:val="1"/>
      <w:marLeft w:val="0"/>
      <w:marRight w:val="0"/>
      <w:marTop w:val="0"/>
      <w:marBottom w:val="0"/>
      <w:divBdr>
        <w:top w:val="none" w:sz="0" w:space="0" w:color="auto"/>
        <w:left w:val="none" w:sz="0" w:space="0" w:color="auto"/>
        <w:bottom w:val="none" w:sz="0" w:space="0" w:color="auto"/>
        <w:right w:val="none" w:sz="0" w:space="0" w:color="auto"/>
      </w:divBdr>
    </w:div>
    <w:div w:id="1850673498">
      <w:bodyDiv w:val="1"/>
      <w:marLeft w:val="0"/>
      <w:marRight w:val="0"/>
      <w:marTop w:val="0"/>
      <w:marBottom w:val="0"/>
      <w:divBdr>
        <w:top w:val="none" w:sz="0" w:space="0" w:color="auto"/>
        <w:left w:val="none" w:sz="0" w:space="0" w:color="auto"/>
        <w:bottom w:val="none" w:sz="0" w:space="0" w:color="auto"/>
        <w:right w:val="none" w:sz="0" w:space="0" w:color="auto"/>
      </w:divBdr>
    </w:div>
    <w:div w:id="1855336001">
      <w:bodyDiv w:val="1"/>
      <w:marLeft w:val="0"/>
      <w:marRight w:val="0"/>
      <w:marTop w:val="0"/>
      <w:marBottom w:val="0"/>
      <w:divBdr>
        <w:top w:val="none" w:sz="0" w:space="0" w:color="auto"/>
        <w:left w:val="none" w:sz="0" w:space="0" w:color="auto"/>
        <w:bottom w:val="none" w:sz="0" w:space="0" w:color="auto"/>
        <w:right w:val="none" w:sz="0" w:space="0" w:color="auto"/>
      </w:divBdr>
    </w:div>
    <w:div w:id="1907571786">
      <w:bodyDiv w:val="1"/>
      <w:marLeft w:val="0"/>
      <w:marRight w:val="0"/>
      <w:marTop w:val="0"/>
      <w:marBottom w:val="0"/>
      <w:divBdr>
        <w:top w:val="none" w:sz="0" w:space="0" w:color="auto"/>
        <w:left w:val="none" w:sz="0" w:space="0" w:color="auto"/>
        <w:bottom w:val="none" w:sz="0" w:space="0" w:color="auto"/>
        <w:right w:val="none" w:sz="0" w:space="0" w:color="auto"/>
      </w:divBdr>
    </w:div>
    <w:div w:id="1923949274">
      <w:bodyDiv w:val="1"/>
      <w:marLeft w:val="0"/>
      <w:marRight w:val="0"/>
      <w:marTop w:val="0"/>
      <w:marBottom w:val="0"/>
      <w:divBdr>
        <w:top w:val="none" w:sz="0" w:space="0" w:color="auto"/>
        <w:left w:val="none" w:sz="0" w:space="0" w:color="auto"/>
        <w:bottom w:val="none" w:sz="0" w:space="0" w:color="auto"/>
        <w:right w:val="none" w:sz="0" w:space="0" w:color="auto"/>
      </w:divBdr>
    </w:div>
    <w:div w:id="1951278150">
      <w:bodyDiv w:val="1"/>
      <w:marLeft w:val="0"/>
      <w:marRight w:val="0"/>
      <w:marTop w:val="0"/>
      <w:marBottom w:val="0"/>
      <w:divBdr>
        <w:top w:val="none" w:sz="0" w:space="0" w:color="auto"/>
        <w:left w:val="none" w:sz="0" w:space="0" w:color="auto"/>
        <w:bottom w:val="none" w:sz="0" w:space="0" w:color="auto"/>
        <w:right w:val="none" w:sz="0" w:space="0" w:color="auto"/>
      </w:divBdr>
    </w:div>
    <w:div w:id="2022774454">
      <w:bodyDiv w:val="1"/>
      <w:marLeft w:val="0"/>
      <w:marRight w:val="0"/>
      <w:marTop w:val="0"/>
      <w:marBottom w:val="0"/>
      <w:divBdr>
        <w:top w:val="none" w:sz="0" w:space="0" w:color="auto"/>
        <w:left w:val="none" w:sz="0" w:space="0" w:color="auto"/>
        <w:bottom w:val="none" w:sz="0" w:space="0" w:color="auto"/>
        <w:right w:val="none" w:sz="0" w:space="0" w:color="auto"/>
      </w:divBdr>
    </w:div>
    <w:div w:id="2070151421">
      <w:bodyDiv w:val="1"/>
      <w:marLeft w:val="0"/>
      <w:marRight w:val="0"/>
      <w:marTop w:val="0"/>
      <w:marBottom w:val="0"/>
      <w:divBdr>
        <w:top w:val="none" w:sz="0" w:space="0" w:color="auto"/>
        <w:left w:val="none" w:sz="0" w:space="0" w:color="auto"/>
        <w:bottom w:val="none" w:sz="0" w:space="0" w:color="auto"/>
        <w:right w:val="none" w:sz="0" w:space="0" w:color="auto"/>
      </w:divBdr>
    </w:div>
    <w:div w:id="20823641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hotaa@msu.edu" TargetMode="External"/><Relationship Id="rId13" Type="http://schemas.openxmlformats.org/officeDocument/2006/relationships/hyperlink" Target="https://teachingcenter.wustl.edu/resources/writing-assignments-feedback/commenting-on-student-writing/" TargetMode="External"/><Relationship Id="rId18" Type="http://schemas.openxmlformats.org/officeDocument/2006/relationships/hyperlink" Target="https://www.niaid.nih.gov/grants-contracts/sample-applications"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youtu.be/dNLHhvErKW4" TargetMode="External"/><Relationship Id="rId7" Type="http://schemas.openxmlformats.org/officeDocument/2006/relationships/endnotes" Target="endnotes.xml"/><Relationship Id="rId12" Type="http://schemas.openxmlformats.org/officeDocument/2006/relationships/hyperlink" Target="https://www.niaid.nih.gov/grants-contracts/sample-applications" TargetMode="External"/><Relationship Id="rId17" Type="http://schemas.openxmlformats.org/officeDocument/2006/relationships/hyperlink" Target="https://grants.nih.gov/grants/policy/review/rev_prep/critiques.ht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anr.rwjf.org/viewCfp.do?cfpId=1523&amp;cfpOverviewId=" TargetMode="External"/><Relationship Id="rId20" Type="http://schemas.openxmlformats.org/officeDocument/2006/relationships/hyperlink" Target="https://youtu.be/LQLz5hlGSd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ants.nih.gov/grants/peer/guidelines_general/reviewer_orientation.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grants.nih.gov/grants/guide/pa-files/par-19-275.html"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s://cancercontrol.cancer.gov/IS/sample-grant-applications.html" TargetMode="External"/><Relationship Id="rId19" Type="http://schemas.openxmlformats.org/officeDocument/2006/relationships/hyperlink" Target="https://teachingcenter.wustl.edu/resources/writing-assignments-feedback/using-peer-review-to-help-students-improve-their-writing/" TargetMode="External"/><Relationship Id="rId4" Type="http://schemas.openxmlformats.org/officeDocument/2006/relationships/settings" Target="settings.xml"/><Relationship Id="rId9" Type="http://schemas.openxmlformats.org/officeDocument/2006/relationships/hyperlink" Target="https://msu.zoom.us/meeting/register/tJMof-uqrzssH9e4dNeiaDqmYx1BWQ6dZryv" TargetMode="External"/><Relationship Id="rId14" Type="http://schemas.openxmlformats.org/officeDocument/2006/relationships/hyperlink" Target="https://grants.nih.gov/grants/guide/pa-files/par-19-275.html" TargetMode="External"/><Relationship Id="rId22" Type="http://schemas.openxmlformats.org/officeDocument/2006/relationships/hyperlink" Target="https://sustaintool.org/"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C4EEB-3847-434D-A9C9-BF6B7E3FD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765</TotalTime>
  <Pages>16</Pages>
  <Words>8294</Words>
  <Characters>47279</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College of Sciences, San Diego State University</Company>
  <LinksUpToDate>false</LinksUpToDate>
  <CharactersWithSpaces>55463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Drahota</dc:creator>
  <cp:keywords/>
  <dc:description/>
  <cp:lastModifiedBy>Drahota, Amy</cp:lastModifiedBy>
  <cp:revision>142</cp:revision>
  <cp:lastPrinted>2020-09-24T09:05:00Z</cp:lastPrinted>
  <dcterms:created xsi:type="dcterms:W3CDTF">2020-08-04T16:00:00Z</dcterms:created>
  <dcterms:modified xsi:type="dcterms:W3CDTF">2020-09-30T14:19:00Z</dcterms:modified>
</cp:coreProperties>
</file>