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54852" w14:textId="790A4759" w:rsidR="007B611C" w:rsidRPr="001F2290" w:rsidRDefault="00F11A4A" w:rsidP="003E66C1">
      <w:pPr>
        <w:spacing w:after="200"/>
        <w:ind w:left="0" w:firstLine="0"/>
        <w:rPr>
          <w:b/>
          <w:sz w:val="44"/>
          <w:szCs w:val="44"/>
        </w:rPr>
      </w:pPr>
      <w:r w:rsidRPr="001F2290">
        <w:rPr>
          <w:b/>
          <w:sz w:val="44"/>
          <w:szCs w:val="44"/>
        </w:rPr>
        <w:t>PSY 200</w:t>
      </w:r>
      <w:r w:rsidR="00E012C7" w:rsidRPr="001F2290">
        <w:rPr>
          <w:b/>
          <w:sz w:val="44"/>
          <w:szCs w:val="44"/>
        </w:rPr>
        <w:t>:</w:t>
      </w:r>
      <w:r w:rsidRPr="001F2290">
        <w:rPr>
          <w:b/>
          <w:sz w:val="44"/>
          <w:szCs w:val="44"/>
        </w:rPr>
        <w:t xml:space="preserve"> Cognitive Psychology Course Syllabus</w:t>
      </w:r>
    </w:p>
    <w:p w14:paraId="1A600E48" w14:textId="257A43C0" w:rsidR="00E012C7" w:rsidRDefault="00DA4C09" w:rsidP="003E66C1">
      <w:pPr>
        <w:spacing w:after="200"/>
        <w:ind w:left="0" w:firstLine="0"/>
      </w:pPr>
      <w:r>
        <w:rPr>
          <w:b/>
          <w:sz w:val="28"/>
        </w:rPr>
        <w:t>Summer Session I, 202</w:t>
      </w:r>
      <w:r w:rsidR="0080463C">
        <w:rPr>
          <w:rFonts w:eastAsia="맑은 고딕" w:hint="eastAsia"/>
          <w:b/>
          <w:sz w:val="28"/>
          <w:lang w:eastAsia="ko-KR"/>
        </w:rPr>
        <w:t>4 (</w:t>
      </w:r>
      <w:r w:rsidR="000E2E44">
        <w:rPr>
          <w:rFonts w:eastAsia="맑은 고딕" w:hint="eastAsia"/>
          <w:b/>
          <w:sz w:val="28"/>
          <w:lang w:eastAsia="ko-KR"/>
        </w:rPr>
        <w:t>5/1</w:t>
      </w:r>
      <w:r w:rsidR="007049A5">
        <w:rPr>
          <w:rFonts w:eastAsia="맑은 고딕" w:hint="eastAsia"/>
          <w:b/>
          <w:sz w:val="28"/>
          <w:lang w:eastAsia="ko-KR"/>
        </w:rPr>
        <w:t>3</w:t>
      </w:r>
      <w:r w:rsidR="0080463C">
        <w:rPr>
          <w:rFonts w:eastAsia="맑은 고딕" w:hint="eastAsia"/>
          <w:b/>
          <w:sz w:val="28"/>
          <w:lang w:eastAsia="ko-KR"/>
        </w:rPr>
        <w:t xml:space="preserve"> </w:t>
      </w:r>
      <w:r w:rsidR="0080463C">
        <w:rPr>
          <w:rFonts w:eastAsia="맑은 고딕"/>
          <w:b/>
          <w:sz w:val="28"/>
          <w:lang w:eastAsia="ko-KR"/>
        </w:rPr>
        <w:t>–</w:t>
      </w:r>
      <w:r w:rsidR="0080463C">
        <w:rPr>
          <w:rFonts w:eastAsia="맑은 고딕" w:hint="eastAsia"/>
          <w:b/>
          <w:sz w:val="28"/>
          <w:lang w:eastAsia="ko-KR"/>
        </w:rPr>
        <w:t xml:space="preserve"> </w:t>
      </w:r>
      <w:r w:rsidR="000E2E44">
        <w:rPr>
          <w:rFonts w:eastAsia="맑은 고딕" w:hint="eastAsia"/>
          <w:b/>
          <w:sz w:val="28"/>
          <w:lang w:eastAsia="ko-KR"/>
        </w:rPr>
        <w:t>6/</w:t>
      </w:r>
      <w:r w:rsidR="007049A5">
        <w:rPr>
          <w:rFonts w:eastAsia="맑은 고딕" w:hint="eastAsia"/>
          <w:b/>
          <w:sz w:val="28"/>
          <w:lang w:eastAsia="ko-KR"/>
        </w:rPr>
        <w:t>27</w:t>
      </w:r>
      <w:r w:rsidR="0080463C">
        <w:rPr>
          <w:rFonts w:eastAsia="맑은 고딕" w:hint="eastAsia"/>
          <w:b/>
          <w:sz w:val="28"/>
          <w:lang w:eastAsia="ko-KR"/>
        </w:rPr>
        <w:t>)</w:t>
      </w:r>
      <w:r w:rsidR="000E2E44">
        <w:rPr>
          <w:rFonts w:eastAsia="맑은 고딕" w:hint="eastAsia"/>
          <w:b/>
          <w:sz w:val="28"/>
          <w:lang w:eastAsia="ko-KR"/>
        </w:rPr>
        <w:t xml:space="preserve"> </w:t>
      </w:r>
      <w:r w:rsidR="000E2E44">
        <w:rPr>
          <w:rFonts w:eastAsia="맑은 고딕"/>
          <w:b/>
          <w:sz w:val="28"/>
          <w:lang w:eastAsia="ko-KR"/>
        </w:rPr>
        <w:t>–</w:t>
      </w:r>
      <w:r w:rsidR="000E2E44">
        <w:rPr>
          <w:rFonts w:eastAsia="맑은 고딕" w:hint="eastAsia"/>
          <w:b/>
          <w:sz w:val="28"/>
          <w:lang w:eastAsia="ko-KR"/>
        </w:rPr>
        <w:t xml:space="preserve"> Online </w:t>
      </w:r>
      <w:r w:rsidR="000E2E44">
        <w:rPr>
          <w:rFonts w:eastAsia="맑은 고딕"/>
          <w:b/>
          <w:sz w:val="28"/>
          <w:lang w:eastAsia="ko-KR"/>
        </w:rPr>
        <w:t>Asynchronous</w:t>
      </w:r>
      <w:r w:rsidR="000E2E44">
        <w:rPr>
          <w:rFonts w:eastAsia="맑은 고딕" w:hint="eastAsia"/>
          <w:b/>
          <w:sz w:val="28"/>
          <w:lang w:eastAsia="ko-KR"/>
        </w:rPr>
        <w:t>:</w:t>
      </w:r>
      <w:r w:rsidR="00E012C7">
        <w:rPr>
          <w:b/>
          <w:sz w:val="28"/>
        </w:rPr>
        <w:t xml:space="preserve"> </w:t>
      </w:r>
      <w:r w:rsidR="001F2290">
        <w:rPr>
          <w:b/>
          <w:sz w:val="28"/>
        </w:rPr>
        <w:t>Section 730</w:t>
      </w:r>
    </w:p>
    <w:p w14:paraId="69245C56" w14:textId="4B105C2C" w:rsidR="007B611C" w:rsidRPr="00CB56F0" w:rsidRDefault="00F11A4A" w:rsidP="003E66C1">
      <w:pPr>
        <w:pStyle w:val="1"/>
        <w:spacing w:after="200" w:line="250" w:lineRule="auto"/>
        <w:ind w:left="0"/>
        <w:rPr>
          <w:szCs w:val="28"/>
        </w:rPr>
      </w:pPr>
      <w:r w:rsidRPr="00CB56F0">
        <w:rPr>
          <w:szCs w:val="28"/>
        </w:rPr>
        <w:t>Instructor Information</w:t>
      </w:r>
      <w:r w:rsidR="00CB56F0">
        <w:rPr>
          <w:szCs w:val="28"/>
          <w:u w:val="none"/>
        </w:rPr>
        <w:t xml:space="preserve"> </w:t>
      </w:r>
      <w:r w:rsidRPr="00CB56F0">
        <w:rPr>
          <w:szCs w:val="28"/>
          <w:u w:val="none"/>
        </w:rPr>
        <w:t xml:space="preserve"> </w:t>
      </w:r>
    </w:p>
    <w:p w14:paraId="32F73479" w14:textId="6E6C837F" w:rsidR="007B611C" w:rsidRDefault="00F11A4A" w:rsidP="003E66C1">
      <w:pPr>
        <w:spacing w:after="200"/>
        <w:ind w:left="0"/>
      </w:pPr>
      <w:r>
        <w:t>Instructor:</w:t>
      </w:r>
      <w:r w:rsidR="009B6E80">
        <w:t xml:space="preserve"> </w:t>
      </w:r>
      <w:r w:rsidR="000E2E44">
        <w:rPr>
          <w:rFonts w:eastAsia="맑은 고딕"/>
          <w:lang w:eastAsia="ko-KR"/>
        </w:rPr>
        <w:t>He</w:t>
      </w:r>
      <w:r w:rsidR="000E2E44">
        <w:rPr>
          <w:rFonts w:eastAsia="맑은 고딕" w:hint="eastAsia"/>
          <w:lang w:eastAsia="ko-KR"/>
        </w:rPr>
        <w:t>eWoong Park</w:t>
      </w:r>
      <w:r w:rsidR="00800F28">
        <w:t xml:space="preserve"> (</w:t>
      </w:r>
      <w:r w:rsidR="000E2E44">
        <w:rPr>
          <w:rFonts w:eastAsia="맑은 고딕" w:hint="eastAsia"/>
          <w:lang w:eastAsia="ko-KR"/>
        </w:rPr>
        <w:t>he/him/his</w:t>
      </w:r>
      <w:r w:rsidR="00800F28">
        <w:t>)</w:t>
      </w:r>
    </w:p>
    <w:p w14:paraId="50A4C8A4" w14:textId="25064A0C" w:rsidR="007B611C" w:rsidRDefault="00F11A4A" w:rsidP="003E66C1">
      <w:pPr>
        <w:spacing w:after="200"/>
        <w:ind w:left="0"/>
      </w:pPr>
      <w:r>
        <w:t xml:space="preserve">E-mail: </w:t>
      </w:r>
      <w:hyperlink r:id="rId5" w:history="1">
        <w:r w:rsidR="000E2E44" w:rsidRPr="000B45FD">
          <w:rPr>
            <w:rStyle w:val="a4"/>
            <w:rFonts w:eastAsia="맑은 고딕" w:hint="eastAsia"/>
            <w:lang w:eastAsia="ko-KR"/>
          </w:rPr>
          <w:t>parkhe12@msu.edu</w:t>
        </w:r>
      </w:hyperlink>
      <w:r w:rsidR="00F35818">
        <w:t xml:space="preserve"> </w:t>
      </w:r>
      <w:r>
        <w:t>(Please put PSY</w:t>
      </w:r>
      <w:r w:rsidR="00BD40E8">
        <w:t xml:space="preserve"> </w:t>
      </w:r>
      <w:r>
        <w:t>200 in the subject line)</w:t>
      </w:r>
    </w:p>
    <w:p w14:paraId="5CB22EBE" w14:textId="1D916288" w:rsidR="007B611C" w:rsidRPr="000E2E44" w:rsidRDefault="00F11A4A" w:rsidP="003E66C1">
      <w:pPr>
        <w:spacing w:after="200"/>
        <w:ind w:left="0"/>
        <w:rPr>
          <w:rFonts w:eastAsia="맑은 고딕"/>
          <w:lang w:eastAsia="ko-KR"/>
        </w:rPr>
      </w:pPr>
      <w:r w:rsidRPr="007F3F50">
        <w:t xml:space="preserve">Office </w:t>
      </w:r>
      <w:r w:rsidR="00D70A8E" w:rsidRPr="007F3F50">
        <w:t>H</w:t>
      </w:r>
      <w:r w:rsidRPr="007F3F50">
        <w:t>ours</w:t>
      </w:r>
      <w:r w:rsidR="000E2E44">
        <w:rPr>
          <w:rFonts w:eastAsia="맑은 고딕" w:hint="eastAsia"/>
          <w:lang w:eastAsia="ko-KR"/>
        </w:rPr>
        <w:t xml:space="preserve"> (via Zoom)</w:t>
      </w:r>
      <w:r w:rsidRPr="007F3F50">
        <w:t xml:space="preserve">: </w:t>
      </w:r>
      <w:r w:rsidR="00A80175">
        <w:t>1</w:t>
      </w:r>
      <w:r w:rsidR="00BD40E8" w:rsidRPr="007F3F50">
        <w:t xml:space="preserve">1 </w:t>
      </w:r>
      <w:r w:rsidR="00A80175">
        <w:t xml:space="preserve">AM </w:t>
      </w:r>
      <w:r w:rsidR="00095AAF">
        <w:t>– 12 PM</w:t>
      </w:r>
      <w:r w:rsidR="00A80175">
        <w:t xml:space="preserve"> </w:t>
      </w:r>
      <w:r w:rsidR="00095AAF">
        <w:t>on Tuesdays</w:t>
      </w:r>
      <w:r w:rsidRPr="007F3F50">
        <w:t xml:space="preserve"> and 11</w:t>
      </w:r>
      <w:r w:rsidR="00BD40E8" w:rsidRPr="007F3F50">
        <w:t xml:space="preserve"> AM – </w:t>
      </w:r>
      <w:r w:rsidR="00095AAF">
        <w:t>12 PM on Thursdays</w:t>
      </w:r>
      <w:r w:rsidRPr="007F3F50">
        <w:t xml:space="preserve"> or by appointment.</w:t>
      </w:r>
      <w:r w:rsidR="000E2E44">
        <w:rPr>
          <w:rFonts w:eastAsia="맑은 고딕" w:hint="eastAsia"/>
          <w:lang w:eastAsia="ko-KR"/>
        </w:rPr>
        <w:t xml:space="preserve"> Zoom link will be sent upon request.</w:t>
      </w:r>
    </w:p>
    <w:p w14:paraId="3AB80FD5" w14:textId="1233EC5F" w:rsidR="007B611C" w:rsidRDefault="00F11A4A" w:rsidP="003E66C1">
      <w:pPr>
        <w:spacing w:after="200"/>
        <w:ind w:left="0"/>
      </w:pPr>
      <w:r>
        <w:t xml:space="preserve">Time </w:t>
      </w:r>
      <w:r w:rsidR="00D70A8E">
        <w:t>Z</w:t>
      </w:r>
      <w:r>
        <w:t xml:space="preserve">one: Eastern </w:t>
      </w:r>
      <w:r w:rsidR="00B17E05">
        <w:t>Daylight</w:t>
      </w:r>
      <w:r>
        <w:t xml:space="preserve"> Time (E</w:t>
      </w:r>
      <w:r w:rsidR="00086CBC">
        <w:t>D</w:t>
      </w:r>
      <w:r>
        <w:t>T) (UTC–0</w:t>
      </w:r>
      <w:r w:rsidR="00181C6F">
        <w:t>4</w:t>
      </w:r>
      <w:r>
        <w:t xml:space="preserve">:00) – This applies to all assignments and office hours. If you are in a different time zone, it is up to you to account for the time difference to make sure assignments are turned in on time. </w:t>
      </w:r>
    </w:p>
    <w:p w14:paraId="42442BEE" w14:textId="77777777" w:rsidR="007B611C" w:rsidRDefault="00F11A4A" w:rsidP="003E66C1">
      <w:pPr>
        <w:spacing w:after="200"/>
        <w:ind w:left="0"/>
      </w:pPr>
      <w:r>
        <w:t xml:space="preserve">Use your MSU email to contact my email address above. </w:t>
      </w:r>
      <w:r>
        <w:rPr>
          <w:i/>
        </w:rPr>
        <w:t>Do not send messages through D2L.</w:t>
      </w:r>
      <w:r>
        <w:t xml:space="preserve"> </w:t>
      </w:r>
    </w:p>
    <w:p w14:paraId="4C562339" w14:textId="771DBC42" w:rsidR="007B611C" w:rsidRDefault="00F11A4A" w:rsidP="003E66C1">
      <w:pPr>
        <w:spacing w:after="200"/>
        <w:ind w:left="0"/>
      </w:pPr>
      <w:r>
        <w:t>I am available for online discussions, questions, and other class-related help. Please email me if you have class-related questions. Do not send me messa</w:t>
      </w:r>
      <w:r w:rsidR="007B2462">
        <w:t>g</w:t>
      </w:r>
      <w:r>
        <w:t xml:space="preserve">es through D2L as these will not come to my email inbox. I will check my e-mail intermittently; it is reasonable to assume that I will answer all messages within 24 hours on weekdays and within 48 hours on weekends, unless otherwise acknowledged. However, I reserve the right to not respond to e-mails about assignment requirements that arrive less than 24 hours before the assignment is due. </w:t>
      </w:r>
    </w:p>
    <w:p w14:paraId="1F9232C7" w14:textId="77777777" w:rsidR="007B611C" w:rsidRDefault="00F11A4A" w:rsidP="003E66C1">
      <w:pPr>
        <w:spacing w:after="200"/>
        <w:ind w:left="0"/>
      </w:pPr>
      <w:r>
        <w:t xml:space="preserve">During office hours, I will reply to your email within an hour. Commonly asked questions might be reposted as a study material for everyone in the class. If you do not want your questions being posted online, please let me know. </w:t>
      </w:r>
    </w:p>
    <w:p w14:paraId="46B2B371" w14:textId="77777777" w:rsidR="007B611C" w:rsidRDefault="00F11A4A" w:rsidP="003E66C1">
      <w:pPr>
        <w:pStyle w:val="1"/>
        <w:spacing w:after="200" w:line="250" w:lineRule="auto"/>
        <w:ind w:left="0"/>
      </w:pPr>
      <w:r>
        <w:t>Course Materials</w:t>
      </w:r>
      <w:r>
        <w:rPr>
          <w:u w:val="none"/>
        </w:rPr>
        <w:t xml:space="preserve"> </w:t>
      </w:r>
    </w:p>
    <w:p w14:paraId="458D7CAD" w14:textId="72EED9B4" w:rsidR="007B2462" w:rsidRDefault="00F11A4A" w:rsidP="003E66C1">
      <w:pPr>
        <w:spacing w:after="200"/>
        <w:ind w:left="0"/>
        <w:rPr>
          <w:color w:val="1A1A1A"/>
        </w:rPr>
      </w:pPr>
      <w:r>
        <w:t>Required Textbook: Goldstein, E.B. (2015).</w:t>
      </w:r>
      <w:r>
        <w:rPr>
          <w:color w:val="1A1A1A"/>
        </w:rPr>
        <w:t xml:space="preserve"> Cognitive Psychology: Connecting Mind, Research and Everyday Experience, 5</w:t>
      </w:r>
      <w:r>
        <w:rPr>
          <w:color w:val="1A1A1A"/>
          <w:vertAlign w:val="superscript"/>
        </w:rPr>
        <w:t>th</w:t>
      </w:r>
      <w:r>
        <w:rPr>
          <w:color w:val="1A1A1A"/>
        </w:rPr>
        <w:t xml:space="preserve"> edition </w:t>
      </w:r>
      <w:r w:rsidR="00A876D3">
        <w:rPr>
          <w:color w:val="1A1A1A"/>
        </w:rPr>
        <w:t>+</w:t>
      </w:r>
      <w:r>
        <w:rPr>
          <w:color w:val="1A1A1A"/>
        </w:rPr>
        <w:t xml:space="preserve"> COGLAB 5 Printed Access Card. [ISBN: 1337408271]</w:t>
      </w:r>
    </w:p>
    <w:p w14:paraId="509AC3E7" w14:textId="169AA3E0" w:rsidR="007B611C" w:rsidRDefault="00F11A4A" w:rsidP="003E66C1">
      <w:pPr>
        <w:spacing w:after="200"/>
        <w:ind w:left="0"/>
      </w:pPr>
      <w:r>
        <w:t>If you have not taken Psychology 101 recently, I also suggest that you order an old version of an Introductory Psychology book to refresh yourself on the background knowledge required for the course.</w:t>
      </w:r>
      <w:r w:rsidR="00CB56F0">
        <w:t xml:space="preserve"> </w:t>
      </w:r>
    </w:p>
    <w:p w14:paraId="5C5A4431" w14:textId="77777777" w:rsidR="007B611C" w:rsidRDefault="00F11A4A" w:rsidP="003E66C1">
      <w:pPr>
        <w:spacing w:after="200"/>
        <w:ind w:left="0"/>
      </w:pPr>
      <w:r>
        <w:rPr>
          <w:b/>
        </w:rPr>
        <w:t xml:space="preserve">Honors Option – There is no honors option available for this class. </w:t>
      </w:r>
    </w:p>
    <w:p w14:paraId="0DF6EC63" w14:textId="7E19D509" w:rsidR="007B611C" w:rsidRDefault="00F11A4A" w:rsidP="003E66C1">
      <w:pPr>
        <w:spacing w:after="200"/>
        <w:ind w:left="0"/>
      </w:pPr>
      <w:commentRangeStart w:id="0"/>
      <w:r>
        <w:rPr>
          <w:b/>
        </w:rPr>
        <w:t>CogLab Access Code is Required!</w:t>
      </w:r>
      <w:r w:rsidR="00CB56F0">
        <w:rPr>
          <w:b/>
        </w:rPr>
        <w:t xml:space="preserve">    </w:t>
      </w:r>
      <w:commentRangeEnd w:id="0"/>
      <w:r w:rsidR="0055058E">
        <w:rPr>
          <w:rStyle w:val="a6"/>
        </w:rPr>
        <w:commentReference w:id="0"/>
      </w:r>
    </w:p>
    <w:p w14:paraId="54D74A9C" w14:textId="7F4CBF45" w:rsidR="007B611C" w:rsidRDefault="00F11A4A" w:rsidP="003E66C1">
      <w:pPr>
        <w:spacing w:after="200"/>
        <w:ind w:left="0"/>
      </w:pPr>
      <w:r>
        <w:t xml:space="preserve">Your textbook covers topics that will not be revisited in the online </w:t>
      </w:r>
      <w:r w:rsidR="00FF3377">
        <w:t>lectures but</w:t>
      </w:r>
      <w:r>
        <w:t xml:space="preserve"> will be included on quizzes and exams. It is strongly recommended that you keep up with your reading assignments in addition to completing the online lectures. Because the online lectures attempt to hold your interest and help you integrate the information, they will not always follow the book. </w:t>
      </w:r>
    </w:p>
    <w:p w14:paraId="625628CC" w14:textId="50D3F2E0" w:rsidR="007B611C" w:rsidRDefault="00F11A4A" w:rsidP="003E66C1">
      <w:pPr>
        <w:spacing w:after="200"/>
        <w:ind w:left="0"/>
        <w:rPr>
          <w:rFonts w:eastAsia="맑은 고딕"/>
          <w:lang w:eastAsia="ko-KR"/>
        </w:rPr>
      </w:pPr>
      <w:r>
        <w:rPr>
          <w:b/>
        </w:rPr>
        <w:lastRenderedPageBreak/>
        <w:t>Webpage:</w:t>
      </w:r>
      <w:r>
        <w:t xml:space="preserve"> As this is an online course, most of the class resources will be posted on the course webpage on D2L.</w:t>
      </w:r>
      <w:r w:rsidR="00CB56F0">
        <w:t xml:space="preserve"> </w:t>
      </w:r>
      <w:r>
        <w:t>This is where you will find online lecture materials, online discussion groups, interactive activities, and course announcements.</w:t>
      </w:r>
      <w:r w:rsidR="00CB56F0">
        <w:t xml:space="preserve"> </w:t>
      </w:r>
      <w:r>
        <w:t>Your assignments will be turned in using this website, and all of your assessments (quizzes and exams) will occur on this website. For more information about the online format of this course, please see the section labeled “The Online Nature of this Course</w:t>
      </w:r>
      <w:r w:rsidR="00A876D3">
        <w:t>.</w:t>
      </w:r>
      <w:r>
        <w:t>”</w:t>
      </w:r>
      <w:r w:rsidR="00CB56F0">
        <w:t xml:space="preserve">    </w:t>
      </w:r>
    </w:p>
    <w:p w14:paraId="0F09E601" w14:textId="77777777" w:rsidR="005B7A9F" w:rsidRPr="005B7A9F" w:rsidRDefault="005B7A9F" w:rsidP="003E66C1">
      <w:pPr>
        <w:spacing w:after="200"/>
        <w:ind w:left="0"/>
        <w:rPr>
          <w:rFonts w:eastAsia="맑은 고딕"/>
          <w:b/>
          <w:bCs/>
          <w:sz w:val="28"/>
          <w:szCs w:val="28"/>
          <w:u w:val="single"/>
          <w:lang w:eastAsia="ko-KR"/>
        </w:rPr>
      </w:pPr>
      <w:r w:rsidRPr="005B7A9F">
        <w:rPr>
          <w:b/>
          <w:bCs/>
          <w:sz w:val="28"/>
          <w:szCs w:val="28"/>
          <w:u w:val="single"/>
        </w:rPr>
        <w:t xml:space="preserve">The Online Nature of the Course </w:t>
      </w:r>
    </w:p>
    <w:p w14:paraId="10E33AC9" w14:textId="77777777" w:rsidR="005B7A9F" w:rsidRDefault="005B7A9F" w:rsidP="003E66C1">
      <w:pPr>
        <w:spacing w:after="200"/>
        <w:ind w:left="0"/>
        <w:rPr>
          <w:rFonts w:eastAsia="맑은 고딕"/>
          <w:lang w:eastAsia="ko-KR"/>
        </w:rPr>
      </w:pPr>
      <w:r>
        <w:t xml:space="preserve">This course will be held entirely online through the D2L course management system. There will be no face-to-face classes or tests or office hours. You won’t need to come to the campus. Each assignment will tell you the D2L method that will be used for submission. Since this course is completely online, you will need to make sure that you will have consistent access to the Internet throughout the course. This course requires a high-speed Internet connection. You also need to be on a computer that allows downloads of free browser plugins so that you can watch movies and listen to interactive activities. A community library may have to have video streaming plugins installed, for example, in order for you to see and hear lectures and other content. </w:t>
      </w:r>
    </w:p>
    <w:p w14:paraId="702E18CD" w14:textId="09C976E7" w:rsidR="005B7A9F" w:rsidRPr="005B7A9F" w:rsidRDefault="005B7A9F" w:rsidP="003E66C1">
      <w:pPr>
        <w:spacing w:after="200"/>
        <w:ind w:left="0"/>
        <w:rPr>
          <w:rFonts w:eastAsia="맑은 고딕"/>
          <w:lang w:eastAsia="ko-KR"/>
        </w:rPr>
      </w:pPr>
      <w:r w:rsidRPr="005B7A9F">
        <w:rPr>
          <w:b/>
          <w:bCs/>
        </w:rPr>
        <w:t>If there is a technical problem during an exam or quiz, report it as soon as possible to the MSU Help Line at (517) 432-6200 or (844) 678-6200.</w:t>
      </w:r>
      <w:r>
        <w:t xml:space="preserve"> They will log the problem and, in turn, report it to us. These technical problems should be reported immediately (maximum within 6 hours). You may also report the problem to one of the instructors (although we are not available 24/7 like the Help Line). If there is a system-wide problem, hearing about what happens from more than one student helps the people at the help line discover what has gone wrong. If it is just a problem with your computer then they can help troubleshoot that issue, too. If we find out a day or two later that there was a problem with a connection, then it is difficult to resolve the issue in regard to a particular quiz or exam. Keep the D2L help numbers by your computer in case there is a problem.</w:t>
      </w:r>
    </w:p>
    <w:p w14:paraId="1E680A0E" w14:textId="77777777" w:rsidR="007B611C" w:rsidRDefault="00F11A4A" w:rsidP="003E66C1">
      <w:pPr>
        <w:pStyle w:val="1"/>
        <w:spacing w:after="200" w:line="250" w:lineRule="auto"/>
        <w:ind w:left="0"/>
      </w:pPr>
      <w:r>
        <w:t>Course Content</w:t>
      </w:r>
      <w:r>
        <w:rPr>
          <w:u w:val="none"/>
        </w:rPr>
        <w:t xml:space="preserve"> </w:t>
      </w:r>
    </w:p>
    <w:p w14:paraId="18567CCD" w14:textId="21943815" w:rsidR="007B611C" w:rsidRDefault="00F11A4A" w:rsidP="003E66C1">
      <w:pPr>
        <w:spacing w:after="200"/>
        <w:ind w:left="0"/>
      </w:pPr>
      <w:r>
        <w:rPr>
          <w:b/>
        </w:rPr>
        <w:t xml:space="preserve">Course </w:t>
      </w:r>
      <w:r w:rsidR="00914928">
        <w:rPr>
          <w:b/>
        </w:rPr>
        <w:t>D</w:t>
      </w:r>
      <w:r>
        <w:rPr>
          <w:b/>
        </w:rPr>
        <w:t xml:space="preserve">escription: </w:t>
      </w:r>
    </w:p>
    <w:p w14:paraId="48FE836A" w14:textId="0B7E32C6" w:rsidR="007B611C" w:rsidRDefault="00F11A4A" w:rsidP="003E66C1">
      <w:pPr>
        <w:spacing w:after="200"/>
        <w:ind w:left="0"/>
      </w:pPr>
      <w:r>
        <w:t>Cognitive psychol</w:t>
      </w:r>
      <w:r w:rsidR="00816750">
        <w:t>ogy is a scientific study of</w:t>
      </w:r>
      <w:r w:rsidR="002553C6">
        <w:t xml:space="preserve"> the mind as an information processor</w:t>
      </w:r>
      <w:r>
        <w:t>. Consider the familiar process of meeting a friend for dinner at a restaurant. How do you locate the restaurant when</w:t>
      </w:r>
      <w:r w:rsidR="005E67C2">
        <w:t xml:space="preserve"> you</w:t>
      </w:r>
      <w:r w:rsidR="006A4CE1">
        <w:t xml:space="preserve"> are going there for the first time</w:t>
      </w:r>
      <w:r>
        <w:t xml:space="preserve">? How do you recognize your friend who is wearing a different style of clothing? How do you read the menu and decide on an entrée, all the while following the conversation with your friend? These tasks involve many of the cognitive processes that we will be studying during this course, such as </w:t>
      </w:r>
      <w:r>
        <w:rPr>
          <w:i/>
        </w:rPr>
        <w:t>attention, perception, memory, problem solving, decision-making, and language comprehension and production</w:t>
      </w:r>
      <w:r>
        <w:t>. In order to enhance our everyday understanding of these abilities, we will review current theory and research in cognitive psychology.</w:t>
      </w:r>
      <w:r w:rsidR="00CB56F0">
        <w:t xml:space="preserve">   </w:t>
      </w:r>
      <w:r>
        <w:t xml:space="preserve"> </w:t>
      </w:r>
    </w:p>
    <w:p w14:paraId="67044329" w14:textId="6FF6BE53" w:rsidR="007B611C" w:rsidRDefault="00F11A4A" w:rsidP="003E66C1">
      <w:pPr>
        <w:spacing w:after="200"/>
        <w:ind w:left="0"/>
      </w:pPr>
      <w:r>
        <w:rPr>
          <w:b/>
        </w:rPr>
        <w:t xml:space="preserve">Course </w:t>
      </w:r>
      <w:r w:rsidR="00914928">
        <w:rPr>
          <w:b/>
        </w:rPr>
        <w:t>O</w:t>
      </w:r>
      <w:r>
        <w:rPr>
          <w:b/>
        </w:rPr>
        <w:t>bjectives:</w:t>
      </w:r>
      <w:r>
        <w:t xml:space="preserve"> When you finish this course you will be able to:</w:t>
      </w:r>
      <w:r w:rsidR="00CB56F0">
        <w:t xml:space="preserve"> </w:t>
      </w:r>
      <w:r>
        <w:t xml:space="preserve"> </w:t>
      </w:r>
    </w:p>
    <w:p w14:paraId="2364F43D" w14:textId="482EC06B" w:rsidR="0059036E" w:rsidRDefault="00F11A4A" w:rsidP="003E66C1">
      <w:pPr>
        <w:pStyle w:val="a3"/>
        <w:numPr>
          <w:ilvl w:val="0"/>
          <w:numId w:val="9"/>
        </w:numPr>
        <w:spacing w:after="200"/>
      </w:pPr>
      <w:r>
        <w:lastRenderedPageBreak/>
        <w:t>Explain current theories on attention, perception, memory, problem solving, decision-making,</w:t>
      </w:r>
      <w:r w:rsidR="0059036E">
        <w:t xml:space="preserve"> </w:t>
      </w:r>
      <w:r>
        <w:t>and language comprehension and production within a cognitive psychology framework.</w:t>
      </w:r>
    </w:p>
    <w:p w14:paraId="1A5D53B5" w14:textId="6866BB5D" w:rsidR="0059036E" w:rsidRDefault="00F11A4A" w:rsidP="003E66C1">
      <w:pPr>
        <w:pStyle w:val="a3"/>
        <w:numPr>
          <w:ilvl w:val="0"/>
          <w:numId w:val="9"/>
        </w:numPr>
        <w:spacing w:after="200"/>
      </w:pPr>
      <w:r>
        <w:t>Given the name of a cognitive psychology theory and a direct question about one of its terms,</w:t>
      </w:r>
      <w:r w:rsidR="0059036E">
        <w:t xml:space="preserve"> </w:t>
      </w:r>
      <w:r>
        <w:t>elements, or principles, you will be able to choose the most accurate answer according to the text or class explanation, and/or recognize which of several real-life situations best illustrates the theory.</w:t>
      </w:r>
    </w:p>
    <w:p w14:paraId="111E0FCF" w14:textId="77777777" w:rsidR="0059036E" w:rsidRDefault="00F11A4A" w:rsidP="003E66C1">
      <w:pPr>
        <w:pStyle w:val="a3"/>
        <w:numPr>
          <w:ilvl w:val="0"/>
          <w:numId w:val="9"/>
        </w:numPr>
        <w:spacing w:after="200"/>
      </w:pPr>
      <w:r>
        <w:t>Given an example of cognitive psychology phenomena (ex. Following a conversation while</w:t>
      </w:r>
      <w:r w:rsidR="0059036E">
        <w:t xml:space="preserve"> </w:t>
      </w:r>
      <w:r>
        <w:t>reading a menu in a restaurant), you will be able to correctly name the phenomena from a given list and recognize principles associated with that phenomenon.</w:t>
      </w:r>
    </w:p>
    <w:p w14:paraId="1957C83F" w14:textId="77777777" w:rsidR="0059036E" w:rsidRDefault="00F11A4A" w:rsidP="003E66C1">
      <w:pPr>
        <w:pStyle w:val="a3"/>
        <w:numPr>
          <w:ilvl w:val="0"/>
          <w:numId w:val="9"/>
        </w:numPr>
        <w:spacing w:after="200"/>
      </w:pPr>
      <w:r>
        <w:t>Describe research findings in cognitive psychology and relate those findings to everyday</w:t>
      </w:r>
      <w:r w:rsidR="0059036E">
        <w:t xml:space="preserve"> </w:t>
      </w:r>
      <w:r>
        <w:t>experiences with attention, perception, memory, problem solving, decision-making, or language comprehension and production.</w:t>
      </w:r>
    </w:p>
    <w:p w14:paraId="3C04D6D3" w14:textId="77777777" w:rsidR="0059036E" w:rsidRDefault="00F11A4A" w:rsidP="003E66C1">
      <w:pPr>
        <w:pStyle w:val="a3"/>
        <w:numPr>
          <w:ilvl w:val="0"/>
          <w:numId w:val="9"/>
        </w:numPr>
        <w:spacing w:after="200"/>
      </w:pPr>
      <w:r>
        <w:t>Given a brief description of an experiment, you will be able to recognize which everyday</w:t>
      </w:r>
      <w:r w:rsidR="0059036E">
        <w:t xml:space="preserve"> </w:t>
      </w:r>
      <w:r>
        <w:t>experience is informed by that experiment’s results and recognize major contributions of that experiment to our current understanding of cognitive psychology.</w:t>
      </w:r>
    </w:p>
    <w:p w14:paraId="1EB25A94" w14:textId="0AF50773" w:rsidR="007B611C" w:rsidRDefault="00F11A4A" w:rsidP="003E66C1">
      <w:pPr>
        <w:pStyle w:val="a3"/>
        <w:numPr>
          <w:ilvl w:val="0"/>
          <w:numId w:val="9"/>
        </w:numPr>
        <w:spacing w:after="200"/>
      </w:pPr>
      <w:r>
        <w:t>Given a cognitive psychology principle and an experiment on that principle, you will be able to</w:t>
      </w:r>
      <w:r w:rsidR="0059036E">
        <w:t xml:space="preserve"> </w:t>
      </w:r>
      <w:r>
        <w:t>correctly recognize what sort of results you would expect to find from the experiment.</w:t>
      </w:r>
    </w:p>
    <w:p w14:paraId="3B499351" w14:textId="77777777" w:rsidR="007B611C" w:rsidRDefault="00F11A4A" w:rsidP="003E66C1">
      <w:pPr>
        <w:pStyle w:val="1"/>
        <w:spacing w:after="200" w:line="250" w:lineRule="auto"/>
        <w:ind w:left="0"/>
      </w:pPr>
      <w:r>
        <w:t>Methods of Learning the Course Material</w:t>
      </w:r>
      <w:r>
        <w:rPr>
          <w:u w:val="none"/>
        </w:rPr>
        <w:t xml:space="preserve"> </w:t>
      </w:r>
    </w:p>
    <w:p w14:paraId="10A56312" w14:textId="407FE5A3" w:rsidR="007B611C" w:rsidRDefault="00F11A4A" w:rsidP="003E66C1">
      <w:pPr>
        <w:spacing w:after="200"/>
        <w:ind w:left="0"/>
      </w:pPr>
      <w:r>
        <w:rPr>
          <w:b/>
        </w:rPr>
        <w:t xml:space="preserve">Study </w:t>
      </w:r>
      <w:r w:rsidR="00914928">
        <w:rPr>
          <w:b/>
        </w:rPr>
        <w:t>S</w:t>
      </w:r>
      <w:r>
        <w:rPr>
          <w:b/>
        </w:rPr>
        <w:t>trategies:</w:t>
      </w:r>
      <w:r>
        <w:t xml:space="preserve"> Overviews of effective study strategies are presented on pages xxix</w:t>
      </w:r>
      <w:r w:rsidR="00FF3377">
        <w:t>-</w:t>
      </w:r>
      <w:r>
        <w:t>xxx and 187-189 of your textbook. All of the strategies presented in this section of your textbook are supported by cognitive psychology research. The underlying theme of these suggestions is that effective learning requires that you are actively involved in studying the material. As stated on these pages, it is important to know what you do and do not know.</w:t>
      </w:r>
      <w:r w:rsidR="00CB56F0">
        <w:t xml:space="preserve"> </w:t>
      </w:r>
      <w:r>
        <w:t xml:space="preserve">It is easy to confuse feeling familiar with a concept and true mastery of a concept. </w:t>
      </w:r>
      <w:r>
        <w:rPr>
          <w:i/>
        </w:rPr>
        <w:t>Testing yourself as you study</w:t>
      </w:r>
      <w:r>
        <w:t xml:space="preserve"> can help you distinguish between levels of familiarity and mastery. You should test yourself as you study so you know what information you have actually learned (answering the conceptual questions in your textbook</w:t>
      </w:r>
      <w:r w:rsidR="002850C9">
        <w:t xml:space="preserve"> from memory</w:t>
      </w:r>
      <w:r>
        <w:t xml:space="preserve"> is one way of doing this; writing possible exam questions is another). </w:t>
      </w:r>
      <w:r>
        <w:rPr>
          <w:b/>
        </w:rPr>
        <w:t>Reading the textbook:</w:t>
      </w:r>
      <w:r>
        <w:t xml:space="preserve"> The textbook chapters include several features designed to help you implement good study strategies.</w:t>
      </w:r>
      <w:r w:rsidR="00CB56F0">
        <w:t xml:space="preserve">  </w:t>
      </w:r>
      <w:r>
        <w:t xml:space="preserve"> </w:t>
      </w:r>
    </w:p>
    <w:p w14:paraId="33D65872" w14:textId="7AF6DF50" w:rsidR="007B611C" w:rsidRDefault="00F11A4A" w:rsidP="003E66C1">
      <w:pPr>
        <w:pStyle w:val="a3"/>
        <w:numPr>
          <w:ilvl w:val="0"/>
          <w:numId w:val="10"/>
        </w:numPr>
        <w:spacing w:after="200"/>
      </w:pPr>
      <w:r>
        <w:t>Chapter Outline: Can be used to help you organize your notes from reading the chapter. When</w:t>
      </w:r>
      <w:r w:rsidR="0050483C">
        <w:t xml:space="preserve"> </w:t>
      </w:r>
      <w:r>
        <w:t>you are reading your text, it is better to summarize what you read in your own words and write your summary down in the margin of your book or in a separate notebook, instead of simply highlighting the text.</w:t>
      </w:r>
    </w:p>
    <w:p w14:paraId="410BDC04" w14:textId="6BE1F09A" w:rsidR="007B611C" w:rsidRDefault="00F11A4A" w:rsidP="003E66C1">
      <w:pPr>
        <w:pStyle w:val="a3"/>
        <w:numPr>
          <w:ilvl w:val="0"/>
          <w:numId w:val="10"/>
        </w:numPr>
        <w:spacing w:after="200"/>
      </w:pPr>
      <w:r>
        <w:t>Some Questions We Will Consider: These are some of the main points discussed in the chapter.</w:t>
      </w:r>
      <w:r w:rsidR="0050483C">
        <w:t xml:space="preserve"> </w:t>
      </w:r>
      <w:r>
        <w:t>To prepare for quizzes and tests, make sure you can answer these questions after you have read the chapter.</w:t>
      </w:r>
    </w:p>
    <w:p w14:paraId="7F044DAE" w14:textId="74898C1C" w:rsidR="007B611C" w:rsidRDefault="00F11A4A" w:rsidP="003E66C1">
      <w:pPr>
        <w:pStyle w:val="a3"/>
        <w:numPr>
          <w:ilvl w:val="0"/>
          <w:numId w:val="10"/>
        </w:numPr>
        <w:spacing w:after="200"/>
      </w:pPr>
      <w:r>
        <w:t>CogLab notes in margin: Identifies a description of a cognitive psychology experiment that you</w:t>
      </w:r>
      <w:r w:rsidR="000913B7">
        <w:t xml:space="preserve"> </w:t>
      </w:r>
      <w:r>
        <w:t>can participate in through CogLab. In order to get credit for your participation, make sure that it is one of the experiments listed in the CogLab description in this syllabus.</w:t>
      </w:r>
    </w:p>
    <w:p w14:paraId="6325104F" w14:textId="5BD1103F" w:rsidR="007B611C" w:rsidRDefault="00F11A4A" w:rsidP="003E66C1">
      <w:pPr>
        <w:pStyle w:val="a3"/>
        <w:numPr>
          <w:ilvl w:val="0"/>
          <w:numId w:val="10"/>
        </w:numPr>
        <w:spacing w:after="200"/>
      </w:pPr>
      <w:r>
        <w:lastRenderedPageBreak/>
        <w:t>Demonstration: Your chance to personally experience the phenomenon described in the</w:t>
      </w:r>
      <w:r w:rsidR="000913B7">
        <w:t xml:space="preserve"> </w:t>
      </w:r>
      <w:r>
        <w:t>chapter. Personal experience is one way to make things more meaningful, and consequently easier to remember. We highly recommend that you take the time to actually do the activity suggested in the demonstration, as you will be more likely to vividly remember the concept later.</w:t>
      </w:r>
    </w:p>
    <w:p w14:paraId="1FEF8988" w14:textId="23B7CD98" w:rsidR="007B611C" w:rsidRDefault="00F11A4A" w:rsidP="003E66C1">
      <w:pPr>
        <w:pStyle w:val="a3"/>
        <w:numPr>
          <w:ilvl w:val="0"/>
          <w:numId w:val="10"/>
        </w:numPr>
        <w:spacing w:after="200"/>
      </w:pPr>
      <w:r>
        <w:t>Test Yourself: These are questions located midway through the chapter and at the end of the</w:t>
      </w:r>
      <w:r w:rsidR="000913B7">
        <w:t xml:space="preserve"> </w:t>
      </w:r>
      <w:r>
        <w:t>chapter that you can use to test your own learning of the concepts presented in the chapter.</w:t>
      </w:r>
      <w:r w:rsidR="00CB56F0">
        <w:t xml:space="preserve"> </w:t>
      </w:r>
      <w:r>
        <w:t>I encourage you to try answering in writing each question, without looking back at the text.</w:t>
      </w:r>
      <w:r w:rsidR="00CB56F0">
        <w:t xml:space="preserve"> </w:t>
      </w:r>
      <w:r>
        <w:t>The questions that are easy for you to answer you have learned well, while the questions that are more difficult should be reviewed before a quiz or an exam.</w:t>
      </w:r>
    </w:p>
    <w:p w14:paraId="437BF049" w14:textId="70A6AD98" w:rsidR="007B611C" w:rsidRDefault="00F11A4A" w:rsidP="003E66C1">
      <w:pPr>
        <w:pStyle w:val="a3"/>
        <w:numPr>
          <w:ilvl w:val="0"/>
          <w:numId w:val="10"/>
        </w:numPr>
        <w:spacing w:after="200"/>
      </w:pPr>
      <w:r>
        <w:t>Chapter summary: Summarizes the main points of the chapter.</w:t>
      </w:r>
      <w:r w:rsidR="00CB56F0">
        <w:t xml:space="preserve"> </w:t>
      </w:r>
      <w:r>
        <w:t>Can be used to review topics</w:t>
      </w:r>
      <w:r w:rsidR="000913B7">
        <w:t xml:space="preserve"> </w:t>
      </w:r>
      <w:r>
        <w:t>before a quiz or an exam.</w:t>
      </w:r>
    </w:p>
    <w:p w14:paraId="04BDFE1C" w14:textId="4EB2D8BC" w:rsidR="007B611C" w:rsidRDefault="00F11A4A" w:rsidP="003E66C1">
      <w:pPr>
        <w:pStyle w:val="a3"/>
        <w:numPr>
          <w:ilvl w:val="0"/>
          <w:numId w:val="10"/>
        </w:numPr>
        <w:spacing w:after="200"/>
      </w:pPr>
      <w:r>
        <w:t>Key Terms: Identifies important vocabulary terms which you should know; definitions can be</w:t>
      </w:r>
      <w:r w:rsidR="002D7FA2">
        <w:t xml:space="preserve"> </w:t>
      </w:r>
      <w:r>
        <w:t>found in the chapter text and in the glossary at the back of the book.</w:t>
      </w:r>
    </w:p>
    <w:p w14:paraId="07CA26A2" w14:textId="3E317FEF" w:rsidR="007B611C" w:rsidRDefault="00F11A4A" w:rsidP="003E66C1">
      <w:pPr>
        <w:pStyle w:val="a3"/>
        <w:numPr>
          <w:ilvl w:val="0"/>
          <w:numId w:val="10"/>
        </w:numPr>
        <w:spacing w:after="200"/>
      </w:pPr>
      <w:r>
        <w:t>Think About It &amp; If You Want to Know More: If you find a particular chapter interesting, these</w:t>
      </w:r>
      <w:r w:rsidR="002D7FA2">
        <w:t xml:space="preserve"> </w:t>
      </w:r>
      <w:r>
        <w:t>are sections that can deepen your knowledge of the chapter material.</w:t>
      </w:r>
    </w:p>
    <w:p w14:paraId="2836A98A" w14:textId="5A51736F" w:rsidR="007B611C" w:rsidRDefault="00F11A4A" w:rsidP="003E66C1">
      <w:pPr>
        <w:spacing w:after="200"/>
        <w:ind w:left="0"/>
      </w:pPr>
      <w:r>
        <w:rPr>
          <w:b/>
        </w:rPr>
        <w:t xml:space="preserve">Video </w:t>
      </w:r>
      <w:r w:rsidR="004A4EC4">
        <w:rPr>
          <w:b/>
        </w:rPr>
        <w:t>L</w:t>
      </w:r>
      <w:r>
        <w:rPr>
          <w:b/>
        </w:rPr>
        <w:t xml:space="preserve">ectures/Text </w:t>
      </w:r>
      <w:r w:rsidR="004A4EC4">
        <w:rPr>
          <w:b/>
        </w:rPr>
        <w:t>L</w:t>
      </w:r>
      <w:r>
        <w:rPr>
          <w:b/>
        </w:rPr>
        <w:t>ectures:</w:t>
      </w:r>
      <w:r>
        <w:t xml:space="preserve"> In addition to reading each textbook chapter, you are required to watch all video lectures for each week. These short presentations will supplement textbook content and help you to do well on quizzes, exams, and discussions. Note that these video lectures were not created by me, so some questions about specific lecture content may be difficult for me to answer (</w:t>
      </w:r>
      <w:r w:rsidR="002D7FA2">
        <w:t>e.g.,</w:t>
      </w:r>
      <w:r>
        <w:t xml:space="preserve"> questions about examples from </w:t>
      </w:r>
      <w:r w:rsidR="004A4EC4">
        <w:t xml:space="preserve">personal </w:t>
      </w:r>
      <w:r>
        <w:t>experiences).</w:t>
      </w:r>
      <w:r>
        <w:rPr>
          <w:sz w:val="37"/>
          <w:vertAlign w:val="subscript"/>
        </w:rPr>
        <w:t xml:space="preserve"> </w:t>
      </w:r>
      <w:r>
        <w:t>Some people have reported browser issues with streaming this content on D2L. If videos do not play, close your browser and try opening D2L in a different browser (</w:t>
      </w:r>
      <w:r w:rsidR="004A4EC4">
        <w:t>e.g.,</w:t>
      </w:r>
      <w:r>
        <w:t xml:space="preserve"> Mozilla Firefox, Safari, Microsoft Edge), and/or make sure your adblock software is disabled for d2l.msu.edu.</w:t>
      </w:r>
    </w:p>
    <w:p w14:paraId="5412C868" w14:textId="58741578" w:rsidR="007B611C" w:rsidRDefault="00F11A4A" w:rsidP="003E66C1">
      <w:pPr>
        <w:spacing w:after="200"/>
        <w:ind w:left="0"/>
      </w:pPr>
      <w:r>
        <w:t>Text lectures summarize content from the chapters and video lectures. These are good study guides for quizzes and exams!</w:t>
      </w:r>
      <w:r w:rsidR="00CB56F0">
        <w:t xml:space="preserve"> </w:t>
      </w:r>
    </w:p>
    <w:p w14:paraId="6F9F1D3D" w14:textId="657BC09D" w:rsidR="007B611C" w:rsidRDefault="00F11A4A" w:rsidP="003E66C1">
      <w:pPr>
        <w:spacing w:after="200"/>
        <w:ind w:left="0"/>
      </w:pPr>
      <w:r>
        <w:rPr>
          <w:b/>
        </w:rPr>
        <w:t xml:space="preserve">Study </w:t>
      </w:r>
      <w:r w:rsidR="004A4EC4">
        <w:rPr>
          <w:b/>
        </w:rPr>
        <w:t>T</w:t>
      </w:r>
      <w:r>
        <w:rPr>
          <w:b/>
        </w:rPr>
        <w:t xml:space="preserve">ime </w:t>
      </w:r>
      <w:r w:rsidR="004A4EC4">
        <w:rPr>
          <w:b/>
        </w:rPr>
        <w:t>E</w:t>
      </w:r>
      <w:r>
        <w:rPr>
          <w:b/>
        </w:rPr>
        <w:t>stimate/Workload:</w:t>
      </w:r>
      <w:r w:rsidR="00CB56F0">
        <w:rPr>
          <w:b/>
        </w:rPr>
        <w:t xml:space="preserve"> </w:t>
      </w:r>
      <w:r>
        <w:t>In general, the rule of thumb for college courses is to plan on spending 2</w:t>
      </w:r>
      <w:r w:rsidR="00572BF9">
        <w:t>-</w:t>
      </w:r>
      <w:r>
        <w:t>3 hours outside of class studying and working on assignments for every hour spent in class.</w:t>
      </w:r>
      <w:r w:rsidR="00CB56F0">
        <w:t xml:space="preserve"> </w:t>
      </w:r>
      <w:r>
        <w:t xml:space="preserve">Since this is an </w:t>
      </w:r>
      <w:r w:rsidR="00AE1A18">
        <w:t xml:space="preserve">accelerated </w:t>
      </w:r>
      <w:r>
        <w:t>online course, we obviously do not meet in a classroom.</w:t>
      </w:r>
      <w:r w:rsidR="00CB56F0">
        <w:t xml:space="preserve"> </w:t>
      </w:r>
      <w:r>
        <w:t xml:space="preserve">However, it is reasonable for you to plan on spending </w:t>
      </w:r>
      <w:r>
        <w:rPr>
          <w:u w:val="single" w:color="000000"/>
        </w:rPr>
        <w:t>18-24 hours</w:t>
      </w:r>
      <w:r>
        <w:t xml:space="preserve"> on coursework </w:t>
      </w:r>
      <w:r>
        <w:rPr>
          <w:i/>
        </w:rPr>
        <w:t>each week</w:t>
      </w:r>
      <w:r>
        <w:t>.</w:t>
      </w:r>
      <w:r w:rsidR="00CB56F0">
        <w:t xml:space="preserve">   </w:t>
      </w:r>
      <w:r>
        <w:t xml:space="preserve"> </w:t>
      </w:r>
    </w:p>
    <w:p w14:paraId="463196BC" w14:textId="2DA540FE" w:rsidR="007B611C" w:rsidRDefault="00F11A4A" w:rsidP="003E66C1">
      <w:pPr>
        <w:spacing w:after="200"/>
        <w:ind w:left="0"/>
      </w:pPr>
      <w:r>
        <w:rPr>
          <w:b/>
        </w:rPr>
        <w:t xml:space="preserve">Staying on </w:t>
      </w:r>
      <w:r w:rsidR="00AE1A18">
        <w:rPr>
          <w:b/>
        </w:rPr>
        <w:t>S</w:t>
      </w:r>
      <w:r>
        <w:rPr>
          <w:b/>
        </w:rPr>
        <w:t>chedule:</w:t>
      </w:r>
      <w:r>
        <w:t xml:space="preserve"> As a summer course, we will follow a compressed schedule, making it all the more important that you stay on top of assignments—with two chapters covered per week, you can fall behind VERY quickly! Each week’s material will become available on Sundays at midnight. This means that you cannot advance more than a week ahead. Remember this if you are planning on being unavailable for long stretches of time during this semester</w:t>
      </w:r>
      <w:r w:rsidR="00AE1A18">
        <w:t>—</w:t>
      </w:r>
      <w:r>
        <w:t>you will not be able to advance farther ahead, so you may want to reconsider taking this course.</w:t>
      </w:r>
      <w:r w:rsidR="00CB56F0">
        <w:t xml:space="preserve"> </w:t>
      </w:r>
    </w:p>
    <w:p w14:paraId="77708196" w14:textId="2877551B" w:rsidR="007B611C" w:rsidRDefault="00F11A4A" w:rsidP="003E66C1">
      <w:pPr>
        <w:spacing w:after="200"/>
        <w:ind w:left="0"/>
      </w:pPr>
      <w:r>
        <w:t xml:space="preserve">Summer courses are </w:t>
      </w:r>
      <w:r w:rsidR="00AE1A18">
        <w:t>intense,</w:t>
      </w:r>
      <w:r>
        <w:t xml:space="preserve"> but it is amazing what you are able to learn in a short period of time.</w:t>
      </w:r>
      <w:r w:rsidR="00CB56F0">
        <w:t xml:space="preserve"> </w:t>
      </w:r>
      <w:r>
        <w:t xml:space="preserve">Taking two online classes at the same time is basically equivalent to a full-time job! Students have done it </w:t>
      </w:r>
      <w:r w:rsidR="00AE1A18">
        <w:t>successfully,</w:t>
      </w:r>
      <w:r>
        <w:t xml:space="preserve"> but it is an intense time commitment.</w:t>
      </w:r>
      <w:r w:rsidR="00CB56F0">
        <w:t xml:space="preserve"> </w:t>
      </w:r>
      <w:r>
        <w:t xml:space="preserve"> </w:t>
      </w:r>
    </w:p>
    <w:p w14:paraId="322848C9" w14:textId="2F5CE0F9" w:rsidR="007B611C" w:rsidRDefault="00F11A4A" w:rsidP="003E66C1">
      <w:pPr>
        <w:spacing w:after="200"/>
        <w:ind w:left="0"/>
        <w:jc w:val="both"/>
      </w:pPr>
      <w:r>
        <w:lastRenderedPageBreak/>
        <w:t xml:space="preserve">To help you stay on schedule, </w:t>
      </w:r>
      <w:r>
        <w:rPr>
          <w:b/>
        </w:rPr>
        <w:t>each week has a checklist of activities on D2L</w:t>
      </w:r>
      <w:r>
        <w:t xml:space="preserve"> that you need to accomplish, such as reading the textbook, watching lecture videos, reading chapter summaries, taking the chapter quiz, posting discussion responses, etc.</w:t>
      </w:r>
      <w:r w:rsidR="00CB56F0">
        <w:t xml:space="preserve">    </w:t>
      </w:r>
    </w:p>
    <w:p w14:paraId="4E7D1312" w14:textId="77777777" w:rsidR="007B611C" w:rsidRDefault="00F11A4A" w:rsidP="003E66C1">
      <w:pPr>
        <w:pStyle w:val="1"/>
        <w:spacing w:after="200" w:line="250" w:lineRule="auto"/>
        <w:ind w:left="0"/>
      </w:pPr>
      <w:r>
        <w:t>Academic Integrity</w:t>
      </w:r>
      <w:r>
        <w:rPr>
          <w:u w:val="none"/>
        </w:rPr>
        <w:t xml:space="preserve"> </w:t>
      </w:r>
    </w:p>
    <w:p w14:paraId="2F518164" w14:textId="500DE488" w:rsidR="007B611C" w:rsidRDefault="00F11A4A" w:rsidP="003E66C1">
      <w:pPr>
        <w:spacing w:after="200"/>
        <w:ind w:left="0"/>
      </w:pPr>
      <w:r>
        <w:t xml:space="preserve">Article 2.3.3 of the Academic Freedom Report states that, "The student shares with the faculty the responsibility for maintaining the integrity of scholarship, grades, and professional standards." In addition, the Psychology Department adheres to the policies on academic honesty as specified in General Student Regulations 1.0, Protection of Scholarship and Grades; the all-University Policy on Integrity of Scholarship and Grades; and Ordinance 17.00, Examinations. (See Spartan Life: Student Handbook and Resource Guide at </w:t>
      </w:r>
      <w:hyperlink r:id="rId9" w:history="1">
        <w:r w:rsidR="003E66C1" w:rsidRPr="00A1391F">
          <w:rPr>
            <w:rStyle w:val="a4"/>
          </w:rPr>
          <w:t>https://studentlife.msu.edu/about/handbook/index.html</w:t>
        </w:r>
      </w:hyperlink>
      <w:r w:rsidR="003E66C1">
        <w:t xml:space="preserve"> </w:t>
      </w:r>
      <w:r>
        <w:t xml:space="preserve">or the MSU Web site at </w:t>
      </w:r>
      <w:hyperlink r:id="rId10" w:history="1">
        <w:r w:rsidRPr="003E66C1">
          <w:rPr>
            <w:rStyle w:val="a4"/>
          </w:rPr>
          <w:t>www.msu.edu</w:t>
        </w:r>
      </w:hyperlink>
      <w:r>
        <w:t>.)</w:t>
      </w:r>
      <w:r w:rsidR="00CB56F0">
        <w:t xml:space="preserve">    </w:t>
      </w:r>
      <w:r>
        <w:t xml:space="preserve"> </w:t>
      </w:r>
    </w:p>
    <w:p w14:paraId="64DDA9B9" w14:textId="2D0A5147" w:rsidR="007B611C" w:rsidRDefault="00F11A4A" w:rsidP="003E66C1">
      <w:pPr>
        <w:spacing w:after="200"/>
        <w:ind w:left="0" w:hanging="14"/>
      </w:pPr>
      <w:r>
        <w:t>Therefore, you are expected to complete all course assignments, including writing assignments, labs, and exams, without improper assistance from any source. Specifically, you may not assist anyone or be assisted by anyone on an exam or assignment. You are expected to develop original work for this course; you may not submit course work you completed for another course to satisfy the requirements for this course. Your written work for the writing assignments must be your own, and you must cite sources appropriately—otherwise it is plagiarizing. You are not authorized to use the www.allmsu.com website to complete any course work in PSY 200. Contact one of the instructors if you are unsure about the appropriateness of your course work.</w:t>
      </w:r>
      <w:r w:rsidR="00CB56F0">
        <w:t xml:space="preserve"> </w:t>
      </w:r>
      <w:r>
        <w:t>If you choose to violate MSU rules, you may receive a penalty grade, including</w:t>
      </w:r>
      <w:r w:rsidR="0054538D">
        <w:t>—</w:t>
      </w:r>
      <w:r>
        <w:t>but not limited to</w:t>
      </w:r>
      <w:r w:rsidR="0054538D">
        <w:t>—</w:t>
      </w:r>
      <w:r>
        <w:t xml:space="preserve">a failing grade on the assignment or in the course. (See also </w:t>
      </w:r>
      <w:hyperlink r:id="rId11" w:history="1">
        <w:r w:rsidR="006E615E" w:rsidRPr="006E615E">
          <w:rPr>
            <w:rStyle w:val="a4"/>
          </w:rPr>
          <w:t>https://ossa.msu.edu/academic-integrity</w:t>
        </w:r>
      </w:hyperlink>
      <w:hyperlink r:id="rId12">
        <w:r>
          <w:t>)</w:t>
        </w:r>
      </w:hyperlink>
      <w:r w:rsidR="00CB56F0">
        <w:t xml:space="preserve">   </w:t>
      </w:r>
    </w:p>
    <w:p w14:paraId="26C51A97" w14:textId="4316F3A6" w:rsidR="007B611C" w:rsidRDefault="00F11A4A" w:rsidP="003E66C1">
      <w:pPr>
        <w:spacing w:after="200"/>
        <w:ind w:left="0"/>
      </w:pPr>
      <w:r>
        <w:rPr>
          <w:b/>
        </w:rPr>
        <w:t>D2L Tracking:</w:t>
      </w:r>
      <w:r>
        <w:t xml:space="preserve"> Please be aware that D2L tracks all student login information. For example, it tracks when you have logged into D2L and when you have logged out. It also tracks when you begin a quiz and when your quiz is submitted. This is helpful for the instructors because it allows us to resolve issues if there is a problem with the D2L system in terms of logging on and/or gaining access to the various sections of the site. Tracking can also help us resolve disputes about exams and assignments, particularly those that are timed. D2L tracking also can reveal academic misconduct. Of course, professors cannot view the personal content of a student in the “My Content” area of D2L. For example, professors can’t see your personal calendar entries!</w:t>
      </w:r>
      <w:r w:rsidR="00CB56F0">
        <w:t xml:space="preserve"> </w:t>
      </w:r>
    </w:p>
    <w:p w14:paraId="7299DA69" w14:textId="17FF7151" w:rsidR="007B611C" w:rsidRDefault="00F11A4A" w:rsidP="003E66C1">
      <w:pPr>
        <w:spacing w:after="200"/>
        <w:ind w:left="0"/>
      </w:pPr>
      <w:r>
        <w:rPr>
          <w:b/>
        </w:rPr>
        <w:t xml:space="preserve">Limits to </w:t>
      </w:r>
      <w:r w:rsidR="00CC18FB">
        <w:rPr>
          <w:b/>
        </w:rPr>
        <w:t>C</w:t>
      </w:r>
      <w:r>
        <w:rPr>
          <w:b/>
        </w:rPr>
        <w:t>onfidentiality</w:t>
      </w:r>
      <w:r>
        <w:t>:</w:t>
      </w:r>
      <w:r w:rsidR="00CB56F0">
        <w:t xml:space="preserve"> </w:t>
      </w:r>
      <w:r>
        <w:t>Exam questions, discussion questions, and other materials submitted for this class are generally considered confidential pursuant to the University's student record policies.</w:t>
      </w:r>
      <w:r w:rsidR="00CB56F0">
        <w:t xml:space="preserve"> </w:t>
      </w:r>
      <w:r>
        <w:t>However, students should be aware that University employees, including instructors, may not be able to maintain confidentiality when it conflicts with their responsibility to report certain issues to protect the health and safety of MSU community members and others.</w:t>
      </w:r>
      <w:r w:rsidR="00CB56F0">
        <w:t xml:space="preserve"> </w:t>
      </w:r>
      <w:r>
        <w:t xml:space="preserve">As the instructor, I must report the following information to other University offices (including the MSU Police Department) if you share it with me: </w:t>
      </w:r>
    </w:p>
    <w:p w14:paraId="36C2AB3F" w14:textId="77777777" w:rsidR="00CC18FB" w:rsidRDefault="00F11A4A" w:rsidP="00867A0B">
      <w:pPr>
        <w:pStyle w:val="a3"/>
        <w:numPr>
          <w:ilvl w:val="0"/>
          <w:numId w:val="11"/>
        </w:numPr>
        <w:spacing w:after="200"/>
      </w:pPr>
      <w:r>
        <w:t>Suspected child abuse/neglect, even if this maltreatment happened when you were a child</w:t>
      </w:r>
    </w:p>
    <w:p w14:paraId="135CD9E5" w14:textId="6530666D" w:rsidR="007B611C" w:rsidRDefault="00F11A4A" w:rsidP="00867A0B">
      <w:pPr>
        <w:pStyle w:val="a3"/>
        <w:numPr>
          <w:ilvl w:val="0"/>
          <w:numId w:val="11"/>
        </w:numPr>
        <w:spacing w:after="200"/>
      </w:pPr>
      <w:r>
        <w:t xml:space="preserve">Allegations of sexual assault or sexual harassment when they involve MSU students, faculty, or staff, and </w:t>
      </w:r>
    </w:p>
    <w:p w14:paraId="6C1FE175" w14:textId="37E1F51D" w:rsidR="007B611C" w:rsidRDefault="00F11A4A" w:rsidP="00867A0B">
      <w:pPr>
        <w:pStyle w:val="a3"/>
        <w:numPr>
          <w:ilvl w:val="0"/>
          <w:numId w:val="11"/>
        </w:numPr>
        <w:spacing w:after="200"/>
      </w:pPr>
      <w:r>
        <w:lastRenderedPageBreak/>
        <w:t xml:space="preserve">Credible threats of harm to oneself or to others. </w:t>
      </w:r>
    </w:p>
    <w:p w14:paraId="1E193958" w14:textId="28AA3212" w:rsidR="007B611C" w:rsidRDefault="00F11A4A" w:rsidP="003E66C1">
      <w:pPr>
        <w:spacing w:after="200"/>
        <w:ind w:left="0"/>
      </w:pPr>
      <w:r>
        <w:t>These reports may trigger contact from a campus official who will want to talk with you about the incident that you have shared.</w:t>
      </w:r>
      <w:r w:rsidR="00CB56F0">
        <w:t xml:space="preserve"> </w:t>
      </w:r>
      <w:r>
        <w:t>In almost all cases, it will be your decision whether you wish to speak with that individual.</w:t>
      </w:r>
      <w:r w:rsidR="00CB56F0">
        <w:t xml:space="preserve"> </w:t>
      </w:r>
      <w:r>
        <w:t xml:space="preserve">If you would like to talk about these events in a more confidential setting you are encouraged to make an appointment with the MSU Counseling Center. </w:t>
      </w:r>
    </w:p>
    <w:p w14:paraId="48B9B7EA" w14:textId="225FD24B" w:rsidR="007B611C" w:rsidRDefault="00F11A4A" w:rsidP="003E66C1">
      <w:pPr>
        <w:spacing w:after="200"/>
        <w:ind w:left="0"/>
      </w:pPr>
      <w:r>
        <w:rPr>
          <w:b/>
        </w:rPr>
        <w:t>Accommodations for Students with Disabilities (from the Resource Center for Persons with Disabilities (RCPD):</w:t>
      </w:r>
      <w:r>
        <w:t xml:space="preserve"> Michigan State University is committed to providing equal opportunity for participation in all programs, services and activities. Requests for accommodations by persons with disabilities may be made by contacting the Resource Center for Persons with Disabilities at 517-884-</w:t>
      </w:r>
      <w:r w:rsidR="0033771B">
        <w:t>7273 (4-RCPD)</w:t>
      </w:r>
      <w:r>
        <w:t xml:space="preserve"> or on the web at </w:t>
      </w:r>
      <w:hyperlink r:id="rId13" w:history="1">
        <w:r w:rsidRPr="00CC18FB">
          <w:rPr>
            <w:rStyle w:val="a4"/>
          </w:rPr>
          <w:t>rcpd.msu.edu</w:t>
        </w:r>
      </w:hyperlink>
      <w: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0350F8C0" w14:textId="1FBBC4C3" w:rsidR="007B611C" w:rsidRDefault="00F11A4A" w:rsidP="003E66C1">
      <w:pPr>
        <w:pStyle w:val="1"/>
        <w:spacing w:after="200" w:line="250" w:lineRule="auto"/>
        <w:ind w:left="0"/>
      </w:pPr>
      <w:r>
        <w:t>Evaluation</w:t>
      </w:r>
      <w:r w:rsidR="00CB56F0">
        <w:rPr>
          <w:u w:val="none"/>
        </w:rPr>
        <w:t xml:space="preserve"> </w:t>
      </w:r>
    </w:p>
    <w:p w14:paraId="5463933F" w14:textId="4F598381" w:rsidR="007B611C" w:rsidRDefault="00F11A4A" w:rsidP="003E66C1">
      <w:pPr>
        <w:spacing w:after="200"/>
        <w:ind w:left="0"/>
      </w:pPr>
      <w:r>
        <w:t>Your grade for the class will be compiled from marks on chapter reading quizzes, posts on the discussion forum, participation in group discussions, completion of online CogLab experiments, and two exams.</w:t>
      </w:r>
      <w:r w:rsidR="00CB56F0">
        <w:t xml:space="preserve">   </w:t>
      </w:r>
      <w:r>
        <w:t xml:space="preserve"> </w:t>
      </w:r>
    </w:p>
    <w:tbl>
      <w:tblPr>
        <w:tblStyle w:val="TableGrid"/>
        <w:tblW w:w="9535" w:type="dxa"/>
        <w:tblInd w:w="5" w:type="dxa"/>
        <w:tblCellMar>
          <w:left w:w="108" w:type="dxa"/>
          <w:right w:w="108" w:type="dxa"/>
        </w:tblCellMar>
        <w:tblLook w:val="04A0" w:firstRow="1" w:lastRow="0" w:firstColumn="1" w:lastColumn="0" w:noHBand="0" w:noVBand="1"/>
      </w:tblPr>
      <w:tblGrid>
        <w:gridCol w:w="2853"/>
        <w:gridCol w:w="1912"/>
        <w:gridCol w:w="942"/>
        <w:gridCol w:w="3828"/>
      </w:tblGrid>
      <w:tr w:rsidR="007B611C" w14:paraId="3AB3E872" w14:textId="77777777">
        <w:trPr>
          <w:trHeight w:val="286"/>
        </w:trPr>
        <w:tc>
          <w:tcPr>
            <w:tcW w:w="2854" w:type="dxa"/>
            <w:tcBorders>
              <w:top w:val="single" w:sz="4" w:space="0" w:color="000000"/>
              <w:left w:val="single" w:sz="4" w:space="0" w:color="000000"/>
              <w:bottom w:val="single" w:sz="4" w:space="0" w:color="000000"/>
              <w:right w:val="single" w:sz="4" w:space="0" w:color="000000"/>
            </w:tcBorders>
          </w:tcPr>
          <w:p w14:paraId="0B14CC42" w14:textId="77777777" w:rsidR="007B611C" w:rsidRDefault="00F11A4A" w:rsidP="003E66C1">
            <w:pPr>
              <w:spacing w:after="200"/>
              <w:ind w:left="0" w:firstLine="0"/>
            </w:pPr>
            <w:r>
              <w:rPr>
                <w:b/>
              </w:rPr>
              <w:t xml:space="preserve">Assignment </w:t>
            </w:r>
          </w:p>
        </w:tc>
        <w:tc>
          <w:tcPr>
            <w:tcW w:w="2854" w:type="dxa"/>
            <w:gridSpan w:val="2"/>
            <w:tcBorders>
              <w:top w:val="single" w:sz="4" w:space="0" w:color="000000"/>
              <w:left w:val="single" w:sz="4" w:space="0" w:color="000000"/>
              <w:bottom w:val="single" w:sz="4" w:space="0" w:color="000000"/>
              <w:right w:val="single" w:sz="4" w:space="0" w:color="000000"/>
            </w:tcBorders>
          </w:tcPr>
          <w:p w14:paraId="37ECA777" w14:textId="77777777" w:rsidR="007B611C" w:rsidRDefault="00F11A4A" w:rsidP="003E66C1">
            <w:pPr>
              <w:spacing w:after="200"/>
              <w:ind w:left="0" w:firstLine="0"/>
            </w:pPr>
            <w:r>
              <w:rPr>
                <w:b/>
              </w:rPr>
              <w:t xml:space="preserve">Percent of Grade </w:t>
            </w:r>
          </w:p>
        </w:tc>
        <w:tc>
          <w:tcPr>
            <w:tcW w:w="3828" w:type="dxa"/>
            <w:tcBorders>
              <w:top w:val="single" w:sz="4" w:space="0" w:color="000000"/>
              <w:left w:val="single" w:sz="4" w:space="0" w:color="000000"/>
              <w:bottom w:val="single" w:sz="4" w:space="0" w:color="000000"/>
              <w:right w:val="single" w:sz="4" w:space="0" w:color="000000"/>
            </w:tcBorders>
          </w:tcPr>
          <w:p w14:paraId="0CE14F82" w14:textId="77777777" w:rsidR="007B611C" w:rsidRDefault="00F11A4A" w:rsidP="003E66C1">
            <w:pPr>
              <w:spacing w:after="200"/>
              <w:ind w:left="0" w:firstLine="0"/>
            </w:pPr>
            <w:r>
              <w:rPr>
                <w:b/>
              </w:rPr>
              <w:t xml:space="preserve">Points in D2L </w:t>
            </w:r>
          </w:p>
        </w:tc>
      </w:tr>
      <w:tr w:rsidR="007B611C" w14:paraId="320AB5DD" w14:textId="77777777">
        <w:trPr>
          <w:trHeight w:val="286"/>
        </w:trPr>
        <w:tc>
          <w:tcPr>
            <w:tcW w:w="2854" w:type="dxa"/>
            <w:tcBorders>
              <w:top w:val="single" w:sz="4" w:space="0" w:color="000000"/>
              <w:left w:val="single" w:sz="4" w:space="0" w:color="000000"/>
              <w:bottom w:val="single" w:sz="4" w:space="0" w:color="000000"/>
              <w:right w:val="single" w:sz="4" w:space="0" w:color="000000"/>
            </w:tcBorders>
          </w:tcPr>
          <w:p w14:paraId="22E93C6D" w14:textId="77777777" w:rsidR="007B611C" w:rsidRDefault="00F11A4A" w:rsidP="003E66C1">
            <w:pPr>
              <w:spacing w:after="200"/>
              <w:ind w:left="0" w:firstLine="0"/>
            </w:pPr>
            <w:r>
              <w:t xml:space="preserve">Syllabus Quiz </w:t>
            </w:r>
          </w:p>
        </w:tc>
        <w:tc>
          <w:tcPr>
            <w:tcW w:w="2854" w:type="dxa"/>
            <w:gridSpan w:val="2"/>
            <w:tcBorders>
              <w:top w:val="single" w:sz="4" w:space="0" w:color="000000"/>
              <w:left w:val="single" w:sz="4" w:space="0" w:color="000000"/>
              <w:bottom w:val="single" w:sz="4" w:space="0" w:color="000000"/>
              <w:right w:val="single" w:sz="4" w:space="0" w:color="000000"/>
            </w:tcBorders>
          </w:tcPr>
          <w:p w14:paraId="68BFE15C" w14:textId="77777777" w:rsidR="007B611C" w:rsidRDefault="00F11A4A" w:rsidP="003E66C1">
            <w:pPr>
              <w:spacing w:after="200"/>
              <w:ind w:left="0" w:firstLine="0"/>
            </w:pPr>
            <w:r>
              <w:t xml:space="preserve">2% </w:t>
            </w:r>
          </w:p>
        </w:tc>
        <w:tc>
          <w:tcPr>
            <w:tcW w:w="3828" w:type="dxa"/>
            <w:tcBorders>
              <w:top w:val="single" w:sz="4" w:space="0" w:color="000000"/>
              <w:left w:val="single" w:sz="4" w:space="0" w:color="000000"/>
              <w:bottom w:val="single" w:sz="4" w:space="0" w:color="000000"/>
              <w:right w:val="single" w:sz="4" w:space="0" w:color="000000"/>
            </w:tcBorders>
          </w:tcPr>
          <w:p w14:paraId="2435765E" w14:textId="77777777" w:rsidR="007B611C" w:rsidRDefault="00F11A4A" w:rsidP="003E66C1">
            <w:pPr>
              <w:spacing w:after="200"/>
              <w:ind w:left="0" w:firstLine="0"/>
            </w:pPr>
            <w:r>
              <w:t xml:space="preserve">10 points </w:t>
            </w:r>
          </w:p>
        </w:tc>
      </w:tr>
      <w:tr w:rsidR="007B611C" w14:paraId="73D8606E" w14:textId="77777777">
        <w:trPr>
          <w:trHeight w:val="305"/>
        </w:trPr>
        <w:tc>
          <w:tcPr>
            <w:tcW w:w="2854" w:type="dxa"/>
            <w:tcBorders>
              <w:top w:val="single" w:sz="4" w:space="0" w:color="000000"/>
              <w:left w:val="single" w:sz="4" w:space="0" w:color="000000"/>
              <w:bottom w:val="single" w:sz="4" w:space="0" w:color="000000"/>
              <w:right w:val="single" w:sz="4" w:space="0" w:color="000000"/>
            </w:tcBorders>
          </w:tcPr>
          <w:p w14:paraId="5FEF9E39" w14:textId="77777777" w:rsidR="007B611C" w:rsidRDefault="00F11A4A" w:rsidP="003E66C1">
            <w:pPr>
              <w:spacing w:after="200"/>
              <w:ind w:left="0" w:firstLine="0"/>
            </w:pPr>
            <w:r>
              <w:t xml:space="preserve">Reading Quizzes (12) </w:t>
            </w:r>
          </w:p>
        </w:tc>
        <w:tc>
          <w:tcPr>
            <w:tcW w:w="2854" w:type="dxa"/>
            <w:gridSpan w:val="2"/>
            <w:tcBorders>
              <w:top w:val="single" w:sz="4" w:space="0" w:color="000000"/>
              <w:left w:val="single" w:sz="4" w:space="0" w:color="000000"/>
              <w:bottom w:val="single" w:sz="4" w:space="0" w:color="000000"/>
              <w:right w:val="single" w:sz="4" w:space="0" w:color="000000"/>
            </w:tcBorders>
          </w:tcPr>
          <w:p w14:paraId="0695E0BB" w14:textId="77777777" w:rsidR="007B611C" w:rsidRDefault="00F11A4A" w:rsidP="003E66C1">
            <w:pPr>
              <w:spacing w:after="200"/>
              <w:ind w:left="0" w:firstLine="0"/>
            </w:pPr>
            <w:r>
              <w:t xml:space="preserve">24% </w:t>
            </w:r>
          </w:p>
        </w:tc>
        <w:tc>
          <w:tcPr>
            <w:tcW w:w="3828" w:type="dxa"/>
            <w:tcBorders>
              <w:top w:val="single" w:sz="4" w:space="0" w:color="000000"/>
              <w:left w:val="single" w:sz="4" w:space="0" w:color="000000"/>
              <w:bottom w:val="single" w:sz="4" w:space="0" w:color="000000"/>
              <w:right w:val="single" w:sz="4" w:space="0" w:color="000000"/>
            </w:tcBorders>
          </w:tcPr>
          <w:p w14:paraId="3EDB0840" w14:textId="77777777" w:rsidR="007B611C" w:rsidRDefault="00F11A4A" w:rsidP="003E66C1">
            <w:pPr>
              <w:spacing w:after="200"/>
              <w:ind w:left="0" w:firstLine="0"/>
            </w:pPr>
            <w:r>
              <w:t xml:space="preserve">10 points * 12 quizzes = 120 points </w:t>
            </w:r>
          </w:p>
        </w:tc>
      </w:tr>
      <w:tr w:rsidR="007B611C" w14:paraId="19DAF022" w14:textId="77777777">
        <w:trPr>
          <w:trHeight w:val="564"/>
        </w:trPr>
        <w:tc>
          <w:tcPr>
            <w:tcW w:w="2854" w:type="dxa"/>
            <w:tcBorders>
              <w:top w:val="single" w:sz="4" w:space="0" w:color="000000"/>
              <w:left w:val="single" w:sz="4" w:space="0" w:color="000000"/>
              <w:bottom w:val="single" w:sz="4" w:space="0" w:color="000000"/>
              <w:right w:val="single" w:sz="4" w:space="0" w:color="000000"/>
            </w:tcBorders>
          </w:tcPr>
          <w:p w14:paraId="4EF84C5A" w14:textId="77777777" w:rsidR="007B611C" w:rsidRDefault="00F11A4A" w:rsidP="003E66C1">
            <w:pPr>
              <w:spacing w:after="200"/>
              <w:ind w:left="0" w:firstLine="0"/>
            </w:pPr>
            <w:r>
              <w:t xml:space="preserve">Topic Discussion (6 posts and 6 responses) </w:t>
            </w:r>
          </w:p>
        </w:tc>
        <w:tc>
          <w:tcPr>
            <w:tcW w:w="2854" w:type="dxa"/>
            <w:gridSpan w:val="2"/>
            <w:tcBorders>
              <w:top w:val="single" w:sz="4" w:space="0" w:color="000000"/>
              <w:left w:val="single" w:sz="4" w:space="0" w:color="000000"/>
              <w:bottom w:val="single" w:sz="4" w:space="0" w:color="000000"/>
              <w:right w:val="single" w:sz="4" w:space="0" w:color="000000"/>
            </w:tcBorders>
          </w:tcPr>
          <w:p w14:paraId="26960438" w14:textId="77777777" w:rsidR="007B611C" w:rsidRDefault="00F11A4A" w:rsidP="003E66C1">
            <w:pPr>
              <w:spacing w:after="200"/>
              <w:ind w:left="0" w:firstLine="0"/>
            </w:pPr>
            <w:r>
              <w:t xml:space="preserve">12% </w:t>
            </w:r>
          </w:p>
        </w:tc>
        <w:tc>
          <w:tcPr>
            <w:tcW w:w="3828" w:type="dxa"/>
            <w:tcBorders>
              <w:top w:val="single" w:sz="4" w:space="0" w:color="000000"/>
              <w:left w:val="single" w:sz="4" w:space="0" w:color="000000"/>
              <w:bottom w:val="single" w:sz="4" w:space="0" w:color="000000"/>
              <w:right w:val="single" w:sz="4" w:space="0" w:color="000000"/>
            </w:tcBorders>
          </w:tcPr>
          <w:p w14:paraId="642CA4EB" w14:textId="77777777" w:rsidR="007B611C" w:rsidRDefault="00F11A4A" w:rsidP="003E66C1">
            <w:pPr>
              <w:spacing w:after="200"/>
              <w:ind w:left="0" w:firstLine="0"/>
            </w:pPr>
            <w:r>
              <w:t xml:space="preserve">10 points * 6 (posts and responses) = </w:t>
            </w:r>
          </w:p>
          <w:p w14:paraId="1FBFBDA4" w14:textId="77777777" w:rsidR="007B611C" w:rsidRDefault="00F11A4A" w:rsidP="003E66C1">
            <w:pPr>
              <w:spacing w:after="200"/>
              <w:ind w:left="0" w:firstLine="0"/>
            </w:pPr>
            <w:r>
              <w:t xml:space="preserve">60 points </w:t>
            </w:r>
          </w:p>
        </w:tc>
      </w:tr>
      <w:tr w:rsidR="007B611C" w14:paraId="320E833D" w14:textId="77777777">
        <w:trPr>
          <w:trHeight w:val="286"/>
        </w:trPr>
        <w:tc>
          <w:tcPr>
            <w:tcW w:w="2854" w:type="dxa"/>
            <w:tcBorders>
              <w:top w:val="single" w:sz="4" w:space="0" w:color="000000"/>
              <w:left w:val="single" w:sz="4" w:space="0" w:color="000000"/>
              <w:bottom w:val="single" w:sz="4" w:space="0" w:color="000000"/>
              <w:right w:val="single" w:sz="4" w:space="0" w:color="000000"/>
            </w:tcBorders>
          </w:tcPr>
          <w:p w14:paraId="7F3AFAA0" w14:textId="77777777" w:rsidR="007B611C" w:rsidRDefault="00F11A4A" w:rsidP="003E66C1">
            <w:pPr>
              <w:spacing w:after="200"/>
              <w:ind w:left="0" w:firstLine="0"/>
            </w:pPr>
            <w:r>
              <w:t xml:space="preserve">Cog Labs (6) </w:t>
            </w:r>
          </w:p>
        </w:tc>
        <w:tc>
          <w:tcPr>
            <w:tcW w:w="2854" w:type="dxa"/>
            <w:gridSpan w:val="2"/>
            <w:tcBorders>
              <w:top w:val="single" w:sz="4" w:space="0" w:color="000000"/>
              <w:left w:val="single" w:sz="4" w:space="0" w:color="000000"/>
              <w:bottom w:val="single" w:sz="4" w:space="0" w:color="000000"/>
              <w:right w:val="single" w:sz="4" w:space="0" w:color="000000"/>
            </w:tcBorders>
          </w:tcPr>
          <w:p w14:paraId="14ADC7C2" w14:textId="77777777" w:rsidR="007B611C" w:rsidRDefault="00F11A4A" w:rsidP="003E66C1">
            <w:pPr>
              <w:spacing w:after="200"/>
              <w:ind w:left="0" w:firstLine="0"/>
            </w:pPr>
            <w:r>
              <w:t xml:space="preserve">12% </w:t>
            </w:r>
          </w:p>
        </w:tc>
        <w:tc>
          <w:tcPr>
            <w:tcW w:w="3828" w:type="dxa"/>
            <w:tcBorders>
              <w:top w:val="single" w:sz="4" w:space="0" w:color="000000"/>
              <w:left w:val="single" w:sz="4" w:space="0" w:color="000000"/>
              <w:bottom w:val="single" w:sz="4" w:space="0" w:color="000000"/>
              <w:right w:val="single" w:sz="4" w:space="0" w:color="000000"/>
            </w:tcBorders>
          </w:tcPr>
          <w:p w14:paraId="69D52C39" w14:textId="77777777" w:rsidR="007B611C" w:rsidRDefault="00F11A4A" w:rsidP="003E66C1">
            <w:pPr>
              <w:spacing w:after="200"/>
              <w:ind w:left="0" w:firstLine="0"/>
            </w:pPr>
            <w:r>
              <w:t xml:space="preserve">10 points * 6 = 60 points </w:t>
            </w:r>
          </w:p>
        </w:tc>
      </w:tr>
      <w:tr w:rsidR="007B611C" w14:paraId="3B4EF8EA" w14:textId="77777777">
        <w:trPr>
          <w:trHeight w:val="286"/>
        </w:trPr>
        <w:tc>
          <w:tcPr>
            <w:tcW w:w="2854" w:type="dxa"/>
            <w:tcBorders>
              <w:top w:val="single" w:sz="4" w:space="0" w:color="000000"/>
              <w:left w:val="single" w:sz="4" w:space="0" w:color="000000"/>
              <w:bottom w:val="single" w:sz="4" w:space="0" w:color="000000"/>
              <w:right w:val="single" w:sz="4" w:space="0" w:color="000000"/>
            </w:tcBorders>
          </w:tcPr>
          <w:p w14:paraId="71CD90A7" w14:textId="77777777" w:rsidR="007B611C" w:rsidRDefault="00F11A4A" w:rsidP="003E66C1">
            <w:pPr>
              <w:spacing w:after="200"/>
              <w:ind w:left="0" w:firstLine="0"/>
            </w:pPr>
            <w:r>
              <w:t xml:space="preserve">Midterm </w:t>
            </w:r>
          </w:p>
        </w:tc>
        <w:tc>
          <w:tcPr>
            <w:tcW w:w="2854" w:type="dxa"/>
            <w:gridSpan w:val="2"/>
            <w:tcBorders>
              <w:top w:val="single" w:sz="4" w:space="0" w:color="000000"/>
              <w:left w:val="single" w:sz="4" w:space="0" w:color="000000"/>
              <w:bottom w:val="single" w:sz="4" w:space="0" w:color="000000"/>
              <w:right w:val="single" w:sz="4" w:space="0" w:color="000000"/>
            </w:tcBorders>
          </w:tcPr>
          <w:p w14:paraId="76333A2B" w14:textId="77777777" w:rsidR="007B611C" w:rsidRDefault="00F11A4A" w:rsidP="003E66C1">
            <w:pPr>
              <w:spacing w:after="200"/>
              <w:ind w:left="0" w:firstLine="0"/>
            </w:pPr>
            <w:r>
              <w:t xml:space="preserve">20% </w:t>
            </w:r>
          </w:p>
        </w:tc>
        <w:tc>
          <w:tcPr>
            <w:tcW w:w="3828" w:type="dxa"/>
            <w:tcBorders>
              <w:top w:val="single" w:sz="4" w:space="0" w:color="000000"/>
              <w:left w:val="single" w:sz="4" w:space="0" w:color="000000"/>
              <w:bottom w:val="single" w:sz="4" w:space="0" w:color="000000"/>
              <w:right w:val="single" w:sz="4" w:space="0" w:color="000000"/>
            </w:tcBorders>
          </w:tcPr>
          <w:p w14:paraId="264B8C38" w14:textId="77777777" w:rsidR="007B611C" w:rsidRDefault="00F11A4A" w:rsidP="003E66C1">
            <w:pPr>
              <w:spacing w:after="200"/>
              <w:ind w:left="0" w:firstLine="0"/>
            </w:pPr>
            <w:r>
              <w:t xml:space="preserve">100 points </w:t>
            </w:r>
          </w:p>
        </w:tc>
      </w:tr>
      <w:tr w:rsidR="007B611C" w14:paraId="25DC103D" w14:textId="77777777">
        <w:trPr>
          <w:trHeight w:val="286"/>
        </w:trPr>
        <w:tc>
          <w:tcPr>
            <w:tcW w:w="2854" w:type="dxa"/>
            <w:tcBorders>
              <w:top w:val="single" w:sz="4" w:space="0" w:color="000000"/>
              <w:left w:val="single" w:sz="4" w:space="0" w:color="000000"/>
              <w:bottom w:val="single" w:sz="4" w:space="0" w:color="000000"/>
              <w:right w:val="single" w:sz="4" w:space="0" w:color="000000"/>
            </w:tcBorders>
          </w:tcPr>
          <w:p w14:paraId="5FB0082A" w14:textId="77777777" w:rsidR="007B611C" w:rsidRDefault="00F11A4A" w:rsidP="003E66C1">
            <w:pPr>
              <w:spacing w:after="200"/>
              <w:ind w:left="0" w:firstLine="0"/>
            </w:pPr>
            <w:r>
              <w:t xml:space="preserve">Final </w:t>
            </w:r>
          </w:p>
        </w:tc>
        <w:tc>
          <w:tcPr>
            <w:tcW w:w="2854" w:type="dxa"/>
            <w:gridSpan w:val="2"/>
            <w:tcBorders>
              <w:top w:val="single" w:sz="4" w:space="0" w:color="000000"/>
              <w:left w:val="single" w:sz="4" w:space="0" w:color="000000"/>
              <w:bottom w:val="single" w:sz="4" w:space="0" w:color="000000"/>
              <w:right w:val="single" w:sz="4" w:space="0" w:color="000000"/>
            </w:tcBorders>
          </w:tcPr>
          <w:p w14:paraId="7F362751" w14:textId="77777777" w:rsidR="007B611C" w:rsidRDefault="00F11A4A" w:rsidP="003E66C1">
            <w:pPr>
              <w:spacing w:after="200"/>
              <w:ind w:left="0" w:firstLine="0"/>
            </w:pPr>
            <w:r>
              <w:t xml:space="preserve">30% </w:t>
            </w:r>
          </w:p>
        </w:tc>
        <w:tc>
          <w:tcPr>
            <w:tcW w:w="3828" w:type="dxa"/>
            <w:tcBorders>
              <w:top w:val="single" w:sz="4" w:space="0" w:color="000000"/>
              <w:left w:val="single" w:sz="4" w:space="0" w:color="000000"/>
              <w:bottom w:val="single" w:sz="4" w:space="0" w:color="000000"/>
              <w:right w:val="single" w:sz="4" w:space="0" w:color="000000"/>
            </w:tcBorders>
          </w:tcPr>
          <w:p w14:paraId="5B8F5C7D" w14:textId="77777777" w:rsidR="007B611C" w:rsidRDefault="00F11A4A" w:rsidP="003E66C1">
            <w:pPr>
              <w:spacing w:after="200"/>
              <w:ind w:left="0" w:firstLine="0"/>
            </w:pPr>
            <w:r>
              <w:t xml:space="preserve">150 points </w:t>
            </w:r>
          </w:p>
        </w:tc>
      </w:tr>
      <w:tr w:rsidR="007B611C" w14:paraId="0FD1EA68" w14:textId="77777777">
        <w:trPr>
          <w:trHeight w:val="286"/>
        </w:trPr>
        <w:tc>
          <w:tcPr>
            <w:tcW w:w="4766" w:type="dxa"/>
            <w:gridSpan w:val="2"/>
            <w:tcBorders>
              <w:top w:val="single" w:sz="4" w:space="0" w:color="000000"/>
              <w:left w:val="single" w:sz="4" w:space="0" w:color="000000"/>
              <w:bottom w:val="single" w:sz="4" w:space="0" w:color="000000"/>
              <w:right w:val="single" w:sz="4" w:space="0" w:color="000000"/>
            </w:tcBorders>
          </w:tcPr>
          <w:p w14:paraId="0667AC0F" w14:textId="77777777" w:rsidR="007B611C" w:rsidRDefault="00F11A4A" w:rsidP="003E66C1">
            <w:pPr>
              <w:spacing w:after="200"/>
              <w:ind w:left="0" w:firstLine="0"/>
            </w:pPr>
            <w:r>
              <w:rPr>
                <w:b/>
              </w:rPr>
              <w:t xml:space="preserve">Total Percent Earned of Possible Points </w:t>
            </w:r>
          </w:p>
        </w:tc>
        <w:tc>
          <w:tcPr>
            <w:tcW w:w="4769" w:type="dxa"/>
            <w:gridSpan w:val="2"/>
            <w:tcBorders>
              <w:top w:val="single" w:sz="4" w:space="0" w:color="000000"/>
              <w:left w:val="single" w:sz="4" w:space="0" w:color="000000"/>
              <w:bottom w:val="single" w:sz="4" w:space="0" w:color="000000"/>
              <w:right w:val="single" w:sz="4" w:space="0" w:color="000000"/>
            </w:tcBorders>
          </w:tcPr>
          <w:p w14:paraId="52408241" w14:textId="77777777" w:rsidR="007B611C" w:rsidRDefault="00F11A4A" w:rsidP="003E66C1">
            <w:pPr>
              <w:spacing w:after="200"/>
              <w:ind w:left="0" w:firstLine="0"/>
            </w:pPr>
            <w:r>
              <w:rPr>
                <w:b/>
              </w:rPr>
              <w:t xml:space="preserve">Grade </w:t>
            </w:r>
          </w:p>
        </w:tc>
      </w:tr>
      <w:tr w:rsidR="007B611C" w14:paraId="6DC94663" w14:textId="77777777">
        <w:trPr>
          <w:trHeight w:val="286"/>
        </w:trPr>
        <w:tc>
          <w:tcPr>
            <w:tcW w:w="4766" w:type="dxa"/>
            <w:gridSpan w:val="2"/>
            <w:tcBorders>
              <w:top w:val="single" w:sz="4" w:space="0" w:color="000000"/>
              <w:left w:val="single" w:sz="4" w:space="0" w:color="000000"/>
              <w:bottom w:val="single" w:sz="4" w:space="0" w:color="000000"/>
              <w:right w:val="single" w:sz="4" w:space="0" w:color="000000"/>
            </w:tcBorders>
          </w:tcPr>
          <w:p w14:paraId="031A55C0" w14:textId="65FD7D62" w:rsidR="007B611C" w:rsidRPr="00EA11B9" w:rsidRDefault="00F11A4A" w:rsidP="003E66C1">
            <w:pPr>
              <w:spacing w:after="200"/>
              <w:ind w:left="0" w:firstLine="0"/>
              <w:rPr>
                <w:rFonts w:eastAsia="맑은 고딕"/>
                <w:lang w:eastAsia="ko-KR"/>
              </w:rPr>
            </w:pPr>
            <w:r>
              <w:t>90-100%</w:t>
            </w:r>
            <w:r w:rsidR="00EA11B9">
              <w:rPr>
                <w:rFonts w:eastAsia="맑은 고딕" w:hint="eastAsia"/>
                <w:lang w:eastAsia="ko-KR"/>
              </w:rPr>
              <w:t xml:space="preserve"> (450-500 points)</w:t>
            </w:r>
          </w:p>
        </w:tc>
        <w:tc>
          <w:tcPr>
            <w:tcW w:w="4769" w:type="dxa"/>
            <w:gridSpan w:val="2"/>
            <w:tcBorders>
              <w:top w:val="single" w:sz="4" w:space="0" w:color="000000"/>
              <w:left w:val="single" w:sz="4" w:space="0" w:color="000000"/>
              <w:bottom w:val="single" w:sz="4" w:space="0" w:color="000000"/>
              <w:right w:val="single" w:sz="4" w:space="0" w:color="000000"/>
            </w:tcBorders>
          </w:tcPr>
          <w:p w14:paraId="2458628B" w14:textId="77777777" w:rsidR="007B611C" w:rsidRDefault="00F11A4A" w:rsidP="003E66C1">
            <w:pPr>
              <w:spacing w:after="200"/>
              <w:ind w:left="0" w:firstLine="0"/>
            </w:pPr>
            <w:r>
              <w:t xml:space="preserve">4.0 </w:t>
            </w:r>
          </w:p>
        </w:tc>
      </w:tr>
      <w:tr w:rsidR="007B611C" w14:paraId="4B348C50" w14:textId="77777777">
        <w:trPr>
          <w:trHeight w:val="286"/>
        </w:trPr>
        <w:tc>
          <w:tcPr>
            <w:tcW w:w="4766" w:type="dxa"/>
            <w:gridSpan w:val="2"/>
            <w:tcBorders>
              <w:top w:val="single" w:sz="4" w:space="0" w:color="000000"/>
              <w:left w:val="single" w:sz="4" w:space="0" w:color="000000"/>
              <w:bottom w:val="single" w:sz="4" w:space="0" w:color="000000"/>
              <w:right w:val="single" w:sz="4" w:space="0" w:color="000000"/>
            </w:tcBorders>
          </w:tcPr>
          <w:p w14:paraId="5D9E3747" w14:textId="7E0D0E9E" w:rsidR="007B611C" w:rsidRPr="00EA11B9" w:rsidRDefault="00F11A4A" w:rsidP="003E66C1">
            <w:pPr>
              <w:spacing w:after="200"/>
              <w:ind w:left="0" w:firstLine="0"/>
              <w:rPr>
                <w:rFonts w:eastAsia="맑은 고딕"/>
                <w:lang w:eastAsia="ko-KR"/>
              </w:rPr>
            </w:pPr>
            <w:r>
              <w:t>85-89%</w:t>
            </w:r>
            <w:r w:rsidR="00EA11B9">
              <w:rPr>
                <w:rFonts w:eastAsia="맑은 고딕" w:hint="eastAsia"/>
                <w:lang w:eastAsia="ko-KR"/>
              </w:rPr>
              <w:t xml:space="preserve"> (425-445 points)</w:t>
            </w:r>
          </w:p>
        </w:tc>
        <w:tc>
          <w:tcPr>
            <w:tcW w:w="4769" w:type="dxa"/>
            <w:gridSpan w:val="2"/>
            <w:tcBorders>
              <w:top w:val="single" w:sz="4" w:space="0" w:color="000000"/>
              <w:left w:val="single" w:sz="4" w:space="0" w:color="000000"/>
              <w:bottom w:val="single" w:sz="4" w:space="0" w:color="000000"/>
              <w:right w:val="single" w:sz="4" w:space="0" w:color="000000"/>
            </w:tcBorders>
          </w:tcPr>
          <w:p w14:paraId="19BB8D9D" w14:textId="77777777" w:rsidR="007B611C" w:rsidRDefault="00F11A4A" w:rsidP="003E66C1">
            <w:pPr>
              <w:spacing w:after="200"/>
              <w:ind w:left="0" w:firstLine="0"/>
            </w:pPr>
            <w:r>
              <w:t xml:space="preserve">3.5 </w:t>
            </w:r>
          </w:p>
        </w:tc>
      </w:tr>
      <w:tr w:rsidR="007B611C" w14:paraId="65168846" w14:textId="77777777">
        <w:trPr>
          <w:trHeight w:val="288"/>
        </w:trPr>
        <w:tc>
          <w:tcPr>
            <w:tcW w:w="4766" w:type="dxa"/>
            <w:gridSpan w:val="2"/>
            <w:tcBorders>
              <w:top w:val="single" w:sz="4" w:space="0" w:color="000000"/>
              <w:left w:val="single" w:sz="4" w:space="0" w:color="000000"/>
              <w:bottom w:val="single" w:sz="4" w:space="0" w:color="000000"/>
              <w:right w:val="single" w:sz="4" w:space="0" w:color="000000"/>
            </w:tcBorders>
          </w:tcPr>
          <w:p w14:paraId="39F7AF75" w14:textId="49C0F775" w:rsidR="007B611C" w:rsidRPr="00EA11B9" w:rsidRDefault="00F11A4A" w:rsidP="003E66C1">
            <w:pPr>
              <w:spacing w:after="200"/>
              <w:ind w:left="0" w:firstLine="0"/>
              <w:rPr>
                <w:rFonts w:eastAsia="맑은 고딕"/>
                <w:lang w:eastAsia="ko-KR"/>
              </w:rPr>
            </w:pPr>
            <w:r>
              <w:t>80-84%</w:t>
            </w:r>
            <w:r w:rsidR="00EA11B9">
              <w:rPr>
                <w:rFonts w:eastAsia="맑은 고딕" w:hint="eastAsia"/>
                <w:lang w:eastAsia="ko-KR"/>
              </w:rPr>
              <w:t xml:space="preserve"> (400-420 points)</w:t>
            </w:r>
          </w:p>
        </w:tc>
        <w:tc>
          <w:tcPr>
            <w:tcW w:w="4769" w:type="dxa"/>
            <w:gridSpan w:val="2"/>
            <w:tcBorders>
              <w:top w:val="single" w:sz="4" w:space="0" w:color="000000"/>
              <w:left w:val="single" w:sz="4" w:space="0" w:color="000000"/>
              <w:bottom w:val="single" w:sz="4" w:space="0" w:color="000000"/>
              <w:right w:val="single" w:sz="4" w:space="0" w:color="000000"/>
            </w:tcBorders>
          </w:tcPr>
          <w:p w14:paraId="6E12DF89" w14:textId="77777777" w:rsidR="007B611C" w:rsidRDefault="00F11A4A" w:rsidP="003E66C1">
            <w:pPr>
              <w:spacing w:after="200"/>
              <w:ind w:left="0" w:firstLine="0"/>
            </w:pPr>
            <w:r>
              <w:t xml:space="preserve">3.0 </w:t>
            </w:r>
          </w:p>
        </w:tc>
      </w:tr>
      <w:tr w:rsidR="007B611C" w14:paraId="1AF69D0F" w14:textId="77777777">
        <w:trPr>
          <w:trHeight w:val="286"/>
        </w:trPr>
        <w:tc>
          <w:tcPr>
            <w:tcW w:w="4766" w:type="dxa"/>
            <w:gridSpan w:val="2"/>
            <w:tcBorders>
              <w:top w:val="single" w:sz="4" w:space="0" w:color="000000"/>
              <w:left w:val="single" w:sz="4" w:space="0" w:color="000000"/>
              <w:bottom w:val="single" w:sz="4" w:space="0" w:color="000000"/>
              <w:right w:val="single" w:sz="4" w:space="0" w:color="000000"/>
            </w:tcBorders>
          </w:tcPr>
          <w:p w14:paraId="2C76C8DC" w14:textId="5AFA6C0E" w:rsidR="007B611C" w:rsidRPr="00EA11B9" w:rsidRDefault="00F11A4A" w:rsidP="003E66C1">
            <w:pPr>
              <w:spacing w:after="200"/>
              <w:ind w:left="0" w:firstLine="0"/>
              <w:rPr>
                <w:rFonts w:eastAsia="맑은 고딕"/>
                <w:lang w:eastAsia="ko-KR"/>
              </w:rPr>
            </w:pPr>
            <w:r>
              <w:t>75-79%</w:t>
            </w:r>
            <w:r w:rsidR="00EA11B9">
              <w:rPr>
                <w:rFonts w:eastAsia="맑은 고딕" w:hint="eastAsia"/>
                <w:lang w:eastAsia="ko-KR"/>
              </w:rPr>
              <w:t xml:space="preserve"> (375-395 points)</w:t>
            </w:r>
          </w:p>
        </w:tc>
        <w:tc>
          <w:tcPr>
            <w:tcW w:w="4769" w:type="dxa"/>
            <w:gridSpan w:val="2"/>
            <w:tcBorders>
              <w:top w:val="single" w:sz="4" w:space="0" w:color="000000"/>
              <w:left w:val="single" w:sz="4" w:space="0" w:color="000000"/>
              <w:bottom w:val="single" w:sz="4" w:space="0" w:color="000000"/>
              <w:right w:val="single" w:sz="4" w:space="0" w:color="000000"/>
            </w:tcBorders>
          </w:tcPr>
          <w:p w14:paraId="64047B2F" w14:textId="77777777" w:rsidR="007B611C" w:rsidRDefault="00F11A4A" w:rsidP="003E66C1">
            <w:pPr>
              <w:spacing w:after="200"/>
              <w:ind w:left="0" w:firstLine="0"/>
            </w:pPr>
            <w:r>
              <w:t xml:space="preserve">2.5 </w:t>
            </w:r>
          </w:p>
        </w:tc>
      </w:tr>
      <w:tr w:rsidR="007B611C" w14:paraId="74C927E8" w14:textId="77777777">
        <w:trPr>
          <w:trHeight w:val="286"/>
        </w:trPr>
        <w:tc>
          <w:tcPr>
            <w:tcW w:w="4766" w:type="dxa"/>
            <w:gridSpan w:val="2"/>
            <w:tcBorders>
              <w:top w:val="single" w:sz="4" w:space="0" w:color="000000"/>
              <w:left w:val="single" w:sz="4" w:space="0" w:color="000000"/>
              <w:bottom w:val="single" w:sz="4" w:space="0" w:color="000000"/>
              <w:right w:val="single" w:sz="4" w:space="0" w:color="000000"/>
            </w:tcBorders>
          </w:tcPr>
          <w:p w14:paraId="01F3F9E8" w14:textId="6D15D277" w:rsidR="007B611C" w:rsidRPr="00EA11B9" w:rsidRDefault="00F11A4A" w:rsidP="003E66C1">
            <w:pPr>
              <w:spacing w:after="200"/>
              <w:ind w:left="0" w:firstLine="0"/>
              <w:rPr>
                <w:rFonts w:eastAsia="맑은 고딕"/>
                <w:lang w:eastAsia="ko-KR"/>
              </w:rPr>
            </w:pPr>
            <w:r>
              <w:lastRenderedPageBreak/>
              <w:t>70-74%</w:t>
            </w:r>
            <w:r w:rsidR="00EA11B9">
              <w:rPr>
                <w:rFonts w:eastAsia="맑은 고딕" w:hint="eastAsia"/>
                <w:lang w:eastAsia="ko-KR"/>
              </w:rPr>
              <w:t xml:space="preserve"> (350-370 points)</w:t>
            </w:r>
          </w:p>
        </w:tc>
        <w:tc>
          <w:tcPr>
            <w:tcW w:w="4769" w:type="dxa"/>
            <w:gridSpan w:val="2"/>
            <w:tcBorders>
              <w:top w:val="single" w:sz="4" w:space="0" w:color="000000"/>
              <w:left w:val="single" w:sz="4" w:space="0" w:color="000000"/>
              <w:bottom w:val="single" w:sz="4" w:space="0" w:color="000000"/>
              <w:right w:val="single" w:sz="4" w:space="0" w:color="000000"/>
            </w:tcBorders>
          </w:tcPr>
          <w:p w14:paraId="07C6E844" w14:textId="77777777" w:rsidR="007B611C" w:rsidRDefault="00F11A4A" w:rsidP="003E66C1">
            <w:pPr>
              <w:spacing w:after="200"/>
              <w:ind w:left="0" w:firstLine="0"/>
            </w:pPr>
            <w:r>
              <w:t xml:space="preserve">2.0 </w:t>
            </w:r>
          </w:p>
        </w:tc>
      </w:tr>
      <w:tr w:rsidR="007B611C" w14:paraId="4F3807ED" w14:textId="77777777">
        <w:trPr>
          <w:trHeight w:val="286"/>
        </w:trPr>
        <w:tc>
          <w:tcPr>
            <w:tcW w:w="4766" w:type="dxa"/>
            <w:gridSpan w:val="2"/>
            <w:tcBorders>
              <w:top w:val="single" w:sz="4" w:space="0" w:color="000000"/>
              <w:left w:val="single" w:sz="4" w:space="0" w:color="000000"/>
              <w:bottom w:val="single" w:sz="4" w:space="0" w:color="000000"/>
              <w:right w:val="single" w:sz="4" w:space="0" w:color="000000"/>
            </w:tcBorders>
          </w:tcPr>
          <w:p w14:paraId="640CF0BF" w14:textId="3B98D518" w:rsidR="007B611C" w:rsidRPr="00EA11B9" w:rsidRDefault="00F11A4A" w:rsidP="003E66C1">
            <w:pPr>
              <w:spacing w:after="200"/>
              <w:ind w:left="0" w:firstLine="0"/>
              <w:rPr>
                <w:rFonts w:eastAsia="맑은 고딕"/>
                <w:lang w:eastAsia="ko-KR"/>
              </w:rPr>
            </w:pPr>
            <w:r>
              <w:t>65-69%</w:t>
            </w:r>
            <w:r w:rsidR="00EA11B9">
              <w:rPr>
                <w:rFonts w:eastAsia="맑은 고딕" w:hint="eastAsia"/>
                <w:lang w:eastAsia="ko-KR"/>
              </w:rPr>
              <w:t xml:space="preserve"> (325-345 points)</w:t>
            </w:r>
          </w:p>
        </w:tc>
        <w:tc>
          <w:tcPr>
            <w:tcW w:w="4769" w:type="dxa"/>
            <w:gridSpan w:val="2"/>
            <w:tcBorders>
              <w:top w:val="single" w:sz="4" w:space="0" w:color="000000"/>
              <w:left w:val="single" w:sz="4" w:space="0" w:color="000000"/>
              <w:bottom w:val="single" w:sz="4" w:space="0" w:color="000000"/>
              <w:right w:val="single" w:sz="4" w:space="0" w:color="000000"/>
            </w:tcBorders>
          </w:tcPr>
          <w:p w14:paraId="5F7CBBA8" w14:textId="77777777" w:rsidR="007B611C" w:rsidRDefault="00F11A4A" w:rsidP="003E66C1">
            <w:pPr>
              <w:spacing w:after="200"/>
              <w:ind w:left="0" w:firstLine="0"/>
            </w:pPr>
            <w:r>
              <w:t xml:space="preserve">1.5 </w:t>
            </w:r>
          </w:p>
        </w:tc>
      </w:tr>
      <w:tr w:rsidR="007B611C" w14:paraId="4FFFC1D2" w14:textId="77777777">
        <w:trPr>
          <w:trHeight w:val="286"/>
        </w:trPr>
        <w:tc>
          <w:tcPr>
            <w:tcW w:w="4766" w:type="dxa"/>
            <w:gridSpan w:val="2"/>
            <w:tcBorders>
              <w:top w:val="single" w:sz="4" w:space="0" w:color="000000"/>
              <w:left w:val="single" w:sz="4" w:space="0" w:color="000000"/>
              <w:bottom w:val="single" w:sz="4" w:space="0" w:color="000000"/>
              <w:right w:val="single" w:sz="4" w:space="0" w:color="000000"/>
            </w:tcBorders>
          </w:tcPr>
          <w:p w14:paraId="3394FE84" w14:textId="27B5F9C5" w:rsidR="007B611C" w:rsidRPr="00EA11B9" w:rsidRDefault="00F11A4A" w:rsidP="003E66C1">
            <w:pPr>
              <w:spacing w:after="200"/>
              <w:ind w:left="0" w:firstLine="0"/>
              <w:rPr>
                <w:rFonts w:eastAsia="맑은 고딕"/>
                <w:lang w:eastAsia="ko-KR"/>
              </w:rPr>
            </w:pPr>
            <w:r>
              <w:t>60-64%</w:t>
            </w:r>
            <w:r w:rsidR="00EA11B9">
              <w:rPr>
                <w:rFonts w:eastAsia="맑은 고딕" w:hint="eastAsia"/>
                <w:lang w:eastAsia="ko-KR"/>
              </w:rPr>
              <w:t xml:space="preserve"> (300-320 points)</w:t>
            </w:r>
          </w:p>
        </w:tc>
        <w:tc>
          <w:tcPr>
            <w:tcW w:w="4769" w:type="dxa"/>
            <w:gridSpan w:val="2"/>
            <w:tcBorders>
              <w:top w:val="single" w:sz="4" w:space="0" w:color="000000"/>
              <w:left w:val="single" w:sz="4" w:space="0" w:color="000000"/>
              <w:bottom w:val="single" w:sz="4" w:space="0" w:color="000000"/>
              <w:right w:val="single" w:sz="4" w:space="0" w:color="000000"/>
            </w:tcBorders>
          </w:tcPr>
          <w:p w14:paraId="75F4EB9C" w14:textId="77777777" w:rsidR="007B611C" w:rsidRDefault="00F11A4A" w:rsidP="003E66C1">
            <w:pPr>
              <w:spacing w:after="200"/>
              <w:ind w:left="0" w:firstLine="0"/>
            </w:pPr>
            <w:r>
              <w:t xml:space="preserve">1.0 </w:t>
            </w:r>
          </w:p>
        </w:tc>
      </w:tr>
      <w:tr w:rsidR="007B611C" w14:paraId="1DB98A24" w14:textId="77777777">
        <w:trPr>
          <w:trHeight w:val="288"/>
        </w:trPr>
        <w:tc>
          <w:tcPr>
            <w:tcW w:w="4766" w:type="dxa"/>
            <w:gridSpan w:val="2"/>
            <w:tcBorders>
              <w:top w:val="single" w:sz="4" w:space="0" w:color="000000"/>
              <w:left w:val="single" w:sz="4" w:space="0" w:color="000000"/>
              <w:bottom w:val="single" w:sz="4" w:space="0" w:color="000000"/>
              <w:right w:val="single" w:sz="4" w:space="0" w:color="000000"/>
            </w:tcBorders>
          </w:tcPr>
          <w:p w14:paraId="21BB82C3" w14:textId="6ACA36E4" w:rsidR="007B611C" w:rsidRPr="00EA11B9" w:rsidRDefault="00F11A4A" w:rsidP="003E66C1">
            <w:pPr>
              <w:spacing w:after="200"/>
              <w:ind w:left="0" w:firstLine="0"/>
              <w:rPr>
                <w:rFonts w:eastAsia="맑은 고딕"/>
                <w:lang w:eastAsia="ko-KR"/>
              </w:rPr>
            </w:pPr>
            <w:r>
              <w:t xml:space="preserve">&lt;59% </w:t>
            </w:r>
            <w:r w:rsidR="00EA11B9">
              <w:rPr>
                <w:rFonts w:eastAsia="맑은 고딕" w:hint="eastAsia"/>
                <w:lang w:eastAsia="ko-KR"/>
              </w:rPr>
              <w:t xml:space="preserve"> (&lt;295 points)</w:t>
            </w:r>
          </w:p>
        </w:tc>
        <w:tc>
          <w:tcPr>
            <w:tcW w:w="4769" w:type="dxa"/>
            <w:gridSpan w:val="2"/>
            <w:tcBorders>
              <w:top w:val="single" w:sz="4" w:space="0" w:color="000000"/>
              <w:left w:val="single" w:sz="4" w:space="0" w:color="000000"/>
              <w:bottom w:val="single" w:sz="4" w:space="0" w:color="000000"/>
              <w:right w:val="single" w:sz="4" w:space="0" w:color="000000"/>
            </w:tcBorders>
          </w:tcPr>
          <w:p w14:paraId="319434C7" w14:textId="77777777" w:rsidR="007B611C" w:rsidRDefault="00F11A4A" w:rsidP="003E66C1">
            <w:pPr>
              <w:spacing w:after="200"/>
              <w:ind w:left="0" w:firstLine="0"/>
            </w:pPr>
            <w:r>
              <w:t xml:space="preserve">0.0 </w:t>
            </w:r>
          </w:p>
        </w:tc>
      </w:tr>
    </w:tbl>
    <w:p w14:paraId="71F5445E" w14:textId="658EFDF6" w:rsidR="007B611C" w:rsidRDefault="00F11A4A" w:rsidP="003E66C1">
      <w:pPr>
        <w:spacing w:after="200"/>
        <w:ind w:left="0"/>
      </w:pPr>
      <w:r w:rsidRPr="00A316AA">
        <w:rPr>
          <w:b/>
          <w:bCs/>
        </w:rPr>
        <w:t>Grades will be rounded to the nearest whole percentage point</w:t>
      </w:r>
      <w:r>
        <w:t xml:space="preserve">. For example, 89.50% </w:t>
      </w:r>
      <w:r w:rsidR="0068561B">
        <w:rPr>
          <w:rFonts w:eastAsia="맑은 고딕" w:hint="eastAsia"/>
          <w:lang w:eastAsia="ko-KR"/>
        </w:rPr>
        <w:t xml:space="preserve"> (447.50 points) </w:t>
      </w:r>
      <w:r>
        <w:t>will be rounded up to 90%</w:t>
      </w:r>
      <w:r w:rsidR="0068561B">
        <w:rPr>
          <w:rFonts w:eastAsia="맑은 고딕" w:hint="eastAsia"/>
          <w:lang w:eastAsia="ko-KR"/>
        </w:rPr>
        <w:t xml:space="preserve"> (450 points)</w:t>
      </w:r>
      <w:r>
        <w:t>, but 89.49%</w:t>
      </w:r>
      <w:r w:rsidR="0068561B">
        <w:rPr>
          <w:rFonts w:eastAsia="맑은 고딕" w:hint="eastAsia"/>
          <w:lang w:eastAsia="ko-KR"/>
        </w:rPr>
        <w:t xml:space="preserve"> (447.45 points)</w:t>
      </w:r>
      <w:r>
        <w:t xml:space="preserve"> will be rounded down to 89%</w:t>
      </w:r>
      <w:r w:rsidR="0068561B">
        <w:rPr>
          <w:rFonts w:eastAsia="맑은 고딕" w:hint="eastAsia"/>
          <w:lang w:eastAsia="ko-KR"/>
        </w:rPr>
        <w:t xml:space="preserve"> (445 points)</w:t>
      </w:r>
      <w:r>
        <w:t xml:space="preserve">. Having 0.01% difference from 4.0 will not be a sufficient excuse for the instructor to adjust the grade. </w:t>
      </w:r>
    </w:p>
    <w:p w14:paraId="694CBA50" w14:textId="1C447F74" w:rsidR="007B611C" w:rsidRDefault="00F11A4A" w:rsidP="003E66C1">
      <w:pPr>
        <w:spacing w:after="200"/>
        <w:ind w:left="0"/>
      </w:pPr>
      <w:r>
        <w:rPr>
          <w:b/>
        </w:rPr>
        <w:t xml:space="preserve">Assessments - Quizzes and Exams: </w:t>
      </w:r>
      <w:r>
        <w:t xml:space="preserve">These tests will be multiple choice. They are all open </w:t>
      </w:r>
      <w:r w:rsidR="002D7FA2">
        <w:t>book,</w:t>
      </w:r>
      <w:r>
        <w:t xml:space="preserve"> but all work must be completed on your own. There are many questions that will be answered in a short period of time so you must know the material very well even though it is open book. Make sure you stay in the assessment rather than going to different folders in D2L.</w:t>
      </w:r>
      <w:r w:rsidR="00CB56F0">
        <w:t xml:space="preserve"> </w:t>
      </w:r>
      <w:r w:rsidRPr="009157A5">
        <w:rPr>
          <w:i/>
        </w:rPr>
        <w:t>Although it is open-book it is NOT open D2L-site.</w:t>
      </w:r>
      <w:r w:rsidR="00CB56F0" w:rsidRPr="009157A5">
        <w:rPr>
          <w:i/>
        </w:rPr>
        <w:t xml:space="preserve"> </w:t>
      </w:r>
      <w:r w:rsidRPr="009157A5">
        <w:rPr>
          <w:i/>
        </w:rPr>
        <w:t xml:space="preserve">That can cause problems in the administration of the assessment itself. </w:t>
      </w:r>
    </w:p>
    <w:p w14:paraId="3F948C1E" w14:textId="2EFEAAA3" w:rsidR="007B611C" w:rsidRDefault="00F11A4A" w:rsidP="003E66C1">
      <w:pPr>
        <w:spacing w:after="200"/>
        <w:ind w:left="0"/>
      </w:pPr>
      <w:r>
        <w:t xml:space="preserve">Note that all the time and dates are based in Eastern </w:t>
      </w:r>
      <w:r w:rsidR="00181C6F">
        <w:t xml:space="preserve">Daylight Time </w:t>
      </w:r>
      <w:r>
        <w:t>(E</w:t>
      </w:r>
      <w:r w:rsidR="00867FF0">
        <w:t>D</w:t>
      </w:r>
      <w:r>
        <w:t xml:space="preserve">T). </w:t>
      </w:r>
    </w:p>
    <w:p w14:paraId="40D03ACF" w14:textId="77777777" w:rsidR="007B611C" w:rsidRDefault="00F11A4A" w:rsidP="003E66C1">
      <w:pPr>
        <w:spacing w:after="200"/>
        <w:ind w:left="0"/>
      </w:pPr>
      <w:r>
        <w:rPr>
          <w:b/>
        </w:rPr>
        <w:t>Important: Do not open your D2L site in another browser during an assessment.</w:t>
      </w:r>
      <w:r>
        <w:t xml:space="preserve"> </w:t>
      </w:r>
    </w:p>
    <w:p w14:paraId="0F6CDDDC" w14:textId="74C77948" w:rsidR="007B611C" w:rsidRDefault="00F11A4A" w:rsidP="003E66C1">
      <w:pPr>
        <w:spacing w:after="200"/>
        <w:ind w:left="0"/>
      </w:pPr>
      <w:r>
        <w:t xml:space="preserve">It might appear to work but D2L lists you as a guest in one site and your responses may not be recorded correctly. Sometimes it alternates the site in which you are a </w:t>
      </w:r>
      <w:r w:rsidR="002D7FA2">
        <w:t>guest,</w:t>
      </w:r>
      <w:r>
        <w:t xml:space="preserve"> and your responses aren’t recorded at all.</w:t>
      </w:r>
      <w:r w:rsidR="00CB56F0">
        <w:t xml:space="preserve">    </w:t>
      </w:r>
    </w:p>
    <w:p w14:paraId="5E87FF69" w14:textId="31BE1060" w:rsidR="007B611C" w:rsidRDefault="00F11A4A" w:rsidP="003E66C1">
      <w:pPr>
        <w:spacing w:after="200"/>
        <w:ind w:left="0"/>
      </w:pPr>
      <w:r>
        <w:t>The online assessment method used in the Psychology Department is one that enhances exam security during online testing.</w:t>
      </w:r>
      <w:r w:rsidR="00CB56F0">
        <w:t xml:space="preserve"> </w:t>
      </w:r>
      <w:r>
        <w:t>It is called “Single-question, no backtrack”.</w:t>
      </w:r>
      <w:r w:rsidR="00CB56F0">
        <w:t xml:space="preserve"> </w:t>
      </w:r>
      <w:r>
        <w:t>In this type of exam only one question is delivered at a time.</w:t>
      </w:r>
      <w:r w:rsidR="00CB56F0">
        <w:t xml:space="preserve"> </w:t>
      </w:r>
      <w:r>
        <w:t>A student makes a decision about that question, answers the question, and submits it.</w:t>
      </w:r>
      <w:r w:rsidR="00CB56F0">
        <w:t xml:space="preserve"> </w:t>
      </w:r>
      <w:r>
        <w:t>Then the next question is presented.</w:t>
      </w:r>
      <w:r w:rsidR="00CB56F0">
        <w:t xml:space="preserve"> </w:t>
      </w:r>
      <w:r>
        <w:t>It is not possible to go back to previous questions.</w:t>
      </w:r>
      <w:r w:rsidR="00CB56F0">
        <w:t xml:space="preserve"> </w:t>
      </w:r>
      <w:r>
        <w:t>Instructors can ask questions knowing that a question “gives away” the answer to a previous question.</w:t>
      </w:r>
      <w:r w:rsidR="00CB56F0">
        <w:t xml:space="preserve"> </w:t>
      </w:r>
      <w:r>
        <w:t>Of course, this could never happen on a regular paper-and-pencil test.</w:t>
      </w:r>
      <w:r w:rsidR="00CB56F0">
        <w:t xml:space="preserve">    </w:t>
      </w:r>
      <w:r>
        <w:t xml:space="preserve"> </w:t>
      </w:r>
    </w:p>
    <w:p w14:paraId="225E4BB8" w14:textId="216EC6EC" w:rsidR="007B611C" w:rsidRDefault="00F11A4A" w:rsidP="003E66C1">
      <w:pPr>
        <w:spacing w:after="200"/>
        <w:ind w:left="0"/>
      </w:pPr>
      <w:r>
        <w:t>This method requires a different strategy for test taking.</w:t>
      </w:r>
      <w:r w:rsidR="00CB56F0">
        <w:t xml:space="preserve"> </w:t>
      </w:r>
      <w:r>
        <w:t>You may have learned to answer all the questions that you know and then go back to the others.</w:t>
      </w:r>
      <w:r w:rsidR="00CB56F0">
        <w:t xml:space="preserve"> </w:t>
      </w:r>
      <w:r>
        <w:t>This strategy is not possible in a single</w:t>
      </w:r>
      <w:r w:rsidR="004F1819">
        <w:t xml:space="preserve"> </w:t>
      </w:r>
      <w:r>
        <w:t>question, no backtracking testing method.</w:t>
      </w:r>
      <w:r w:rsidR="00CB56F0">
        <w:t xml:space="preserve"> </w:t>
      </w:r>
      <w:r>
        <w:t>On the other hand, since this course uses open-book testing, many students find that those questions about which they had doubts are the ones that they want to look up in the book. They can take a quick look to refresh their memories and then proceed with confidence. If single</w:t>
      </w:r>
      <w:r w:rsidR="00EC5189">
        <w:t xml:space="preserve"> </w:t>
      </w:r>
      <w:r>
        <w:t>question, no backtrack, open book testing sounds like a method with which you will be comfortable, this online psychology class is probably a good fit for your assessment style.</w:t>
      </w:r>
      <w:r w:rsidR="00CB56F0">
        <w:t xml:space="preserve">    </w:t>
      </w:r>
    </w:p>
    <w:p w14:paraId="168B8CE4" w14:textId="59138244" w:rsidR="007B611C" w:rsidRDefault="00F11A4A" w:rsidP="003E66C1">
      <w:pPr>
        <w:spacing w:after="200"/>
        <w:ind w:left="0"/>
      </w:pPr>
      <w:r>
        <w:rPr>
          <w:b/>
        </w:rPr>
        <w:lastRenderedPageBreak/>
        <w:t xml:space="preserve">Syllabus </w:t>
      </w:r>
      <w:r w:rsidR="004A102B">
        <w:rPr>
          <w:b/>
        </w:rPr>
        <w:t>Q</w:t>
      </w:r>
      <w:r>
        <w:rPr>
          <w:b/>
        </w:rPr>
        <w:t>uiz:</w:t>
      </w:r>
      <w:r w:rsidR="00CB56F0">
        <w:t xml:space="preserve"> </w:t>
      </w:r>
      <w:r>
        <w:t>You will take this quiz after you read this syllabus carefully. It is due by 9</w:t>
      </w:r>
      <w:r w:rsidR="004A102B">
        <w:t xml:space="preserve"> PM</w:t>
      </w:r>
      <w:r>
        <w:t xml:space="preserve"> (E</w:t>
      </w:r>
      <w:r w:rsidR="004A102B">
        <w:t>D</w:t>
      </w:r>
      <w:r>
        <w:t>T) on</w:t>
      </w:r>
      <w:r w:rsidR="002C1FFF">
        <w:rPr>
          <w:rFonts w:eastAsia="맑은 고딕" w:hint="eastAsia"/>
          <w:lang w:eastAsia="ko-KR"/>
        </w:rPr>
        <w:t xml:space="preserve"> </w:t>
      </w:r>
      <w:r w:rsidR="007049A5">
        <w:rPr>
          <w:rFonts w:eastAsia="맑은 고딕" w:hint="eastAsia"/>
          <w:lang w:eastAsia="ko-KR"/>
        </w:rPr>
        <w:t>Thurs</w:t>
      </w:r>
      <w:r>
        <w:t xml:space="preserve">day, May </w:t>
      </w:r>
      <w:r w:rsidR="001D6CF3">
        <w:t>1</w:t>
      </w:r>
      <w:r w:rsidR="007049A5">
        <w:rPr>
          <w:rFonts w:eastAsia="맑은 고딕" w:hint="eastAsia"/>
          <w:lang w:eastAsia="ko-KR"/>
        </w:rPr>
        <w:t>6</w:t>
      </w:r>
      <w:r>
        <w:t>. The syllabus quiz is designed to ensure that you understand the structure of this course and can be taken as many times as needed.</w:t>
      </w:r>
      <w:r>
        <w:rPr>
          <w:b/>
        </w:rPr>
        <w:t xml:space="preserve"> </w:t>
      </w:r>
    </w:p>
    <w:p w14:paraId="02A8BF67" w14:textId="3999A334" w:rsidR="007B611C" w:rsidRDefault="00F11A4A" w:rsidP="003E66C1">
      <w:pPr>
        <w:spacing w:after="200"/>
        <w:ind w:left="0"/>
      </w:pPr>
      <w:r>
        <w:rPr>
          <w:b/>
        </w:rPr>
        <w:t xml:space="preserve">Reading </w:t>
      </w:r>
      <w:r w:rsidR="00046E79">
        <w:rPr>
          <w:b/>
        </w:rPr>
        <w:t>Q</w:t>
      </w:r>
      <w:r>
        <w:rPr>
          <w:b/>
        </w:rPr>
        <w:t>uizzes:</w:t>
      </w:r>
      <w:r>
        <w:t xml:space="preserve"> You will take a quiz for each chapter in this course.</w:t>
      </w:r>
      <w:r w:rsidR="00CB56F0">
        <w:t xml:space="preserve"> </w:t>
      </w:r>
      <w:r>
        <w:t xml:space="preserve">All material presented in the textbook and in that chapter’s online lecture could be on the quiz. </w:t>
      </w:r>
      <w:commentRangeStart w:id="1"/>
      <w:r w:rsidRPr="00046E79">
        <w:rPr>
          <w:u w:val="single"/>
        </w:rPr>
        <w:t>Quizzes are due by 9</w:t>
      </w:r>
      <w:r w:rsidR="00CA6702" w:rsidRPr="00046E79">
        <w:rPr>
          <w:u w:val="single"/>
        </w:rPr>
        <w:t xml:space="preserve"> PM</w:t>
      </w:r>
      <w:r w:rsidRPr="00046E79">
        <w:rPr>
          <w:u w:val="single"/>
        </w:rPr>
        <w:t xml:space="preserve"> on </w:t>
      </w:r>
      <w:r w:rsidR="00CD7331">
        <w:rPr>
          <w:rFonts w:eastAsia="맑은 고딕" w:hint="eastAsia"/>
          <w:u w:val="single"/>
          <w:lang w:eastAsia="ko-KR"/>
        </w:rPr>
        <w:t>Thurs</w:t>
      </w:r>
      <w:r w:rsidRPr="00046E79">
        <w:rPr>
          <w:u w:val="single"/>
        </w:rPr>
        <w:t>days and 9</w:t>
      </w:r>
      <w:r w:rsidR="00CA6702" w:rsidRPr="00046E79">
        <w:rPr>
          <w:u w:val="single"/>
        </w:rPr>
        <w:t xml:space="preserve"> PM</w:t>
      </w:r>
      <w:r w:rsidRPr="00046E79">
        <w:rPr>
          <w:u w:val="single"/>
        </w:rPr>
        <w:t xml:space="preserve"> on </w:t>
      </w:r>
      <w:r w:rsidR="00CD7331">
        <w:rPr>
          <w:rFonts w:eastAsia="맑은 고딕" w:hint="eastAsia"/>
          <w:u w:val="single"/>
          <w:lang w:eastAsia="ko-KR"/>
        </w:rPr>
        <w:t>Sun</w:t>
      </w:r>
      <w:r w:rsidRPr="00046E79">
        <w:rPr>
          <w:u w:val="single"/>
        </w:rPr>
        <w:t>days each week</w:t>
      </w:r>
      <w:commentRangeEnd w:id="1"/>
      <w:r w:rsidR="0055058E">
        <w:rPr>
          <w:rStyle w:val="a6"/>
        </w:rPr>
        <w:commentReference w:id="1"/>
      </w:r>
      <w:r w:rsidRPr="00046E79">
        <w:rPr>
          <w:u w:val="single"/>
        </w:rPr>
        <w:t>.</w:t>
      </w:r>
      <w:r>
        <w:t xml:space="preserve"> You will have 45 minutes to complete the quiz once you begin. After this time is up, you will be prevented from making further changes.</w:t>
      </w:r>
      <w:r w:rsidR="00CB56F0">
        <w:t xml:space="preserve"> </w:t>
      </w:r>
    </w:p>
    <w:p w14:paraId="4EC08AAF" w14:textId="21CCA2CA" w:rsidR="007B611C" w:rsidRDefault="00F11A4A" w:rsidP="003E66C1">
      <w:pPr>
        <w:spacing w:after="200"/>
        <w:ind w:left="0" w:hanging="14"/>
      </w:pPr>
      <w:r>
        <w:rPr>
          <w:b/>
        </w:rPr>
        <w:t>Exams:</w:t>
      </w:r>
      <w:r>
        <w:t xml:space="preserve"> The midterm exam will be open for 30 hours from </w:t>
      </w:r>
      <w:commentRangeStart w:id="2"/>
      <w:r>
        <w:t xml:space="preserve">3 </w:t>
      </w:r>
      <w:r w:rsidR="003E7635">
        <w:t>PM</w:t>
      </w:r>
      <w:r>
        <w:t xml:space="preserve"> </w:t>
      </w:r>
      <w:r w:rsidR="009431FB">
        <w:rPr>
          <w:rFonts w:eastAsia="맑은 고딕" w:hint="eastAsia"/>
          <w:lang w:eastAsia="ko-KR"/>
        </w:rPr>
        <w:t>Mon</w:t>
      </w:r>
      <w:r>
        <w:t xml:space="preserve">day, June </w:t>
      </w:r>
      <w:r w:rsidR="009431FB">
        <w:rPr>
          <w:rFonts w:eastAsia="맑은 고딕" w:hint="eastAsia"/>
          <w:lang w:eastAsia="ko-KR"/>
        </w:rPr>
        <w:t>3</w:t>
      </w:r>
      <w:r>
        <w:t xml:space="preserve"> until 9 </w:t>
      </w:r>
      <w:r w:rsidR="002818B5">
        <w:t>PM</w:t>
      </w:r>
      <w:r>
        <w:t xml:space="preserve"> T</w:t>
      </w:r>
      <w:r w:rsidR="009431FB">
        <w:rPr>
          <w:rFonts w:eastAsia="맑은 고딕" w:hint="eastAsia"/>
          <w:lang w:eastAsia="ko-KR"/>
        </w:rPr>
        <w:t>ue</w:t>
      </w:r>
      <w:r w:rsidR="00EC6BAF">
        <w:rPr>
          <w:rFonts w:eastAsia="맑은 고딕" w:hint="eastAsia"/>
          <w:lang w:eastAsia="ko-KR"/>
        </w:rPr>
        <w:t>s</w:t>
      </w:r>
      <w:r>
        <w:t xml:space="preserve">day, June </w:t>
      </w:r>
      <w:commentRangeEnd w:id="2"/>
      <w:r w:rsidR="009431FB">
        <w:rPr>
          <w:rFonts w:eastAsia="맑은 고딕" w:hint="eastAsia"/>
          <w:lang w:eastAsia="ko-KR"/>
        </w:rPr>
        <w:t>4</w:t>
      </w:r>
      <w:r w:rsidR="0055058E">
        <w:rPr>
          <w:rStyle w:val="a6"/>
        </w:rPr>
        <w:commentReference w:id="2"/>
      </w:r>
      <w:r>
        <w:t xml:space="preserve">. The midterm exam will cover textbook and lecture materials and CogLabs </w:t>
      </w:r>
      <w:r w:rsidR="00F43A66" w:rsidRPr="00F43A66">
        <w:t>from Chapters 1-7. The final exam will be open for 30 hours from 3 PM</w:t>
      </w:r>
      <w:r w:rsidR="00EC6BAF">
        <w:rPr>
          <w:rFonts w:eastAsia="맑은 고딕" w:hint="eastAsia"/>
          <w:lang w:eastAsia="ko-KR"/>
        </w:rPr>
        <w:t xml:space="preserve"> </w:t>
      </w:r>
      <w:r w:rsidR="00180210">
        <w:rPr>
          <w:rFonts w:eastAsia="맑은 고딕" w:hint="eastAsia"/>
          <w:lang w:eastAsia="ko-KR"/>
        </w:rPr>
        <w:t>Wednes</w:t>
      </w:r>
      <w:r w:rsidR="00F43A66" w:rsidRPr="00F43A66">
        <w:t xml:space="preserve">day, Jun </w:t>
      </w:r>
      <w:r w:rsidR="009876EF">
        <w:t>2</w:t>
      </w:r>
      <w:r w:rsidR="00180210">
        <w:rPr>
          <w:rFonts w:eastAsia="맑은 고딕" w:hint="eastAsia"/>
          <w:lang w:eastAsia="ko-KR"/>
        </w:rPr>
        <w:t>6</w:t>
      </w:r>
      <w:r w:rsidR="00F43A66" w:rsidRPr="00F43A66">
        <w:t xml:space="preserve"> until 9 PM on </w:t>
      </w:r>
      <w:r w:rsidR="00180210">
        <w:rPr>
          <w:rFonts w:eastAsia="맑은 고딕" w:hint="eastAsia"/>
          <w:lang w:eastAsia="ko-KR"/>
        </w:rPr>
        <w:t>Thurs</w:t>
      </w:r>
      <w:r w:rsidR="00F43A66" w:rsidRPr="00F43A66">
        <w:t xml:space="preserve">day, </w:t>
      </w:r>
      <w:r w:rsidR="009876EF">
        <w:t>June 2</w:t>
      </w:r>
      <w:r w:rsidR="00180210">
        <w:rPr>
          <w:rFonts w:eastAsia="맑은 고딕" w:hint="eastAsia"/>
          <w:lang w:eastAsia="ko-KR"/>
        </w:rPr>
        <w:t>7</w:t>
      </w:r>
      <w:r w:rsidR="00F43A66" w:rsidRPr="00F43A66">
        <w:t>. The final exam is cumulative, meaning all material covered in the assigned textbook reading and online lectures and CogLabs could be on the assessment, although the majority of the material will be from Chapters 7-12. You will have 120 minutes to complete each exam.</w:t>
      </w:r>
    </w:p>
    <w:p w14:paraId="4B9533EA" w14:textId="0881BF5C" w:rsidR="007B611C" w:rsidRDefault="00F11A4A" w:rsidP="003E66C1">
      <w:pPr>
        <w:spacing w:after="200"/>
        <w:ind w:left="0"/>
      </w:pPr>
      <w:commentRangeStart w:id="3"/>
      <w:r>
        <w:rPr>
          <w:b/>
        </w:rPr>
        <w:t xml:space="preserve">Exam </w:t>
      </w:r>
      <w:r w:rsidR="00CF490C">
        <w:rPr>
          <w:b/>
        </w:rPr>
        <w:t>M</w:t>
      </w:r>
      <w:r>
        <w:rPr>
          <w:b/>
        </w:rPr>
        <w:t>ake-</w:t>
      </w:r>
      <w:r w:rsidR="00CF490C">
        <w:rPr>
          <w:b/>
        </w:rPr>
        <w:t>u</w:t>
      </w:r>
      <w:r>
        <w:rPr>
          <w:b/>
        </w:rPr>
        <w:t xml:space="preserve">p </w:t>
      </w:r>
      <w:r w:rsidR="00CF490C">
        <w:rPr>
          <w:b/>
        </w:rPr>
        <w:t>Po</w:t>
      </w:r>
      <w:r>
        <w:rPr>
          <w:b/>
        </w:rPr>
        <w:t>licy:</w:t>
      </w:r>
      <w:r>
        <w:t xml:space="preserve"> Observing a Religious Holiday </w:t>
      </w:r>
      <w:commentRangeEnd w:id="3"/>
      <w:r w:rsidR="0055058E">
        <w:rPr>
          <w:rStyle w:val="a6"/>
        </w:rPr>
        <w:commentReference w:id="3"/>
      </w:r>
    </w:p>
    <w:p w14:paraId="35F577C4" w14:textId="49690AAF" w:rsidR="007B611C" w:rsidRDefault="00F11A4A" w:rsidP="003E66C1">
      <w:pPr>
        <w:spacing w:after="200"/>
        <w:ind w:left="0"/>
        <w:rPr>
          <w:rFonts w:eastAsia="맑은 고딕"/>
          <w:lang w:eastAsia="ko-KR"/>
        </w:rPr>
      </w:pPr>
      <w:r>
        <w:t xml:space="preserve">You may make up coursework missed to observe a religious holiday—however, you MUST make arrangements one week </w:t>
      </w:r>
      <w:r>
        <w:rPr>
          <w:u w:val="single" w:color="000000"/>
        </w:rPr>
        <w:t>in advance</w:t>
      </w:r>
      <w:r>
        <w:t xml:space="preserve"> with the instructor if you plan to do this. As soon as possible, look over the exam dates and see if they fall on the 30-hour span of one of these days.</w:t>
      </w:r>
      <w:r w:rsidR="00CB56F0">
        <w:t xml:space="preserve"> </w:t>
      </w:r>
      <w:r>
        <w:t>The other assignments are open for longer and should be OK.</w:t>
      </w:r>
      <w:r w:rsidR="00CB56F0">
        <w:t xml:space="preserve">   </w:t>
      </w:r>
    </w:p>
    <w:p w14:paraId="32D9AEE9" w14:textId="77777777" w:rsidR="00D91B69" w:rsidRPr="00D91B69" w:rsidRDefault="00D91B69" w:rsidP="00D91B69">
      <w:pPr>
        <w:spacing w:after="200"/>
        <w:ind w:left="0"/>
        <w:rPr>
          <w:rFonts w:eastAsia="맑은 고딕"/>
          <w:lang w:eastAsia="ko-KR"/>
        </w:rPr>
      </w:pPr>
      <w:r w:rsidRPr="00D91B69">
        <w:rPr>
          <w:rFonts w:eastAsia="맑은 고딕"/>
          <w:lang w:eastAsia="ko-KR"/>
        </w:rPr>
        <w:t>Students will not be penalized for absence during the semester due to unavoidable or legitimate circumstances. Such circumstances include verified illness, participation in intercollegiate athletic events, subpoenas, jury duty, military service, bereavement, religious observances, etc.</w:t>
      </w:r>
    </w:p>
    <w:p w14:paraId="5799658D" w14:textId="0B6C7DA5" w:rsidR="00D91B69" w:rsidRPr="00D91B69" w:rsidRDefault="00D91B69" w:rsidP="003E66C1">
      <w:pPr>
        <w:spacing w:after="200"/>
        <w:ind w:left="0"/>
        <w:rPr>
          <w:rFonts w:eastAsia="맑은 고딕" w:hint="eastAsia"/>
          <w:lang w:eastAsia="ko-KR"/>
        </w:rPr>
      </w:pPr>
      <w:r w:rsidRPr="00D91B69">
        <w:rPr>
          <w:rFonts w:eastAsia="맑은 고딕"/>
          <w:b/>
          <w:bCs/>
          <w:lang w:eastAsia="ko-KR"/>
        </w:rPr>
        <w:t>Late Assignment/Missed Exam:</w:t>
      </w:r>
      <w:r w:rsidRPr="00D91B69">
        <w:rPr>
          <w:rFonts w:eastAsia="맑은 고딕"/>
          <w:lang w:eastAsia="ko-KR"/>
        </w:rPr>
        <w:t xml:space="preserve"> You should submit all assignments by the posted deadline. Please do not wait until the last minute to email me if you have any tech issues. </w:t>
      </w:r>
      <w:r w:rsidRPr="00D91B69">
        <w:rPr>
          <w:rFonts w:eastAsia="맑은 고딕"/>
          <w:u w:val="single"/>
          <w:lang w:eastAsia="ko-KR"/>
        </w:rPr>
        <w:t>No late assignment/exam will be accepted unless you have a valid, documented excuse as described above.</w:t>
      </w:r>
      <w:r w:rsidRPr="00D91B69">
        <w:rPr>
          <w:rFonts w:eastAsia="맑은 고딕"/>
          <w:lang w:eastAsia="ko-KR"/>
        </w:rPr>
        <w:t xml:space="preserve"> Absence from an exam for any other reason will result in a grade of 0 for that exam. I will not accept time zones, internet, or computer malfunction as an excuse. Exam dates are identified on the course syllabus. It is the responsibility of the student to notify the TA of circumstances that will result in you missing an exam as far in advance as possible. Official documentation will be required. Make back-ups! Then, make back- ups of back-ups!</w:t>
      </w:r>
    </w:p>
    <w:p w14:paraId="2500794A" w14:textId="53C17571" w:rsidR="007B611C" w:rsidRDefault="00F11A4A" w:rsidP="003E66C1">
      <w:pPr>
        <w:spacing w:after="200"/>
        <w:ind w:left="0"/>
      </w:pPr>
      <w:r>
        <w:rPr>
          <w:b/>
        </w:rPr>
        <w:t>CogLab Experiments:</w:t>
      </w:r>
      <w:r w:rsidR="00CB56F0">
        <w:rPr>
          <w:b/>
        </w:rPr>
        <w:t xml:space="preserve"> </w:t>
      </w:r>
      <w:r>
        <w:t xml:space="preserve">You will be completing 6 CogLabs. There will be a short quiz associated with each CogLab that will be due each </w:t>
      </w:r>
      <w:r w:rsidR="00FA4D17">
        <w:t>w</w:t>
      </w:r>
      <w:r>
        <w:t>eek on Sunday at 9</w:t>
      </w:r>
      <w:r w:rsidR="00CF490C">
        <w:t xml:space="preserve"> PM</w:t>
      </w:r>
      <w:r>
        <w:t xml:space="preserve">. You will have 45 minutes to complete the quiz once you begin. After this time is up, you will be prevented from making further changes. Create your CogLab account </w:t>
      </w:r>
      <w:r w:rsidR="004E1D6E" w:rsidRPr="004E1D6E">
        <w:rPr>
          <w:b/>
        </w:rPr>
        <w:t>before</w:t>
      </w:r>
      <w:r w:rsidR="004E1D6E">
        <w:t xml:space="preserve"> </w:t>
      </w:r>
      <w:r>
        <w:t>the first CogLab is due</w:t>
      </w:r>
    </w:p>
    <w:p w14:paraId="53D2B5DA" w14:textId="77777777" w:rsidR="00FA4D17" w:rsidRDefault="00FA4D17" w:rsidP="003E66C1">
      <w:pPr>
        <w:spacing w:after="200"/>
        <w:ind w:left="0"/>
      </w:pPr>
    </w:p>
    <w:tbl>
      <w:tblPr>
        <w:tblStyle w:val="TableGrid"/>
        <w:tblW w:w="9350" w:type="dxa"/>
        <w:tblInd w:w="5" w:type="dxa"/>
        <w:tblCellMar>
          <w:left w:w="108" w:type="dxa"/>
          <w:right w:w="115" w:type="dxa"/>
        </w:tblCellMar>
        <w:tblLook w:val="04A0" w:firstRow="1" w:lastRow="0" w:firstColumn="1" w:lastColumn="0" w:noHBand="0" w:noVBand="1"/>
      </w:tblPr>
      <w:tblGrid>
        <w:gridCol w:w="4675"/>
        <w:gridCol w:w="4675"/>
      </w:tblGrid>
      <w:tr w:rsidR="007B611C" w14:paraId="79C70601" w14:textId="77777777">
        <w:trPr>
          <w:trHeight w:val="286"/>
        </w:trPr>
        <w:tc>
          <w:tcPr>
            <w:tcW w:w="4675" w:type="dxa"/>
            <w:tcBorders>
              <w:top w:val="single" w:sz="4" w:space="0" w:color="000000"/>
              <w:left w:val="single" w:sz="4" w:space="0" w:color="000000"/>
              <w:bottom w:val="single" w:sz="4" w:space="0" w:color="000000"/>
              <w:right w:val="single" w:sz="4" w:space="0" w:color="000000"/>
            </w:tcBorders>
          </w:tcPr>
          <w:p w14:paraId="1E39D29E" w14:textId="77777777" w:rsidR="007B611C" w:rsidRDefault="00F11A4A" w:rsidP="003E66C1">
            <w:pPr>
              <w:spacing w:after="200"/>
              <w:ind w:left="0" w:firstLine="0"/>
            </w:pPr>
            <w:r>
              <w:rPr>
                <w:b/>
              </w:rPr>
              <w:t xml:space="preserve">CogLab Name </w:t>
            </w:r>
          </w:p>
        </w:tc>
        <w:tc>
          <w:tcPr>
            <w:tcW w:w="4675" w:type="dxa"/>
            <w:tcBorders>
              <w:top w:val="single" w:sz="4" w:space="0" w:color="000000"/>
              <w:left w:val="single" w:sz="4" w:space="0" w:color="000000"/>
              <w:bottom w:val="single" w:sz="4" w:space="0" w:color="000000"/>
              <w:right w:val="single" w:sz="4" w:space="0" w:color="000000"/>
            </w:tcBorders>
          </w:tcPr>
          <w:p w14:paraId="2B51BCDC" w14:textId="77777777" w:rsidR="007B611C" w:rsidRDefault="00F11A4A" w:rsidP="003E66C1">
            <w:pPr>
              <w:spacing w:after="200"/>
              <w:ind w:left="0" w:firstLine="0"/>
            </w:pPr>
            <w:commentRangeStart w:id="4"/>
            <w:r>
              <w:rPr>
                <w:b/>
              </w:rPr>
              <w:t xml:space="preserve">Quiz Due Date </w:t>
            </w:r>
            <w:commentRangeEnd w:id="4"/>
            <w:r w:rsidR="0055058E">
              <w:rPr>
                <w:rStyle w:val="a6"/>
              </w:rPr>
              <w:commentReference w:id="4"/>
            </w:r>
          </w:p>
        </w:tc>
      </w:tr>
      <w:tr w:rsidR="007B611C" w14:paraId="5C8DB800" w14:textId="77777777">
        <w:trPr>
          <w:trHeight w:val="286"/>
        </w:trPr>
        <w:tc>
          <w:tcPr>
            <w:tcW w:w="4675" w:type="dxa"/>
            <w:tcBorders>
              <w:top w:val="single" w:sz="4" w:space="0" w:color="000000"/>
              <w:left w:val="single" w:sz="4" w:space="0" w:color="000000"/>
              <w:bottom w:val="single" w:sz="4" w:space="0" w:color="000000"/>
              <w:right w:val="single" w:sz="4" w:space="0" w:color="000000"/>
            </w:tcBorders>
          </w:tcPr>
          <w:p w14:paraId="633E5C82" w14:textId="77777777" w:rsidR="007B611C" w:rsidRDefault="00F11A4A" w:rsidP="003E66C1">
            <w:pPr>
              <w:spacing w:after="200"/>
              <w:ind w:left="0" w:firstLine="0"/>
            </w:pPr>
            <w:r>
              <w:lastRenderedPageBreak/>
              <w:t xml:space="preserve">Brain Asymmetry </w:t>
            </w:r>
          </w:p>
        </w:tc>
        <w:tc>
          <w:tcPr>
            <w:tcW w:w="4675" w:type="dxa"/>
            <w:tcBorders>
              <w:top w:val="single" w:sz="4" w:space="0" w:color="000000"/>
              <w:left w:val="single" w:sz="4" w:space="0" w:color="000000"/>
              <w:bottom w:val="single" w:sz="4" w:space="0" w:color="000000"/>
              <w:right w:val="single" w:sz="4" w:space="0" w:color="000000"/>
            </w:tcBorders>
          </w:tcPr>
          <w:p w14:paraId="6A6FC2B6" w14:textId="523F5EE0" w:rsidR="007B611C" w:rsidRPr="009431FB" w:rsidRDefault="00F11A4A" w:rsidP="003E66C1">
            <w:pPr>
              <w:spacing w:after="200"/>
              <w:ind w:left="0" w:firstLine="0"/>
              <w:rPr>
                <w:rFonts w:eastAsia="맑은 고딕" w:hint="eastAsia"/>
                <w:lang w:eastAsia="ko-KR"/>
              </w:rPr>
            </w:pPr>
            <w:r>
              <w:t xml:space="preserve">May </w:t>
            </w:r>
            <w:r w:rsidR="009431FB">
              <w:rPr>
                <w:rFonts w:eastAsia="맑은 고딕" w:hint="eastAsia"/>
                <w:lang w:eastAsia="ko-KR"/>
              </w:rPr>
              <w:t>19</w:t>
            </w:r>
          </w:p>
        </w:tc>
      </w:tr>
      <w:tr w:rsidR="007B611C" w14:paraId="50B146B2" w14:textId="77777777">
        <w:trPr>
          <w:trHeight w:val="288"/>
        </w:trPr>
        <w:tc>
          <w:tcPr>
            <w:tcW w:w="4675" w:type="dxa"/>
            <w:tcBorders>
              <w:top w:val="single" w:sz="4" w:space="0" w:color="000000"/>
              <w:left w:val="single" w:sz="4" w:space="0" w:color="000000"/>
              <w:bottom w:val="single" w:sz="4" w:space="0" w:color="000000"/>
              <w:right w:val="single" w:sz="4" w:space="0" w:color="000000"/>
            </w:tcBorders>
          </w:tcPr>
          <w:p w14:paraId="43D8C9D1" w14:textId="77777777" w:rsidR="007B611C" w:rsidRDefault="00F11A4A" w:rsidP="003E66C1">
            <w:pPr>
              <w:spacing w:after="200"/>
              <w:ind w:left="0" w:firstLine="0"/>
            </w:pPr>
            <w:r>
              <w:t xml:space="preserve">Visual Search </w:t>
            </w:r>
          </w:p>
        </w:tc>
        <w:tc>
          <w:tcPr>
            <w:tcW w:w="4675" w:type="dxa"/>
            <w:tcBorders>
              <w:top w:val="single" w:sz="4" w:space="0" w:color="000000"/>
              <w:left w:val="single" w:sz="4" w:space="0" w:color="000000"/>
              <w:bottom w:val="single" w:sz="4" w:space="0" w:color="000000"/>
              <w:right w:val="single" w:sz="4" w:space="0" w:color="000000"/>
            </w:tcBorders>
          </w:tcPr>
          <w:p w14:paraId="6EC32D64" w14:textId="7BDC2136" w:rsidR="007B611C" w:rsidRPr="009431FB" w:rsidRDefault="00F11A4A" w:rsidP="003E66C1">
            <w:pPr>
              <w:spacing w:after="200"/>
              <w:ind w:left="0" w:firstLine="0"/>
              <w:rPr>
                <w:rFonts w:eastAsia="맑은 고딕" w:hint="eastAsia"/>
                <w:lang w:eastAsia="ko-KR"/>
              </w:rPr>
            </w:pPr>
            <w:r>
              <w:t xml:space="preserve">May </w:t>
            </w:r>
            <w:r w:rsidR="009431FB">
              <w:rPr>
                <w:rFonts w:eastAsia="맑은 고딕" w:hint="eastAsia"/>
                <w:lang w:eastAsia="ko-KR"/>
              </w:rPr>
              <w:t>26</w:t>
            </w:r>
          </w:p>
        </w:tc>
      </w:tr>
      <w:tr w:rsidR="007B611C" w14:paraId="34CE8900" w14:textId="77777777">
        <w:trPr>
          <w:trHeight w:val="286"/>
        </w:trPr>
        <w:tc>
          <w:tcPr>
            <w:tcW w:w="4675" w:type="dxa"/>
            <w:tcBorders>
              <w:top w:val="single" w:sz="4" w:space="0" w:color="000000"/>
              <w:left w:val="single" w:sz="4" w:space="0" w:color="000000"/>
              <w:bottom w:val="single" w:sz="4" w:space="0" w:color="000000"/>
              <w:right w:val="single" w:sz="4" w:space="0" w:color="000000"/>
            </w:tcBorders>
          </w:tcPr>
          <w:p w14:paraId="3BF1EDC3" w14:textId="77777777" w:rsidR="007B611C" w:rsidRDefault="00F11A4A" w:rsidP="003E66C1">
            <w:pPr>
              <w:spacing w:after="200"/>
              <w:ind w:left="0" w:firstLine="0"/>
            </w:pPr>
            <w:r>
              <w:t xml:space="preserve">Encoding Specificity </w:t>
            </w:r>
          </w:p>
        </w:tc>
        <w:tc>
          <w:tcPr>
            <w:tcW w:w="4675" w:type="dxa"/>
            <w:tcBorders>
              <w:top w:val="single" w:sz="4" w:space="0" w:color="000000"/>
              <w:left w:val="single" w:sz="4" w:space="0" w:color="000000"/>
              <w:bottom w:val="single" w:sz="4" w:space="0" w:color="000000"/>
              <w:right w:val="single" w:sz="4" w:space="0" w:color="000000"/>
            </w:tcBorders>
          </w:tcPr>
          <w:p w14:paraId="4B3B162D" w14:textId="74E8BFD3" w:rsidR="007B611C" w:rsidRPr="009431FB" w:rsidRDefault="00F11A4A" w:rsidP="003E66C1">
            <w:pPr>
              <w:spacing w:after="200"/>
              <w:ind w:left="0" w:firstLine="0"/>
              <w:rPr>
                <w:rFonts w:eastAsia="맑은 고딕" w:hint="eastAsia"/>
                <w:lang w:eastAsia="ko-KR"/>
              </w:rPr>
            </w:pPr>
            <w:r>
              <w:t xml:space="preserve">June </w:t>
            </w:r>
            <w:r w:rsidR="009431FB">
              <w:rPr>
                <w:rFonts w:eastAsia="맑은 고딕" w:hint="eastAsia"/>
                <w:lang w:eastAsia="ko-KR"/>
              </w:rPr>
              <w:t>2</w:t>
            </w:r>
          </w:p>
        </w:tc>
      </w:tr>
      <w:tr w:rsidR="007B611C" w14:paraId="08A486EE" w14:textId="77777777">
        <w:trPr>
          <w:trHeight w:val="286"/>
        </w:trPr>
        <w:tc>
          <w:tcPr>
            <w:tcW w:w="4675" w:type="dxa"/>
            <w:tcBorders>
              <w:top w:val="single" w:sz="4" w:space="0" w:color="000000"/>
              <w:left w:val="single" w:sz="4" w:space="0" w:color="000000"/>
              <w:bottom w:val="single" w:sz="4" w:space="0" w:color="000000"/>
              <w:right w:val="single" w:sz="4" w:space="0" w:color="000000"/>
            </w:tcBorders>
          </w:tcPr>
          <w:p w14:paraId="726A97DE" w14:textId="77777777" w:rsidR="007B611C" w:rsidRDefault="00F11A4A" w:rsidP="003E66C1">
            <w:pPr>
              <w:spacing w:after="200"/>
              <w:ind w:left="0" w:firstLine="0"/>
            </w:pPr>
            <w:r>
              <w:t xml:space="preserve">False Memory </w:t>
            </w:r>
          </w:p>
        </w:tc>
        <w:tc>
          <w:tcPr>
            <w:tcW w:w="4675" w:type="dxa"/>
            <w:tcBorders>
              <w:top w:val="single" w:sz="4" w:space="0" w:color="000000"/>
              <w:left w:val="single" w:sz="4" w:space="0" w:color="000000"/>
              <w:bottom w:val="single" w:sz="4" w:space="0" w:color="000000"/>
              <w:right w:val="single" w:sz="4" w:space="0" w:color="000000"/>
            </w:tcBorders>
          </w:tcPr>
          <w:p w14:paraId="7E511BCD" w14:textId="07F3EABE" w:rsidR="007B611C" w:rsidRPr="009431FB" w:rsidRDefault="00F11A4A" w:rsidP="003E66C1">
            <w:pPr>
              <w:spacing w:after="200"/>
              <w:ind w:left="0" w:firstLine="0"/>
              <w:rPr>
                <w:rFonts w:eastAsia="맑은 고딕" w:hint="eastAsia"/>
                <w:lang w:eastAsia="ko-KR"/>
              </w:rPr>
            </w:pPr>
            <w:r>
              <w:t xml:space="preserve">June </w:t>
            </w:r>
            <w:r w:rsidR="009431FB">
              <w:rPr>
                <w:rFonts w:eastAsia="맑은 고딕" w:hint="eastAsia"/>
                <w:lang w:eastAsia="ko-KR"/>
              </w:rPr>
              <w:t>9</w:t>
            </w:r>
          </w:p>
        </w:tc>
      </w:tr>
      <w:tr w:rsidR="007B611C" w14:paraId="484551D8" w14:textId="77777777">
        <w:trPr>
          <w:trHeight w:val="286"/>
        </w:trPr>
        <w:tc>
          <w:tcPr>
            <w:tcW w:w="4675" w:type="dxa"/>
            <w:tcBorders>
              <w:top w:val="single" w:sz="4" w:space="0" w:color="000000"/>
              <w:left w:val="single" w:sz="4" w:space="0" w:color="000000"/>
              <w:bottom w:val="single" w:sz="4" w:space="0" w:color="000000"/>
              <w:right w:val="single" w:sz="4" w:space="0" w:color="000000"/>
            </w:tcBorders>
          </w:tcPr>
          <w:p w14:paraId="2AD90AE4" w14:textId="77777777" w:rsidR="007B611C" w:rsidRDefault="00F11A4A" w:rsidP="003E66C1">
            <w:pPr>
              <w:spacing w:after="200"/>
              <w:ind w:left="0" w:firstLine="0"/>
            </w:pPr>
            <w:r>
              <w:t xml:space="preserve">Word Superiority </w:t>
            </w:r>
          </w:p>
        </w:tc>
        <w:tc>
          <w:tcPr>
            <w:tcW w:w="4675" w:type="dxa"/>
            <w:tcBorders>
              <w:top w:val="single" w:sz="4" w:space="0" w:color="000000"/>
              <w:left w:val="single" w:sz="4" w:space="0" w:color="000000"/>
              <w:bottom w:val="single" w:sz="4" w:space="0" w:color="000000"/>
              <w:right w:val="single" w:sz="4" w:space="0" w:color="000000"/>
            </w:tcBorders>
          </w:tcPr>
          <w:p w14:paraId="638389AB" w14:textId="6EB2F1EC" w:rsidR="007B611C" w:rsidRPr="009431FB" w:rsidRDefault="00F11A4A" w:rsidP="003E66C1">
            <w:pPr>
              <w:spacing w:after="200"/>
              <w:ind w:left="0" w:firstLine="0"/>
              <w:rPr>
                <w:rFonts w:eastAsia="맑은 고딕" w:hint="eastAsia"/>
                <w:lang w:eastAsia="ko-KR"/>
              </w:rPr>
            </w:pPr>
            <w:r>
              <w:t xml:space="preserve">June </w:t>
            </w:r>
            <w:r w:rsidR="009431FB">
              <w:rPr>
                <w:rFonts w:eastAsia="맑은 고딕" w:hint="eastAsia"/>
                <w:lang w:eastAsia="ko-KR"/>
              </w:rPr>
              <w:t>16</w:t>
            </w:r>
          </w:p>
        </w:tc>
      </w:tr>
      <w:tr w:rsidR="007B611C" w14:paraId="04989982" w14:textId="77777777">
        <w:trPr>
          <w:trHeight w:val="286"/>
        </w:trPr>
        <w:tc>
          <w:tcPr>
            <w:tcW w:w="4675" w:type="dxa"/>
            <w:tcBorders>
              <w:top w:val="single" w:sz="4" w:space="0" w:color="000000"/>
              <w:left w:val="single" w:sz="4" w:space="0" w:color="000000"/>
              <w:bottom w:val="single" w:sz="4" w:space="0" w:color="000000"/>
              <w:right w:val="single" w:sz="4" w:space="0" w:color="000000"/>
            </w:tcBorders>
          </w:tcPr>
          <w:p w14:paraId="26619473" w14:textId="77777777" w:rsidR="007B611C" w:rsidRDefault="00F11A4A" w:rsidP="003E66C1">
            <w:pPr>
              <w:spacing w:after="200"/>
              <w:ind w:left="0" w:firstLine="0"/>
            </w:pPr>
            <w:r>
              <w:t xml:space="preserve">Wason Selection Task </w:t>
            </w:r>
          </w:p>
        </w:tc>
        <w:tc>
          <w:tcPr>
            <w:tcW w:w="4675" w:type="dxa"/>
            <w:tcBorders>
              <w:top w:val="single" w:sz="4" w:space="0" w:color="000000"/>
              <w:left w:val="single" w:sz="4" w:space="0" w:color="000000"/>
              <w:bottom w:val="single" w:sz="4" w:space="0" w:color="000000"/>
              <w:right w:val="single" w:sz="4" w:space="0" w:color="000000"/>
            </w:tcBorders>
          </w:tcPr>
          <w:p w14:paraId="0888D679" w14:textId="7F6CE5F6" w:rsidR="007B611C" w:rsidRPr="009431FB" w:rsidRDefault="00F11A4A" w:rsidP="003E66C1">
            <w:pPr>
              <w:spacing w:after="200"/>
              <w:ind w:left="0" w:firstLine="0"/>
              <w:rPr>
                <w:rFonts w:eastAsia="맑은 고딕" w:hint="eastAsia"/>
                <w:lang w:eastAsia="ko-KR"/>
              </w:rPr>
            </w:pPr>
            <w:r>
              <w:t>June 2</w:t>
            </w:r>
            <w:r w:rsidR="009431FB">
              <w:rPr>
                <w:rFonts w:eastAsia="맑은 고딕" w:hint="eastAsia"/>
                <w:lang w:eastAsia="ko-KR"/>
              </w:rPr>
              <w:t>3</w:t>
            </w:r>
          </w:p>
        </w:tc>
      </w:tr>
    </w:tbl>
    <w:p w14:paraId="462CA2FA" w14:textId="77777777" w:rsidR="00FA4D17" w:rsidRDefault="00FA4D17" w:rsidP="003E66C1">
      <w:pPr>
        <w:spacing w:after="200"/>
        <w:ind w:left="0"/>
        <w:rPr>
          <w:b/>
        </w:rPr>
      </w:pPr>
    </w:p>
    <w:p w14:paraId="6D45B085" w14:textId="37560F78" w:rsidR="007B611C" w:rsidRDefault="00F11A4A" w:rsidP="003E66C1">
      <w:pPr>
        <w:spacing w:after="200"/>
        <w:ind w:left="0"/>
      </w:pPr>
      <w:r>
        <w:rPr>
          <w:b/>
        </w:rPr>
        <w:t>Topic Discussion Posts:</w:t>
      </w:r>
      <w:r w:rsidR="00CB56F0">
        <w:t xml:space="preserve"> </w:t>
      </w:r>
      <w:r>
        <w:t xml:space="preserve">For each week of class, there will be a discussion question posted in the discussion forum. You are expected to post one thoughtful response to each prompt. Your posts will be evaluated on a no-credit/credit basis. You will not receive credit for missing posts, posts that do not use complete sentences, or posts that do not answer the question posed for that particular chapter. </w:t>
      </w:r>
    </w:p>
    <w:p w14:paraId="2591C32C" w14:textId="6814F024" w:rsidR="007B611C" w:rsidRDefault="00F11A4A" w:rsidP="003E66C1">
      <w:pPr>
        <w:spacing w:after="200"/>
        <w:ind w:left="0"/>
      </w:pPr>
      <w:r>
        <w:t>Posts that answer all parts of the question in a clear and coherent manner will receive credit.</w:t>
      </w:r>
      <w:r w:rsidR="00CB56F0">
        <w:t xml:space="preserve"> </w:t>
      </w:r>
      <w:r>
        <w:t>Discussion forum posts are due by 9</w:t>
      </w:r>
      <w:r w:rsidR="00FA4D17">
        <w:t xml:space="preserve"> PM</w:t>
      </w:r>
      <w:r>
        <w:t xml:space="preserve"> on Thursdays each week.</w:t>
      </w:r>
      <w:r w:rsidR="00CB56F0">
        <w:t xml:space="preserve"> </w:t>
      </w:r>
    </w:p>
    <w:p w14:paraId="63F93557" w14:textId="4C51160E" w:rsidR="007B611C" w:rsidRDefault="00014D84" w:rsidP="003E66C1">
      <w:pPr>
        <w:spacing w:after="200"/>
        <w:ind w:left="0"/>
      </w:pPr>
      <w:r>
        <w:t>After you post your own response, you will be able to see your group members’ posts.</w:t>
      </w:r>
      <w:r w:rsidR="006C10F6">
        <w:t xml:space="preserve"> You need</w:t>
      </w:r>
      <w:r w:rsidR="00D86AEA">
        <w:t xml:space="preserve"> </w:t>
      </w:r>
      <w:r w:rsidR="00F11A4A">
        <w:t xml:space="preserve">to respond </w:t>
      </w:r>
      <w:r w:rsidR="004472BB">
        <w:t xml:space="preserve">to </w:t>
      </w:r>
      <w:r w:rsidR="004472BB" w:rsidRPr="004472BB">
        <w:rPr>
          <w:b/>
          <w:bCs/>
        </w:rPr>
        <w:t>two</w:t>
      </w:r>
      <w:r w:rsidR="004472BB">
        <w:t xml:space="preserve"> o</w:t>
      </w:r>
      <w:r w:rsidR="00F11A4A">
        <w:t>f your group members’ posts with feedback, suggestions, questions or comments. Your responses will be due at 9</w:t>
      </w:r>
      <w:r w:rsidR="001E1F38">
        <w:t xml:space="preserve"> PM</w:t>
      </w:r>
      <w:r w:rsidR="00F11A4A">
        <w:t xml:space="preserve"> on Sundays each week. You will need to make two responses to receive credit.</w:t>
      </w:r>
      <w:r w:rsidR="00CB56F0">
        <w:t xml:space="preserve"> </w:t>
      </w:r>
    </w:p>
    <w:p w14:paraId="6A8039F2" w14:textId="6ACF68CD" w:rsidR="007B611C" w:rsidRDefault="00F11A4A" w:rsidP="003E66C1">
      <w:pPr>
        <w:spacing w:after="200"/>
        <w:ind w:left="0"/>
      </w:pPr>
      <w:r>
        <w:t>Each of your original posts is worth half of your topic discussion grade for that week and your responses are worth the other half.</w:t>
      </w:r>
      <w:r w:rsidR="00CB56F0">
        <w:t xml:space="preserve"> </w:t>
      </w:r>
    </w:p>
    <w:p w14:paraId="543BF5F8" w14:textId="77777777" w:rsidR="007B611C" w:rsidRDefault="00F11A4A" w:rsidP="003E66C1">
      <w:pPr>
        <w:pStyle w:val="1"/>
        <w:spacing w:after="200" w:line="250" w:lineRule="auto"/>
        <w:ind w:left="0"/>
      </w:pPr>
      <w:r>
        <w:t>Course Timeline</w:t>
      </w:r>
      <w:r>
        <w:rPr>
          <w:u w:val="none"/>
        </w:rPr>
        <w:t xml:space="preserve"> </w:t>
      </w:r>
    </w:p>
    <w:p w14:paraId="1AC2D3EC" w14:textId="445551B9" w:rsidR="00CF5743" w:rsidRPr="00CF5743" w:rsidRDefault="00F11A4A" w:rsidP="00CF5743">
      <w:pPr>
        <w:spacing w:after="200"/>
        <w:ind w:left="0"/>
        <w:rPr>
          <w:rFonts w:eastAsia="맑은 고딕" w:hint="eastAsia"/>
          <w:lang w:eastAsia="ko-KR"/>
        </w:rPr>
      </w:pPr>
      <w:r>
        <w:t xml:space="preserve">The </w:t>
      </w:r>
      <w:commentRangeStart w:id="5"/>
      <w:r>
        <w:t>course begins on May 1</w:t>
      </w:r>
      <w:r w:rsidR="00CF5743">
        <w:rPr>
          <w:rFonts w:eastAsia="맑은 고딕" w:hint="eastAsia"/>
          <w:lang w:eastAsia="ko-KR"/>
        </w:rPr>
        <w:t>3</w:t>
      </w:r>
      <w:r w:rsidR="00716F3D" w:rsidRPr="00716F3D">
        <w:rPr>
          <w:vertAlign w:val="superscript"/>
        </w:rPr>
        <w:t>th</w:t>
      </w:r>
      <w:r>
        <w:t>, 202</w:t>
      </w:r>
      <w:r w:rsidR="00CF5743">
        <w:rPr>
          <w:rFonts w:eastAsia="맑은 고딕" w:hint="eastAsia"/>
          <w:lang w:eastAsia="ko-KR"/>
        </w:rPr>
        <w:t>4</w:t>
      </w:r>
      <w:r>
        <w:t xml:space="preserve"> (</w:t>
      </w:r>
      <w:r w:rsidR="009431FB">
        <w:rPr>
          <w:rFonts w:eastAsia="맑은 고딕" w:hint="eastAsia"/>
          <w:lang w:eastAsia="ko-KR"/>
        </w:rPr>
        <w:t>Mon</w:t>
      </w:r>
      <w:r>
        <w:t>day) and ends on</w:t>
      </w:r>
      <w:r w:rsidR="001F703E">
        <w:t xml:space="preserve"> June 2</w:t>
      </w:r>
      <w:r w:rsidR="00CF5743">
        <w:rPr>
          <w:rFonts w:eastAsia="맑은 고딕" w:hint="eastAsia"/>
          <w:lang w:eastAsia="ko-KR"/>
        </w:rPr>
        <w:t>7</w:t>
      </w:r>
      <w:r w:rsidR="00716F3D" w:rsidRPr="00716F3D">
        <w:rPr>
          <w:vertAlign w:val="superscript"/>
        </w:rPr>
        <w:t>th</w:t>
      </w:r>
      <w:r>
        <w:t>, 202</w:t>
      </w:r>
      <w:r w:rsidR="00CF5743">
        <w:rPr>
          <w:rFonts w:eastAsia="맑은 고딕" w:hint="eastAsia"/>
          <w:lang w:eastAsia="ko-KR"/>
        </w:rPr>
        <w:t>4</w:t>
      </w:r>
      <w:r w:rsidR="0081299B">
        <w:rPr>
          <w:sz w:val="37"/>
          <w:vertAlign w:val="subscript"/>
        </w:rPr>
        <w:t xml:space="preserve"> </w:t>
      </w:r>
      <w:r>
        <w:t>(</w:t>
      </w:r>
      <w:r w:rsidR="009431FB">
        <w:rPr>
          <w:rFonts w:eastAsia="맑은 고딕" w:hint="eastAsia"/>
          <w:lang w:eastAsia="ko-KR"/>
        </w:rPr>
        <w:t>Thurs</w:t>
      </w:r>
      <w:r>
        <w:t>day).</w:t>
      </w:r>
      <w:r w:rsidR="0081299B">
        <w:br/>
      </w:r>
      <w:commentRangeEnd w:id="5"/>
      <w:r w:rsidR="0055058E">
        <w:rPr>
          <w:rStyle w:val="a6"/>
        </w:rPr>
        <w:commentReference w:id="5"/>
      </w:r>
      <w:r>
        <w:t xml:space="preserve">The Academic Calendar listing important dates may be found at </w:t>
      </w:r>
      <w:r w:rsidR="00CF5743" w:rsidRPr="00CF5743">
        <w:t>https://reg.msu.edu/ROInfo/Calendar/Academic.asp</w:t>
      </w:r>
      <w:r w:rsidR="00CF5743">
        <w:rPr>
          <w:rFonts w:eastAsia="맑은 고딕" w:hint="eastAsia"/>
          <w:lang w:eastAsia="ko-KR"/>
        </w:rPr>
        <w:t>x</w:t>
      </w:r>
      <w:hyperlink r:id="rId14">
        <w:r>
          <w:t xml:space="preserve"> </w:t>
        </w:r>
      </w:hyperlink>
    </w:p>
    <w:p w14:paraId="1BAAEC06" w14:textId="77777777" w:rsidR="007B611C" w:rsidRDefault="00F11A4A" w:rsidP="003E66C1">
      <w:pPr>
        <w:pStyle w:val="1"/>
        <w:spacing w:after="200" w:line="250" w:lineRule="auto"/>
        <w:ind w:left="0"/>
      </w:pPr>
      <w:commentRangeStart w:id="6"/>
      <w:r>
        <w:t>Class Schedule</w:t>
      </w:r>
      <w:r>
        <w:rPr>
          <w:u w:val="none"/>
        </w:rPr>
        <w:t xml:space="preserve"> </w:t>
      </w:r>
      <w:commentRangeEnd w:id="6"/>
      <w:r w:rsidR="0055058E">
        <w:rPr>
          <w:rStyle w:val="a6"/>
          <w:b w:val="0"/>
          <w:u w:val="none"/>
        </w:rPr>
        <w:commentReference w:id="6"/>
      </w:r>
    </w:p>
    <w:tbl>
      <w:tblPr>
        <w:tblStyle w:val="TableGrid"/>
        <w:tblW w:w="9715" w:type="dxa"/>
        <w:tblInd w:w="5" w:type="dxa"/>
        <w:tblCellMar>
          <w:left w:w="106" w:type="dxa"/>
          <w:right w:w="50" w:type="dxa"/>
        </w:tblCellMar>
        <w:tblLook w:val="04A0" w:firstRow="1" w:lastRow="0" w:firstColumn="1" w:lastColumn="0" w:noHBand="0" w:noVBand="1"/>
      </w:tblPr>
      <w:tblGrid>
        <w:gridCol w:w="2139"/>
        <w:gridCol w:w="1164"/>
        <w:gridCol w:w="3206"/>
        <w:gridCol w:w="3206"/>
      </w:tblGrid>
      <w:tr w:rsidR="007B611C" w14:paraId="4026ECA7" w14:textId="77777777">
        <w:trPr>
          <w:trHeight w:val="562"/>
        </w:trPr>
        <w:tc>
          <w:tcPr>
            <w:tcW w:w="2138" w:type="dxa"/>
            <w:tcBorders>
              <w:top w:val="single" w:sz="4" w:space="0" w:color="000000"/>
              <w:left w:val="single" w:sz="4" w:space="0" w:color="000000"/>
              <w:bottom w:val="single" w:sz="4" w:space="0" w:color="000000"/>
              <w:right w:val="single" w:sz="4" w:space="0" w:color="000000"/>
            </w:tcBorders>
          </w:tcPr>
          <w:p w14:paraId="072D60AC" w14:textId="1A4443E5" w:rsidR="007B611C" w:rsidRDefault="00F11A4A" w:rsidP="003E66C1">
            <w:pPr>
              <w:spacing w:after="200"/>
              <w:ind w:left="0" w:firstLine="0"/>
            </w:pPr>
            <w:r>
              <w:rPr>
                <w:b/>
              </w:rPr>
              <w:t>Week</w:t>
            </w:r>
            <w:r w:rsidR="00CB56F0">
              <w:rPr>
                <w:b/>
              </w:rPr>
              <w:t xml:space="preserve"> </w:t>
            </w:r>
          </w:p>
          <w:p w14:paraId="72E26CB0" w14:textId="77777777" w:rsidR="007B611C" w:rsidRDefault="00F11A4A" w:rsidP="003E66C1">
            <w:pPr>
              <w:spacing w:after="200"/>
              <w:ind w:left="0" w:firstLine="0"/>
            </w:pPr>
            <w:r>
              <w:rPr>
                <w:i/>
              </w:rPr>
              <w:t xml:space="preserve">(Monday-Sunday) </w:t>
            </w:r>
          </w:p>
        </w:tc>
        <w:tc>
          <w:tcPr>
            <w:tcW w:w="1164" w:type="dxa"/>
            <w:tcBorders>
              <w:top w:val="single" w:sz="4" w:space="0" w:color="000000"/>
              <w:left w:val="single" w:sz="4" w:space="0" w:color="000000"/>
              <w:bottom w:val="single" w:sz="4" w:space="0" w:color="000000"/>
              <w:right w:val="single" w:sz="4" w:space="0" w:color="000000"/>
            </w:tcBorders>
          </w:tcPr>
          <w:p w14:paraId="7370A3B4" w14:textId="77777777" w:rsidR="007B611C" w:rsidRDefault="00F11A4A" w:rsidP="003E66C1">
            <w:pPr>
              <w:spacing w:after="200"/>
              <w:ind w:left="0" w:firstLine="0"/>
              <w:jc w:val="both"/>
            </w:pPr>
            <w:r>
              <w:rPr>
                <w:b/>
              </w:rPr>
              <w:t xml:space="preserve">Chapters </w:t>
            </w:r>
          </w:p>
        </w:tc>
        <w:tc>
          <w:tcPr>
            <w:tcW w:w="3206" w:type="dxa"/>
            <w:tcBorders>
              <w:top w:val="single" w:sz="4" w:space="0" w:color="000000"/>
              <w:left w:val="single" w:sz="4" w:space="0" w:color="000000"/>
              <w:bottom w:val="single" w:sz="4" w:space="0" w:color="000000"/>
              <w:right w:val="single" w:sz="4" w:space="0" w:color="000000"/>
            </w:tcBorders>
          </w:tcPr>
          <w:p w14:paraId="434535B0" w14:textId="77777777" w:rsidR="007B611C" w:rsidRDefault="00F11A4A" w:rsidP="003E66C1">
            <w:pPr>
              <w:spacing w:after="200"/>
              <w:ind w:left="0" w:firstLine="0"/>
              <w:jc w:val="both"/>
            </w:pPr>
            <w:r>
              <w:rPr>
                <w:b/>
              </w:rPr>
              <w:t xml:space="preserve">Class 1 (due Thursdays 9pm) </w:t>
            </w:r>
          </w:p>
        </w:tc>
        <w:tc>
          <w:tcPr>
            <w:tcW w:w="3206" w:type="dxa"/>
            <w:tcBorders>
              <w:top w:val="single" w:sz="4" w:space="0" w:color="000000"/>
              <w:left w:val="single" w:sz="4" w:space="0" w:color="000000"/>
              <w:bottom w:val="single" w:sz="4" w:space="0" w:color="000000"/>
              <w:right w:val="single" w:sz="4" w:space="0" w:color="000000"/>
            </w:tcBorders>
          </w:tcPr>
          <w:p w14:paraId="5129802C" w14:textId="77777777" w:rsidR="007B611C" w:rsidRDefault="00F11A4A" w:rsidP="003E66C1">
            <w:pPr>
              <w:spacing w:after="200"/>
              <w:ind w:left="0" w:firstLine="0"/>
            </w:pPr>
            <w:r>
              <w:rPr>
                <w:b/>
              </w:rPr>
              <w:t xml:space="preserve">Class 2 (due Sundays 9pm) </w:t>
            </w:r>
          </w:p>
        </w:tc>
      </w:tr>
      <w:tr w:rsidR="007B611C" w14:paraId="7D98C5F4" w14:textId="77777777">
        <w:trPr>
          <w:trHeight w:val="840"/>
        </w:trPr>
        <w:tc>
          <w:tcPr>
            <w:tcW w:w="2138" w:type="dxa"/>
            <w:tcBorders>
              <w:top w:val="single" w:sz="4" w:space="0" w:color="000000"/>
              <w:left w:val="single" w:sz="4" w:space="0" w:color="000000"/>
              <w:bottom w:val="single" w:sz="4" w:space="0" w:color="000000"/>
              <w:right w:val="single" w:sz="4" w:space="0" w:color="000000"/>
            </w:tcBorders>
          </w:tcPr>
          <w:p w14:paraId="3051A640" w14:textId="7ADC3E85" w:rsidR="007B611C" w:rsidRDefault="00F11A4A" w:rsidP="003E66C1">
            <w:pPr>
              <w:spacing w:after="200"/>
              <w:ind w:left="0" w:firstLine="0"/>
            </w:pPr>
            <w:commentRangeStart w:id="7"/>
            <w:r>
              <w:t>1</w:t>
            </w:r>
            <w:r w:rsidR="00CB56F0">
              <w:t xml:space="preserve"> </w:t>
            </w:r>
          </w:p>
          <w:p w14:paraId="4763A816" w14:textId="2FA464A3" w:rsidR="007B611C" w:rsidRDefault="00F11A4A" w:rsidP="003E66C1">
            <w:pPr>
              <w:spacing w:after="200"/>
              <w:ind w:left="0" w:firstLine="0"/>
            </w:pPr>
            <w:r>
              <w:rPr>
                <w:i/>
              </w:rPr>
              <w:t>May 1</w:t>
            </w:r>
            <w:r w:rsidR="009431FB">
              <w:rPr>
                <w:rFonts w:eastAsia="맑은 고딕" w:hint="eastAsia"/>
                <w:i/>
                <w:lang w:eastAsia="ko-KR"/>
              </w:rPr>
              <w:t>3</w:t>
            </w:r>
            <w:r>
              <w:rPr>
                <w:i/>
              </w:rPr>
              <w:t xml:space="preserve"> to </w:t>
            </w:r>
            <w:r w:rsidR="009431FB">
              <w:rPr>
                <w:rFonts w:eastAsia="맑은 고딕" w:hint="eastAsia"/>
                <w:i/>
                <w:lang w:eastAsia="ko-KR"/>
              </w:rPr>
              <w:t>19</w:t>
            </w:r>
            <w:r>
              <w:rPr>
                <w:i/>
              </w:rPr>
              <w:t xml:space="preserve"> </w:t>
            </w:r>
            <w:commentRangeEnd w:id="7"/>
            <w:r w:rsidR="0055058E">
              <w:rPr>
                <w:rStyle w:val="a6"/>
              </w:rPr>
              <w:commentReference w:id="7"/>
            </w:r>
          </w:p>
        </w:tc>
        <w:tc>
          <w:tcPr>
            <w:tcW w:w="1164" w:type="dxa"/>
            <w:tcBorders>
              <w:top w:val="single" w:sz="4" w:space="0" w:color="000000"/>
              <w:left w:val="single" w:sz="4" w:space="0" w:color="000000"/>
              <w:bottom w:val="single" w:sz="4" w:space="0" w:color="000000"/>
              <w:right w:val="single" w:sz="4" w:space="0" w:color="000000"/>
            </w:tcBorders>
          </w:tcPr>
          <w:p w14:paraId="55342EBB" w14:textId="77777777" w:rsidR="007B611C" w:rsidRDefault="00F11A4A" w:rsidP="003E66C1">
            <w:pPr>
              <w:spacing w:after="200"/>
              <w:ind w:left="0" w:firstLine="0"/>
            </w:pPr>
            <w:r>
              <w:t>1-2</w:t>
            </w:r>
          </w:p>
        </w:tc>
        <w:tc>
          <w:tcPr>
            <w:tcW w:w="3206" w:type="dxa"/>
            <w:tcBorders>
              <w:top w:val="single" w:sz="4" w:space="0" w:color="000000"/>
              <w:left w:val="single" w:sz="4" w:space="0" w:color="000000"/>
              <w:bottom w:val="single" w:sz="4" w:space="0" w:color="000000"/>
              <w:right w:val="single" w:sz="4" w:space="0" w:color="000000"/>
            </w:tcBorders>
          </w:tcPr>
          <w:p w14:paraId="4DF19480" w14:textId="77777777" w:rsidR="007B611C" w:rsidRDefault="00F11A4A" w:rsidP="003E66C1">
            <w:pPr>
              <w:spacing w:after="200"/>
              <w:ind w:left="0" w:firstLine="0"/>
            </w:pPr>
            <w:r>
              <w:t xml:space="preserve">Syllabus quiz </w:t>
            </w:r>
          </w:p>
          <w:p w14:paraId="47DAC0CD" w14:textId="77777777" w:rsidR="007B611C" w:rsidRDefault="00F11A4A" w:rsidP="003E66C1">
            <w:pPr>
              <w:spacing w:after="200"/>
              <w:ind w:left="0" w:firstLine="0"/>
            </w:pPr>
            <w:r>
              <w:t xml:space="preserve">Ch.1 quiz </w:t>
            </w:r>
          </w:p>
          <w:p w14:paraId="2E234B32" w14:textId="77777777" w:rsidR="007B611C" w:rsidRDefault="00F11A4A" w:rsidP="003E66C1">
            <w:pPr>
              <w:spacing w:after="200"/>
              <w:ind w:left="0" w:firstLine="0"/>
            </w:pPr>
            <w:r>
              <w:t xml:space="preserve">Topic Discussion Post </w:t>
            </w:r>
          </w:p>
        </w:tc>
        <w:tc>
          <w:tcPr>
            <w:tcW w:w="3206" w:type="dxa"/>
            <w:tcBorders>
              <w:top w:val="single" w:sz="4" w:space="0" w:color="000000"/>
              <w:left w:val="single" w:sz="4" w:space="0" w:color="000000"/>
              <w:bottom w:val="single" w:sz="4" w:space="0" w:color="000000"/>
              <w:right w:val="single" w:sz="4" w:space="0" w:color="000000"/>
            </w:tcBorders>
          </w:tcPr>
          <w:p w14:paraId="1B088506" w14:textId="77777777" w:rsidR="007B611C" w:rsidRDefault="00F11A4A" w:rsidP="003E66C1">
            <w:pPr>
              <w:spacing w:after="200"/>
              <w:ind w:left="0" w:firstLine="0"/>
            </w:pPr>
            <w:r>
              <w:t xml:space="preserve">Ch.2 quiz </w:t>
            </w:r>
          </w:p>
          <w:p w14:paraId="30E3F213" w14:textId="77777777" w:rsidR="007B611C" w:rsidRDefault="00F11A4A" w:rsidP="003E66C1">
            <w:pPr>
              <w:spacing w:after="200"/>
              <w:ind w:left="0" w:firstLine="0"/>
            </w:pPr>
            <w:r>
              <w:t xml:space="preserve">Topic Discussion Responses </w:t>
            </w:r>
          </w:p>
          <w:p w14:paraId="33CA93E7" w14:textId="77777777" w:rsidR="007B611C" w:rsidRDefault="00F11A4A" w:rsidP="003E66C1">
            <w:pPr>
              <w:spacing w:after="200"/>
              <w:ind w:left="0" w:firstLine="0"/>
            </w:pPr>
            <w:r>
              <w:t xml:space="preserve">CogLab 1 </w:t>
            </w:r>
          </w:p>
        </w:tc>
      </w:tr>
      <w:tr w:rsidR="007B611C" w14:paraId="7800FEDB" w14:textId="77777777">
        <w:trPr>
          <w:trHeight w:val="838"/>
        </w:trPr>
        <w:tc>
          <w:tcPr>
            <w:tcW w:w="2138" w:type="dxa"/>
            <w:tcBorders>
              <w:top w:val="single" w:sz="4" w:space="0" w:color="000000"/>
              <w:left w:val="single" w:sz="4" w:space="0" w:color="000000"/>
              <w:bottom w:val="single" w:sz="4" w:space="0" w:color="000000"/>
              <w:right w:val="single" w:sz="4" w:space="0" w:color="000000"/>
            </w:tcBorders>
          </w:tcPr>
          <w:p w14:paraId="68EF14F4" w14:textId="77777777" w:rsidR="007B611C" w:rsidRDefault="00F11A4A" w:rsidP="003E66C1">
            <w:pPr>
              <w:spacing w:after="200"/>
              <w:ind w:left="0" w:firstLine="0"/>
            </w:pPr>
            <w:r>
              <w:lastRenderedPageBreak/>
              <w:t xml:space="preserve">2 </w:t>
            </w:r>
          </w:p>
          <w:p w14:paraId="3703C376" w14:textId="25FA5A7D" w:rsidR="007B611C" w:rsidRDefault="00F11A4A" w:rsidP="003E66C1">
            <w:pPr>
              <w:spacing w:after="200"/>
              <w:ind w:left="0" w:firstLine="0"/>
            </w:pPr>
            <w:r>
              <w:rPr>
                <w:i/>
              </w:rPr>
              <w:t>May 2</w:t>
            </w:r>
            <w:r w:rsidR="009431FB">
              <w:rPr>
                <w:rFonts w:eastAsia="맑은 고딕" w:hint="eastAsia"/>
                <w:i/>
                <w:lang w:eastAsia="ko-KR"/>
              </w:rPr>
              <w:t>0</w:t>
            </w:r>
            <w:r>
              <w:rPr>
                <w:i/>
              </w:rPr>
              <w:t xml:space="preserve"> to </w:t>
            </w:r>
            <w:r w:rsidR="00371C02">
              <w:rPr>
                <w:i/>
              </w:rPr>
              <w:t>2</w:t>
            </w:r>
            <w:r w:rsidR="009431FB">
              <w:rPr>
                <w:rFonts w:eastAsia="맑은 고딕" w:hint="eastAsia"/>
                <w:i/>
                <w:lang w:eastAsia="ko-KR"/>
              </w:rPr>
              <w:t>6</w:t>
            </w:r>
            <w:r>
              <w:rPr>
                <w:i/>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66E5225" w14:textId="77777777" w:rsidR="007B611C" w:rsidRDefault="00F11A4A" w:rsidP="003E66C1">
            <w:pPr>
              <w:spacing w:after="200"/>
              <w:ind w:left="0" w:firstLine="0"/>
            </w:pPr>
            <w:r>
              <w:t>3-4</w:t>
            </w:r>
          </w:p>
        </w:tc>
        <w:tc>
          <w:tcPr>
            <w:tcW w:w="3206" w:type="dxa"/>
            <w:tcBorders>
              <w:top w:val="single" w:sz="4" w:space="0" w:color="000000"/>
              <w:left w:val="single" w:sz="4" w:space="0" w:color="000000"/>
              <w:bottom w:val="single" w:sz="4" w:space="0" w:color="000000"/>
              <w:right w:val="single" w:sz="4" w:space="0" w:color="000000"/>
            </w:tcBorders>
          </w:tcPr>
          <w:p w14:paraId="71522BD5" w14:textId="77777777" w:rsidR="007B611C" w:rsidRDefault="00F11A4A" w:rsidP="003E66C1">
            <w:pPr>
              <w:spacing w:after="200"/>
              <w:ind w:left="0" w:firstLine="0"/>
            </w:pPr>
            <w:r>
              <w:t xml:space="preserve">Ch.3 quiz </w:t>
            </w:r>
          </w:p>
          <w:p w14:paraId="786874C6" w14:textId="77777777" w:rsidR="007B611C" w:rsidRDefault="00F11A4A" w:rsidP="003E66C1">
            <w:pPr>
              <w:spacing w:after="200"/>
              <w:ind w:left="0" w:firstLine="0"/>
            </w:pPr>
            <w:r>
              <w:t xml:space="preserve">Topic Discussion Post </w:t>
            </w:r>
          </w:p>
        </w:tc>
        <w:tc>
          <w:tcPr>
            <w:tcW w:w="3206" w:type="dxa"/>
            <w:tcBorders>
              <w:top w:val="single" w:sz="4" w:space="0" w:color="000000"/>
              <w:left w:val="single" w:sz="4" w:space="0" w:color="000000"/>
              <w:bottom w:val="single" w:sz="4" w:space="0" w:color="000000"/>
              <w:right w:val="single" w:sz="4" w:space="0" w:color="000000"/>
            </w:tcBorders>
          </w:tcPr>
          <w:p w14:paraId="5A54CD6F" w14:textId="77777777" w:rsidR="007B611C" w:rsidRDefault="00F11A4A" w:rsidP="003E66C1">
            <w:pPr>
              <w:spacing w:after="200"/>
              <w:ind w:left="0" w:firstLine="0"/>
            </w:pPr>
            <w:r>
              <w:t xml:space="preserve">Ch.4 quiz </w:t>
            </w:r>
          </w:p>
          <w:p w14:paraId="0259FEC2" w14:textId="77777777" w:rsidR="007B611C" w:rsidRDefault="00F11A4A" w:rsidP="003E66C1">
            <w:pPr>
              <w:spacing w:after="200"/>
              <w:ind w:left="0" w:firstLine="0"/>
            </w:pPr>
            <w:r>
              <w:t xml:space="preserve">Topic Discussion Responses </w:t>
            </w:r>
          </w:p>
          <w:p w14:paraId="518F0D60" w14:textId="77777777" w:rsidR="007B611C" w:rsidRDefault="00F11A4A" w:rsidP="003E66C1">
            <w:pPr>
              <w:spacing w:after="200"/>
              <w:ind w:left="0" w:firstLine="0"/>
            </w:pPr>
            <w:r>
              <w:t xml:space="preserve">CogLab 2 </w:t>
            </w:r>
          </w:p>
        </w:tc>
      </w:tr>
      <w:tr w:rsidR="007B611C" w14:paraId="08CEA9E4" w14:textId="77777777">
        <w:trPr>
          <w:trHeight w:val="838"/>
        </w:trPr>
        <w:tc>
          <w:tcPr>
            <w:tcW w:w="2138" w:type="dxa"/>
            <w:tcBorders>
              <w:top w:val="single" w:sz="4" w:space="0" w:color="000000"/>
              <w:left w:val="single" w:sz="4" w:space="0" w:color="000000"/>
              <w:bottom w:val="single" w:sz="4" w:space="0" w:color="000000"/>
              <w:right w:val="single" w:sz="4" w:space="0" w:color="000000"/>
            </w:tcBorders>
          </w:tcPr>
          <w:p w14:paraId="593E0660" w14:textId="77777777" w:rsidR="007B611C" w:rsidRDefault="00F11A4A" w:rsidP="003E66C1">
            <w:pPr>
              <w:spacing w:after="200"/>
              <w:ind w:left="0" w:firstLine="0"/>
            </w:pPr>
            <w:r>
              <w:t xml:space="preserve">3 </w:t>
            </w:r>
          </w:p>
          <w:p w14:paraId="3B878397" w14:textId="1F1F6249" w:rsidR="007B611C" w:rsidRDefault="00371C02" w:rsidP="003E66C1">
            <w:pPr>
              <w:spacing w:after="200"/>
              <w:ind w:left="0" w:firstLine="0"/>
            </w:pPr>
            <w:r>
              <w:rPr>
                <w:i/>
              </w:rPr>
              <w:t>May 2</w:t>
            </w:r>
            <w:r w:rsidR="009431FB">
              <w:rPr>
                <w:rFonts w:eastAsia="맑은 고딕" w:hint="eastAsia"/>
                <w:i/>
                <w:lang w:eastAsia="ko-KR"/>
              </w:rPr>
              <w:t>7</w:t>
            </w:r>
            <w:r w:rsidR="00F11A4A">
              <w:rPr>
                <w:i/>
              </w:rPr>
              <w:t xml:space="preserve"> to June </w:t>
            </w:r>
            <w:r w:rsidR="009431FB">
              <w:rPr>
                <w:rFonts w:eastAsia="맑은 고딕" w:hint="eastAsia"/>
                <w:i/>
                <w:lang w:eastAsia="ko-KR"/>
              </w:rPr>
              <w:t>2</w:t>
            </w:r>
            <w:r w:rsidR="00F11A4A">
              <w:rPr>
                <w:i/>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8D01537" w14:textId="77777777" w:rsidR="007B611C" w:rsidRDefault="00F11A4A" w:rsidP="003E66C1">
            <w:pPr>
              <w:spacing w:after="200"/>
              <w:ind w:left="0" w:firstLine="0"/>
            </w:pPr>
            <w:r>
              <w:t>5-7</w:t>
            </w:r>
          </w:p>
        </w:tc>
        <w:tc>
          <w:tcPr>
            <w:tcW w:w="3206" w:type="dxa"/>
            <w:tcBorders>
              <w:top w:val="single" w:sz="4" w:space="0" w:color="000000"/>
              <w:left w:val="single" w:sz="4" w:space="0" w:color="000000"/>
              <w:bottom w:val="single" w:sz="4" w:space="0" w:color="000000"/>
              <w:right w:val="single" w:sz="4" w:space="0" w:color="000000"/>
            </w:tcBorders>
          </w:tcPr>
          <w:p w14:paraId="41CAC542" w14:textId="77777777" w:rsidR="007B611C" w:rsidRDefault="00F11A4A" w:rsidP="003E66C1">
            <w:pPr>
              <w:spacing w:after="200"/>
              <w:ind w:left="0" w:firstLine="0"/>
            </w:pPr>
            <w:r>
              <w:t xml:space="preserve">Ch.5 quiz </w:t>
            </w:r>
          </w:p>
          <w:p w14:paraId="1AFE4C7F" w14:textId="77777777" w:rsidR="007B611C" w:rsidRDefault="00F11A4A" w:rsidP="003E66C1">
            <w:pPr>
              <w:spacing w:after="200"/>
              <w:ind w:left="0" w:firstLine="0"/>
            </w:pPr>
            <w:r>
              <w:t xml:space="preserve">Topic Discussion Post </w:t>
            </w:r>
          </w:p>
        </w:tc>
        <w:tc>
          <w:tcPr>
            <w:tcW w:w="3206" w:type="dxa"/>
            <w:tcBorders>
              <w:top w:val="single" w:sz="4" w:space="0" w:color="000000"/>
              <w:left w:val="single" w:sz="4" w:space="0" w:color="000000"/>
              <w:bottom w:val="single" w:sz="4" w:space="0" w:color="000000"/>
              <w:right w:val="single" w:sz="4" w:space="0" w:color="000000"/>
            </w:tcBorders>
          </w:tcPr>
          <w:p w14:paraId="28C95D9C" w14:textId="77777777" w:rsidR="007B611C" w:rsidRDefault="00F11A4A" w:rsidP="003E66C1">
            <w:pPr>
              <w:spacing w:after="200"/>
              <w:ind w:left="0" w:firstLine="0"/>
            </w:pPr>
            <w:r>
              <w:t xml:space="preserve">Ch.6 and 7 quiz </w:t>
            </w:r>
          </w:p>
          <w:p w14:paraId="5018E95C" w14:textId="77777777" w:rsidR="007B611C" w:rsidRDefault="00F11A4A" w:rsidP="003E66C1">
            <w:pPr>
              <w:spacing w:after="200"/>
              <w:ind w:left="0" w:firstLine="0"/>
            </w:pPr>
            <w:r>
              <w:t xml:space="preserve">Topic Discussion Responses </w:t>
            </w:r>
          </w:p>
          <w:p w14:paraId="66BD5765" w14:textId="77777777" w:rsidR="007B611C" w:rsidRDefault="00F11A4A" w:rsidP="003E66C1">
            <w:pPr>
              <w:spacing w:after="200"/>
              <w:ind w:left="0" w:firstLine="0"/>
            </w:pPr>
            <w:r>
              <w:t xml:space="preserve">CogLab 3 </w:t>
            </w:r>
          </w:p>
        </w:tc>
      </w:tr>
      <w:tr w:rsidR="007B611C" w14:paraId="5D5342DD" w14:textId="77777777">
        <w:trPr>
          <w:trHeight w:val="838"/>
        </w:trPr>
        <w:tc>
          <w:tcPr>
            <w:tcW w:w="2138" w:type="dxa"/>
            <w:tcBorders>
              <w:top w:val="single" w:sz="4" w:space="0" w:color="000000"/>
              <w:left w:val="single" w:sz="4" w:space="0" w:color="000000"/>
              <w:bottom w:val="single" w:sz="4" w:space="0" w:color="000000"/>
              <w:right w:val="single" w:sz="4" w:space="0" w:color="000000"/>
            </w:tcBorders>
          </w:tcPr>
          <w:p w14:paraId="7B584E64" w14:textId="77777777" w:rsidR="007B611C" w:rsidRDefault="00F11A4A" w:rsidP="003E66C1">
            <w:pPr>
              <w:spacing w:after="200"/>
              <w:ind w:left="0" w:firstLine="0"/>
            </w:pPr>
            <w:r>
              <w:t xml:space="preserve">4 </w:t>
            </w:r>
            <w:r>
              <w:rPr>
                <w:b/>
              </w:rPr>
              <w:t xml:space="preserve">Midterm Exam </w:t>
            </w:r>
          </w:p>
          <w:p w14:paraId="05C445DF" w14:textId="0DA0A469" w:rsidR="007B611C" w:rsidRPr="009431FB" w:rsidRDefault="00F11A4A" w:rsidP="003E66C1">
            <w:pPr>
              <w:spacing w:after="200"/>
              <w:ind w:left="0" w:firstLine="0"/>
              <w:rPr>
                <w:rFonts w:eastAsia="맑은 고딕" w:hint="eastAsia"/>
                <w:lang w:eastAsia="ko-KR"/>
              </w:rPr>
            </w:pPr>
            <w:r>
              <w:t xml:space="preserve">(June </w:t>
            </w:r>
            <w:r w:rsidR="009431FB">
              <w:rPr>
                <w:rFonts w:eastAsia="맑은 고딕" w:hint="eastAsia"/>
                <w:lang w:eastAsia="ko-KR"/>
              </w:rPr>
              <w:t>3</w:t>
            </w:r>
            <w:r w:rsidR="009431FB" w:rsidRPr="009431FB">
              <w:rPr>
                <w:rFonts w:eastAsia="맑은 고딕" w:hint="eastAsia"/>
                <w:vertAlign w:val="superscript"/>
                <w:lang w:eastAsia="ko-KR"/>
              </w:rPr>
              <w:t>rd</w:t>
            </w:r>
            <w:r w:rsidR="009431FB">
              <w:rPr>
                <w:rFonts w:eastAsia="맑은 고딕" w:hint="eastAsia"/>
                <w:lang w:eastAsia="ko-KR"/>
              </w:rPr>
              <w:t xml:space="preserve"> </w:t>
            </w:r>
            <w:r>
              <w:t xml:space="preserve">- </w:t>
            </w:r>
            <w:r w:rsidR="009431FB">
              <w:rPr>
                <w:rFonts w:eastAsia="맑은 고딕" w:hint="eastAsia"/>
                <w:lang w:eastAsia="ko-KR"/>
              </w:rPr>
              <w:t>4</w:t>
            </w:r>
            <w:r>
              <w:rPr>
                <w:vertAlign w:val="superscript"/>
              </w:rPr>
              <w:t>th</w:t>
            </w:r>
            <w:r>
              <w:t xml:space="preserve">) </w:t>
            </w:r>
            <w:r>
              <w:rPr>
                <w:i/>
              </w:rPr>
              <w:t xml:space="preserve">June </w:t>
            </w:r>
            <w:r w:rsidR="009431FB">
              <w:rPr>
                <w:rFonts w:eastAsia="맑은 고딕" w:hint="eastAsia"/>
                <w:i/>
                <w:lang w:eastAsia="ko-KR"/>
              </w:rPr>
              <w:t>3</w:t>
            </w:r>
            <w:r>
              <w:rPr>
                <w:i/>
              </w:rPr>
              <w:t xml:space="preserve"> to </w:t>
            </w:r>
            <w:r w:rsidR="009431FB">
              <w:rPr>
                <w:rFonts w:eastAsia="맑은 고딕" w:hint="eastAsia"/>
                <w:i/>
                <w:lang w:eastAsia="ko-KR"/>
              </w:rPr>
              <w:t>9</w:t>
            </w:r>
          </w:p>
        </w:tc>
        <w:tc>
          <w:tcPr>
            <w:tcW w:w="1164" w:type="dxa"/>
            <w:tcBorders>
              <w:top w:val="single" w:sz="4" w:space="0" w:color="000000"/>
              <w:left w:val="single" w:sz="4" w:space="0" w:color="000000"/>
              <w:bottom w:val="single" w:sz="4" w:space="0" w:color="000000"/>
              <w:right w:val="single" w:sz="4" w:space="0" w:color="000000"/>
            </w:tcBorders>
          </w:tcPr>
          <w:p w14:paraId="55B93315" w14:textId="77777777" w:rsidR="007B611C" w:rsidRDefault="00F11A4A" w:rsidP="003E66C1">
            <w:pPr>
              <w:spacing w:after="200"/>
              <w:ind w:left="0" w:firstLine="0"/>
            </w:pPr>
            <w:r>
              <w:t>8-9</w:t>
            </w:r>
          </w:p>
        </w:tc>
        <w:tc>
          <w:tcPr>
            <w:tcW w:w="3206" w:type="dxa"/>
            <w:tcBorders>
              <w:top w:val="single" w:sz="4" w:space="0" w:color="000000"/>
              <w:left w:val="single" w:sz="4" w:space="0" w:color="000000"/>
              <w:bottom w:val="single" w:sz="4" w:space="0" w:color="000000"/>
              <w:right w:val="single" w:sz="4" w:space="0" w:color="000000"/>
            </w:tcBorders>
          </w:tcPr>
          <w:p w14:paraId="3CE999E0" w14:textId="77777777" w:rsidR="007B611C" w:rsidRDefault="00F11A4A" w:rsidP="003E66C1">
            <w:pPr>
              <w:spacing w:after="200"/>
              <w:ind w:left="0" w:firstLine="0"/>
            </w:pPr>
            <w:r>
              <w:t xml:space="preserve">Ch.8 quiz </w:t>
            </w:r>
          </w:p>
          <w:p w14:paraId="68C0F9C5" w14:textId="77777777" w:rsidR="007B611C" w:rsidRDefault="00F11A4A" w:rsidP="003E66C1">
            <w:pPr>
              <w:spacing w:after="200"/>
              <w:ind w:left="0" w:firstLine="0"/>
            </w:pPr>
            <w:r>
              <w:t xml:space="preserve">Topic Discussion Post </w:t>
            </w:r>
          </w:p>
        </w:tc>
        <w:tc>
          <w:tcPr>
            <w:tcW w:w="3206" w:type="dxa"/>
            <w:tcBorders>
              <w:top w:val="single" w:sz="4" w:space="0" w:color="000000"/>
              <w:left w:val="single" w:sz="4" w:space="0" w:color="000000"/>
              <w:bottom w:val="single" w:sz="4" w:space="0" w:color="000000"/>
              <w:right w:val="single" w:sz="4" w:space="0" w:color="000000"/>
            </w:tcBorders>
          </w:tcPr>
          <w:p w14:paraId="4E3ADAC6" w14:textId="77777777" w:rsidR="007B611C" w:rsidRDefault="00F11A4A" w:rsidP="003E66C1">
            <w:pPr>
              <w:spacing w:after="200"/>
              <w:ind w:left="0" w:firstLine="0"/>
            </w:pPr>
            <w:r>
              <w:t xml:space="preserve">Ch.9 quiz </w:t>
            </w:r>
          </w:p>
          <w:p w14:paraId="42E7C076" w14:textId="77777777" w:rsidR="007B611C" w:rsidRDefault="00F11A4A" w:rsidP="003E66C1">
            <w:pPr>
              <w:spacing w:after="200"/>
              <w:ind w:left="0" w:firstLine="0"/>
            </w:pPr>
            <w:r>
              <w:t xml:space="preserve">Topic Discussion Responses </w:t>
            </w:r>
          </w:p>
          <w:p w14:paraId="4FCF433C" w14:textId="77777777" w:rsidR="007B611C" w:rsidRDefault="00F11A4A" w:rsidP="003E66C1">
            <w:pPr>
              <w:spacing w:after="200"/>
              <w:ind w:left="0" w:firstLine="0"/>
            </w:pPr>
            <w:r>
              <w:t xml:space="preserve">CogLab 4 </w:t>
            </w:r>
          </w:p>
        </w:tc>
      </w:tr>
      <w:tr w:rsidR="007B611C" w14:paraId="3B7F8AA1" w14:textId="77777777">
        <w:trPr>
          <w:trHeight w:val="838"/>
        </w:trPr>
        <w:tc>
          <w:tcPr>
            <w:tcW w:w="2138" w:type="dxa"/>
            <w:tcBorders>
              <w:top w:val="single" w:sz="4" w:space="0" w:color="000000"/>
              <w:left w:val="single" w:sz="4" w:space="0" w:color="000000"/>
              <w:bottom w:val="single" w:sz="4" w:space="0" w:color="000000"/>
              <w:right w:val="single" w:sz="4" w:space="0" w:color="000000"/>
            </w:tcBorders>
          </w:tcPr>
          <w:p w14:paraId="5E3911F8" w14:textId="77777777" w:rsidR="007B611C" w:rsidRDefault="00F11A4A" w:rsidP="003E66C1">
            <w:pPr>
              <w:spacing w:after="200"/>
              <w:ind w:left="0" w:firstLine="0"/>
            </w:pPr>
            <w:r>
              <w:t xml:space="preserve">5 </w:t>
            </w:r>
          </w:p>
          <w:p w14:paraId="4E733055" w14:textId="05594DCE" w:rsidR="007B611C" w:rsidRDefault="00F11A4A" w:rsidP="003E66C1">
            <w:pPr>
              <w:spacing w:after="200"/>
              <w:ind w:left="0" w:firstLine="0"/>
            </w:pPr>
            <w:r>
              <w:rPr>
                <w:i/>
              </w:rPr>
              <w:t>June 1</w:t>
            </w:r>
            <w:r w:rsidR="009431FB">
              <w:rPr>
                <w:rFonts w:eastAsia="맑은 고딕" w:hint="eastAsia"/>
                <w:i/>
                <w:lang w:eastAsia="ko-KR"/>
              </w:rPr>
              <w:t>0</w:t>
            </w:r>
            <w:r>
              <w:rPr>
                <w:i/>
              </w:rPr>
              <w:t xml:space="preserve"> to </w:t>
            </w:r>
            <w:r w:rsidR="00DD0081">
              <w:rPr>
                <w:i/>
              </w:rPr>
              <w:t>1</w:t>
            </w:r>
            <w:r w:rsidR="009431FB">
              <w:rPr>
                <w:rFonts w:eastAsia="맑은 고딕" w:hint="eastAsia"/>
                <w:i/>
                <w:lang w:eastAsia="ko-KR"/>
              </w:rPr>
              <w:t>6</w:t>
            </w:r>
            <w:r>
              <w:rPr>
                <w:i/>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4121388" w14:textId="77777777" w:rsidR="007B611C" w:rsidRDefault="00F11A4A" w:rsidP="003E66C1">
            <w:pPr>
              <w:spacing w:after="200"/>
              <w:ind w:left="0" w:firstLine="0"/>
            </w:pPr>
            <w:r>
              <w:t>10-11</w:t>
            </w:r>
          </w:p>
        </w:tc>
        <w:tc>
          <w:tcPr>
            <w:tcW w:w="3206" w:type="dxa"/>
            <w:tcBorders>
              <w:top w:val="single" w:sz="4" w:space="0" w:color="000000"/>
              <w:left w:val="single" w:sz="4" w:space="0" w:color="000000"/>
              <w:bottom w:val="single" w:sz="4" w:space="0" w:color="000000"/>
              <w:right w:val="single" w:sz="4" w:space="0" w:color="000000"/>
            </w:tcBorders>
          </w:tcPr>
          <w:p w14:paraId="34841C67" w14:textId="77777777" w:rsidR="007B611C" w:rsidRDefault="00F11A4A" w:rsidP="003E66C1">
            <w:pPr>
              <w:spacing w:after="200"/>
              <w:ind w:left="0" w:firstLine="0"/>
            </w:pPr>
            <w:r>
              <w:t xml:space="preserve">Ch.10 quiz </w:t>
            </w:r>
          </w:p>
          <w:p w14:paraId="4B4266A5" w14:textId="77777777" w:rsidR="007B611C" w:rsidRDefault="00F11A4A" w:rsidP="003E66C1">
            <w:pPr>
              <w:spacing w:after="200"/>
              <w:ind w:left="0" w:firstLine="0"/>
            </w:pPr>
            <w:r>
              <w:t xml:space="preserve">Topic Discussion Post </w:t>
            </w:r>
          </w:p>
        </w:tc>
        <w:tc>
          <w:tcPr>
            <w:tcW w:w="3206" w:type="dxa"/>
            <w:tcBorders>
              <w:top w:val="single" w:sz="4" w:space="0" w:color="000000"/>
              <w:left w:val="single" w:sz="4" w:space="0" w:color="000000"/>
              <w:bottom w:val="single" w:sz="4" w:space="0" w:color="000000"/>
              <w:right w:val="single" w:sz="4" w:space="0" w:color="000000"/>
            </w:tcBorders>
          </w:tcPr>
          <w:p w14:paraId="4D68AFDE" w14:textId="77777777" w:rsidR="007B611C" w:rsidRDefault="00F11A4A" w:rsidP="003E66C1">
            <w:pPr>
              <w:spacing w:after="200"/>
              <w:ind w:left="0" w:firstLine="0"/>
            </w:pPr>
            <w:r>
              <w:t xml:space="preserve">Ch.11 quiz </w:t>
            </w:r>
          </w:p>
          <w:p w14:paraId="442FAF04" w14:textId="77777777" w:rsidR="007B611C" w:rsidRDefault="00F11A4A" w:rsidP="003E66C1">
            <w:pPr>
              <w:spacing w:after="200"/>
              <w:ind w:left="0" w:firstLine="0"/>
            </w:pPr>
            <w:r>
              <w:t xml:space="preserve">Topic Discussion Responses </w:t>
            </w:r>
          </w:p>
          <w:p w14:paraId="7459FE59" w14:textId="77777777" w:rsidR="007B611C" w:rsidRDefault="00F11A4A" w:rsidP="003E66C1">
            <w:pPr>
              <w:spacing w:after="200"/>
              <w:ind w:left="0" w:firstLine="0"/>
            </w:pPr>
            <w:r>
              <w:t xml:space="preserve">CogLab 5 </w:t>
            </w:r>
          </w:p>
        </w:tc>
      </w:tr>
      <w:tr w:rsidR="007B611C" w14:paraId="27CE35F3" w14:textId="77777777">
        <w:trPr>
          <w:trHeight w:val="838"/>
        </w:trPr>
        <w:tc>
          <w:tcPr>
            <w:tcW w:w="2138" w:type="dxa"/>
            <w:tcBorders>
              <w:top w:val="single" w:sz="4" w:space="0" w:color="000000"/>
              <w:left w:val="single" w:sz="4" w:space="0" w:color="000000"/>
              <w:bottom w:val="single" w:sz="4" w:space="0" w:color="000000"/>
              <w:right w:val="single" w:sz="4" w:space="0" w:color="000000"/>
            </w:tcBorders>
          </w:tcPr>
          <w:p w14:paraId="26F6045A" w14:textId="77777777" w:rsidR="007B611C" w:rsidRDefault="00F11A4A" w:rsidP="003E66C1">
            <w:pPr>
              <w:spacing w:after="200"/>
              <w:ind w:left="0" w:firstLine="0"/>
            </w:pPr>
            <w:r>
              <w:t>6</w:t>
            </w:r>
          </w:p>
          <w:p w14:paraId="4711BD92" w14:textId="16922123" w:rsidR="007B611C" w:rsidRPr="009431FB" w:rsidRDefault="005E5A1E" w:rsidP="003E66C1">
            <w:pPr>
              <w:spacing w:after="200"/>
              <w:ind w:left="0" w:firstLine="0"/>
              <w:rPr>
                <w:rFonts w:eastAsia="맑은 고딕" w:hint="eastAsia"/>
                <w:lang w:eastAsia="ko-KR"/>
              </w:rPr>
            </w:pPr>
            <w:r>
              <w:rPr>
                <w:i/>
              </w:rPr>
              <w:t>June 1</w:t>
            </w:r>
            <w:r w:rsidR="009431FB">
              <w:rPr>
                <w:rFonts w:eastAsia="맑은 고딕" w:hint="eastAsia"/>
                <w:i/>
                <w:lang w:eastAsia="ko-KR"/>
              </w:rPr>
              <w:t>7</w:t>
            </w:r>
            <w:r w:rsidR="00F11A4A">
              <w:rPr>
                <w:i/>
              </w:rPr>
              <w:t xml:space="preserve"> to 2</w:t>
            </w:r>
            <w:r w:rsidR="009431FB">
              <w:rPr>
                <w:rFonts w:eastAsia="맑은 고딕" w:hint="eastAsia"/>
                <w:i/>
                <w:lang w:eastAsia="ko-KR"/>
              </w:rPr>
              <w:t>3</w:t>
            </w:r>
          </w:p>
        </w:tc>
        <w:tc>
          <w:tcPr>
            <w:tcW w:w="1164" w:type="dxa"/>
            <w:tcBorders>
              <w:top w:val="single" w:sz="4" w:space="0" w:color="000000"/>
              <w:left w:val="single" w:sz="4" w:space="0" w:color="000000"/>
              <w:bottom w:val="single" w:sz="4" w:space="0" w:color="000000"/>
              <w:right w:val="single" w:sz="4" w:space="0" w:color="000000"/>
            </w:tcBorders>
          </w:tcPr>
          <w:p w14:paraId="0EA271D1" w14:textId="77777777" w:rsidR="007B611C" w:rsidRDefault="00F11A4A" w:rsidP="003E66C1">
            <w:pPr>
              <w:spacing w:after="200"/>
              <w:ind w:left="0" w:firstLine="0"/>
            </w:pPr>
            <w:r>
              <w:t>12-13</w:t>
            </w:r>
          </w:p>
        </w:tc>
        <w:tc>
          <w:tcPr>
            <w:tcW w:w="3206" w:type="dxa"/>
            <w:tcBorders>
              <w:top w:val="single" w:sz="4" w:space="0" w:color="000000"/>
              <w:left w:val="single" w:sz="4" w:space="0" w:color="000000"/>
              <w:bottom w:val="single" w:sz="4" w:space="0" w:color="000000"/>
              <w:right w:val="single" w:sz="4" w:space="0" w:color="000000"/>
            </w:tcBorders>
          </w:tcPr>
          <w:p w14:paraId="08F5285C" w14:textId="77777777" w:rsidR="007B611C" w:rsidRDefault="00F11A4A" w:rsidP="003E66C1">
            <w:pPr>
              <w:spacing w:after="200"/>
              <w:ind w:left="0" w:firstLine="0"/>
            </w:pPr>
            <w:r>
              <w:t xml:space="preserve">Ch.12 quiz </w:t>
            </w:r>
          </w:p>
          <w:p w14:paraId="401A0533" w14:textId="77777777" w:rsidR="007B611C" w:rsidRDefault="00F11A4A" w:rsidP="003E66C1">
            <w:pPr>
              <w:spacing w:after="200"/>
              <w:ind w:left="0" w:firstLine="0"/>
            </w:pPr>
            <w:r>
              <w:t xml:space="preserve">Topic Discussion Post </w:t>
            </w:r>
          </w:p>
        </w:tc>
        <w:tc>
          <w:tcPr>
            <w:tcW w:w="3206" w:type="dxa"/>
            <w:tcBorders>
              <w:top w:val="single" w:sz="4" w:space="0" w:color="000000"/>
              <w:left w:val="single" w:sz="4" w:space="0" w:color="000000"/>
              <w:bottom w:val="single" w:sz="4" w:space="0" w:color="000000"/>
              <w:right w:val="single" w:sz="4" w:space="0" w:color="000000"/>
            </w:tcBorders>
          </w:tcPr>
          <w:p w14:paraId="41463CB6" w14:textId="77777777" w:rsidR="007B611C" w:rsidRDefault="00F11A4A" w:rsidP="003E66C1">
            <w:pPr>
              <w:spacing w:after="200"/>
              <w:ind w:left="0" w:firstLine="0"/>
            </w:pPr>
            <w:r>
              <w:t xml:space="preserve">Ch.13 quiz </w:t>
            </w:r>
          </w:p>
          <w:p w14:paraId="3E93DB06" w14:textId="77777777" w:rsidR="007B611C" w:rsidRDefault="00F11A4A" w:rsidP="003E66C1">
            <w:pPr>
              <w:spacing w:after="200"/>
              <w:ind w:left="0" w:firstLine="0"/>
            </w:pPr>
            <w:r>
              <w:t xml:space="preserve">Topic Discussion Responses </w:t>
            </w:r>
          </w:p>
          <w:p w14:paraId="494644E7" w14:textId="77777777" w:rsidR="007B611C" w:rsidRDefault="00F11A4A" w:rsidP="003E66C1">
            <w:pPr>
              <w:spacing w:after="200"/>
              <w:ind w:left="0" w:firstLine="0"/>
            </w:pPr>
            <w:r>
              <w:t xml:space="preserve">CogLab 6 </w:t>
            </w:r>
          </w:p>
        </w:tc>
      </w:tr>
      <w:tr w:rsidR="007B611C" w14:paraId="49530332" w14:textId="77777777">
        <w:trPr>
          <w:trHeight w:val="1116"/>
        </w:trPr>
        <w:tc>
          <w:tcPr>
            <w:tcW w:w="2138" w:type="dxa"/>
            <w:tcBorders>
              <w:top w:val="single" w:sz="4" w:space="0" w:color="000000"/>
              <w:left w:val="single" w:sz="4" w:space="0" w:color="000000"/>
              <w:bottom w:val="single" w:sz="4" w:space="0" w:color="000000"/>
              <w:right w:val="single" w:sz="4" w:space="0" w:color="000000"/>
            </w:tcBorders>
          </w:tcPr>
          <w:p w14:paraId="2CF87190" w14:textId="77777777" w:rsidR="007B611C" w:rsidRDefault="00F11A4A" w:rsidP="003E66C1">
            <w:pPr>
              <w:spacing w:after="200"/>
              <w:ind w:left="0" w:firstLine="0"/>
            </w:pPr>
            <w:r>
              <w:t xml:space="preserve">7 </w:t>
            </w:r>
            <w:r>
              <w:rPr>
                <w:b/>
              </w:rPr>
              <w:t>Final Exam</w:t>
            </w:r>
            <w:r>
              <w:t xml:space="preserve"> </w:t>
            </w:r>
          </w:p>
          <w:p w14:paraId="52296353" w14:textId="75992696" w:rsidR="007B611C" w:rsidRPr="009431FB" w:rsidRDefault="00F11A4A" w:rsidP="003E66C1">
            <w:pPr>
              <w:spacing w:after="200"/>
              <w:ind w:left="0" w:firstLine="0"/>
              <w:rPr>
                <w:rFonts w:eastAsia="맑은 고딕" w:hint="eastAsia"/>
                <w:lang w:eastAsia="ko-KR"/>
              </w:rPr>
            </w:pPr>
            <w:r>
              <w:t xml:space="preserve">(June </w:t>
            </w:r>
            <w:r w:rsidR="00101DF4">
              <w:t>2</w:t>
            </w:r>
            <w:r w:rsidR="009431FB">
              <w:rPr>
                <w:rFonts w:eastAsia="맑은 고딕" w:hint="eastAsia"/>
                <w:lang w:eastAsia="ko-KR"/>
              </w:rPr>
              <w:t>6</w:t>
            </w:r>
            <w:r>
              <w:rPr>
                <w:vertAlign w:val="superscript"/>
              </w:rPr>
              <w:t>th</w:t>
            </w:r>
            <w:r>
              <w:t xml:space="preserve"> - Ju</w:t>
            </w:r>
            <w:r w:rsidR="00AB61F7">
              <w:t>ne</w:t>
            </w:r>
            <w:r>
              <w:t xml:space="preserve"> </w:t>
            </w:r>
            <w:r w:rsidR="005E5A1E">
              <w:t>2</w:t>
            </w:r>
            <w:r w:rsidR="009431FB">
              <w:rPr>
                <w:rFonts w:eastAsia="맑은 고딕" w:hint="eastAsia"/>
                <w:lang w:eastAsia="ko-KR"/>
              </w:rPr>
              <w:t>7</w:t>
            </w:r>
            <w:r w:rsidR="00101DF4" w:rsidRPr="00101DF4">
              <w:rPr>
                <w:vertAlign w:val="superscript"/>
              </w:rPr>
              <w:t>th</w:t>
            </w:r>
            <w:r>
              <w:t xml:space="preserve">) </w:t>
            </w:r>
            <w:r>
              <w:rPr>
                <w:i/>
              </w:rPr>
              <w:t>June 2</w:t>
            </w:r>
            <w:r w:rsidR="009431FB">
              <w:rPr>
                <w:rFonts w:eastAsia="맑은 고딕" w:hint="eastAsia"/>
                <w:i/>
                <w:lang w:eastAsia="ko-KR"/>
              </w:rPr>
              <w:t>4</w:t>
            </w:r>
            <w:r>
              <w:rPr>
                <w:i/>
              </w:rPr>
              <w:t xml:space="preserve"> to Ju</w:t>
            </w:r>
            <w:r w:rsidR="00AB61F7">
              <w:rPr>
                <w:i/>
              </w:rPr>
              <w:t>ne</w:t>
            </w:r>
            <w:r w:rsidR="005E5A1E">
              <w:rPr>
                <w:i/>
              </w:rPr>
              <w:t xml:space="preserve"> 2</w:t>
            </w:r>
            <w:r w:rsidR="009431FB">
              <w:rPr>
                <w:rFonts w:eastAsia="맑은 고딕" w:hint="eastAsia"/>
                <w:i/>
                <w:lang w:eastAsia="ko-KR"/>
              </w:rPr>
              <w:t>7</w:t>
            </w:r>
          </w:p>
        </w:tc>
        <w:tc>
          <w:tcPr>
            <w:tcW w:w="1164" w:type="dxa"/>
            <w:tcBorders>
              <w:top w:val="single" w:sz="4" w:space="0" w:color="000000"/>
              <w:left w:val="single" w:sz="4" w:space="0" w:color="000000"/>
              <w:bottom w:val="single" w:sz="4" w:space="0" w:color="000000"/>
              <w:right w:val="single" w:sz="4" w:space="0" w:color="000000"/>
            </w:tcBorders>
          </w:tcPr>
          <w:p w14:paraId="18D441F8" w14:textId="77777777" w:rsidR="007B611C" w:rsidRDefault="007B611C" w:rsidP="003E66C1">
            <w:pPr>
              <w:spacing w:after="200"/>
              <w:ind w:left="0" w:firstLine="0"/>
            </w:pPr>
          </w:p>
        </w:tc>
        <w:tc>
          <w:tcPr>
            <w:tcW w:w="3206" w:type="dxa"/>
            <w:tcBorders>
              <w:top w:val="single" w:sz="4" w:space="0" w:color="000000"/>
              <w:left w:val="single" w:sz="4" w:space="0" w:color="000000"/>
              <w:bottom w:val="single" w:sz="4" w:space="0" w:color="000000"/>
              <w:right w:val="single" w:sz="4" w:space="0" w:color="000000"/>
            </w:tcBorders>
          </w:tcPr>
          <w:p w14:paraId="21F38044" w14:textId="77777777" w:rsidR="007B611C" w:rsidRDefault="00F11A4A" w:rsidP="003E66C1">
            <w:pPr>
              <w:spacing w:after="200"/>
              <w:ind w:left="0" w:firstLine="0"/>
            </w:pPr>
            <w:r>
              <w:t xml:space="preserve">Exam Review </w:t>
            </w:r>
          </w:p>
        </w:tc>
        <w:tc>
          <w:tcPr>
            <w:tcW w:w="3206" w:type="dxa"/>
            <w:tcBorders>
              <w:top w:val="single" w:sz="4" w:space="0" w:color="000000"/>
              <w:left w:val="single" w:sz="4" w:space="0" w:color="000000"/>
              <w:bottom w:val="single" w:sz="4" w:space="0" w:color="000000"/>
              <w:right w:val="single" w:sz="4" w:space="0" w:color="000000"/>
            </w:tcBorders>
          </w:tcPr>
          <w:p w14:paraId="158C7AE3" w14:textId="77777777" w:rsidR="007B611C" w:rsidRDefault="007B611C" w:rsidP="003E66C1">
            <w:pPr>
              <w:spacing w:after="200"/>
              <w:ind w:left="0" w:firstLine="0"/>
            </w:pPr>
          </w:p>
        </w:tc>
      </w:tr>
    </w:tbl>
    <w:p w14:paraId="7CEF8257" w14:textId="77777777" w:rsidR="000A0C63" w:rsidRDefault="000A0C63" w:rsidP="003E66C1">
      <w:pPr>
        <w:spacing w:after="200"/>
        <w:ind w:left="0"/>
      </w:pPr>
    </w:p>
    <w:p w14:paraId="10AE7FDD" w14:textId="56AB191E" w:rsidR="007B611C" w:rsidRDefault="00F11A4A" w:rsidP="003E66C1">
      <w:pPr>
        <w:spacing w:after="200"/>
        <w:ind w:left="0"/>
      </w:pPr>
      <w:r>
        <w:t xml:space="preserve">A Typical Week: </w:t>
      </w:r>
    </w:p>
    <w:p w14:paraId="116C0DF1" w14:textId="609FB496" w:rsidR="007B611C" w:rsidRDefault="00F11A4A" w:rsidP="000A0C63">
      <w:pPr>
        <w:pStyle w:val="a3"/>
        <w:numPr>
          <w:ilvl w:val="0"/>
          <w:numId w:val="12"/>
        </w:numPr>
        <w:spacing w:after="200"/>
      </w:pPr>
      <w:r>
        <w:t xml:space="preserve">Course material releases </w:t>
      </w:r>
      <w:r w:rsidR="00EE1CCF">
        <w:t xml:space="preserve">at midnight </w:t>
      </w:r>
      <w:r>
        <w:t xml:space="preserve">on </w:t>
      </w:r>
      <w:r w:rsidR="00260B61">
        <w:rPr>
          <w:rFonts w:eastAsia="맑은 고딕" w:hint="eastAsia"/>
          <w:lang w:eastAsia="ko-KR"/>
        </w:rPr>
        <w:t>Sunday</w:t>
      </w:r>
    </w:p>
    <w:p w14:paraId="795F830E" w14:textId="49DA566D" w:rsidR="007B611C" w:rsidRDefault="00F11A4A" w:rsidP="000A0C63">
      <w:pPr>
        <w:pStyle w:val="a3"/>
        <w:numPr>
          <w:ilvl w:val="0"/>
          <w:numId w:val="12"/>
        </w:numPr>
        <w:spacing w:after="200"/>
      </w:pPr>
      <w:r>
        <w:t xml:space="preserve">Reading quiz and topic discussion post due </w:t>
      </w:r>
      <w:r w:rsidR="00394347">
        <w:t xml:space="preserve">at 9 PM </w:t>
      </w:r>
      <w:r>
        <w:t xml:space="preserve">on </w:t>
      </w:r>
      <w:r w:rsidR="002621D9">
        <w:rPr>
          <w:rFonts w:eastAsia="맑은 고딕" w:hint="eastAsia"/>
          <w:lang w:eastAsia="ko-KR"/>
        </w:rPr>
        <w:t>Thurs</w:t>
      </w:r>
      <w:r>
        <w:t>days</w:t>
      </w:r>
    </w:p>
    <w:p w14:paraId="6033AC3E" w14:textId="5E4F136C" w:rsidR="007B611C" w:rsidRDefault="00F11A4A" w:rsidP="000A0C63">
      <w:pPr>
        <w:pStyle w:val="a3"/>
        <w:numPr>
          <w:ilvl w:val="0"/>
          <w:numId w:val="12"/>
        </w:numPr>
        <w:spacing w:after="200"/>
      </w:pPr>
      <w:r>
        <w:t xml:space="preserve">Reading quiz, topic discussion responses, and CogLab quiz due </w:t>
      </w:r>
      <w:r w:rsidR="00394347">
        <w:t xml:space="preserve">at 9 PM </w:t>
      </w:r>
      <w:r>
        <w:t xml:space="preserve">on </w:t>
      </w:r>
      <w:r w:rsidR="00756134">
        <w:rPr>
          <w:rFonts w:eastAsia="맑은 고딕" w:hint="eastAsia"/>
          <w:lang w:eastAsia="ko-KR"/>
        </w:rPr>
        <w:t>Sun</w:t>
      </w:r>
      <w:r>
        <w:t>days</w:t>
      </w:r>
    </w:p>
    <w:p w14:paraId="39639F9D" w14:textId="7CB58279" w:rsidR="007B611C" w:rsidRDefault="00F11A4A" w:rsidP="000A0C63">
      <w:pPr>
        <w:pStyle w:val="a3"/>
        <w:numPr>
          <w:ilvl w:val="0"/>
          <w:numId w:val="12"/>
        </w:numPr>
        <w:spacing w:after="200"/>
      </w:pPr>
      <w:r>
        <w:t xml:space="preserve">(Not required) Digital office hours </w:t>
      </w:r>
      <w:r w:rsidR="004F176C">
        <w:t>from 11 AM – 12 PM</w:t>
      </w:r>
      <w:r w:rsidR="00394347">
        <w:t xml:space="preserve"> </w:t>
      </w:r>
      <w:r>
        <w:t xml:space="preserve">on </w:t>
      </w:r>
      <w:r w:rsidR="004F176C">
        <w:t>Tuesdays and Thursdays</w:t>
      </w:r>
    </w:p>
    <w:p w14:paraId="3DEF22C0" w14:textId="2DC547B5" w:rsidR="007B611C" w:rsidRDefault="00F11A4A" w:rsidP="000A0C63">
      <w:pPr>
        <w:pStyle w:val="a3"/>
        <w:numPr>
          <w:ilvl w:val="0"/>
          <w:numId w:val="12"/>
        </w:numPr>
        <w:spacing w:after="200"/>
      </w:pPr>
      <w:r>
        <w:t>Non-typical weeks: Syllabus quiz (</w:t>
      </w:r>
      <w:r w:rsidR="00CA6702">
        <w:t>W</w:t>
      </w:r>
      <w:r>
        <w:t>eek 1), Midterm exam (</w:t>
      </w:r>
      <w:r w:rsidR="00CA6702">
        <w:t>W</w:t>
      </w:r>
      <w:r>
        <w:t>eek 4), and Final exam (</w:t>
      </w:r>
      <w:r w:rsidR="00CA6702">
        <w:t>W</w:t>
      </w:r>
      <w:r>
        <w:t>eek 7)</w:t>
      </w:r>
    </w:p>
    <w:sectPr w:rsidR="007B611C">
      <w:pgSz w:w="12240" w:h="15840"/>
      <w:pgMar w:top="1400" w:right="1449" w:bottom="1582"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nathan Weaver" w:date="2024-04-21T13:53:00Z" w:initials="JW">
    <w:p w14:paraId="18F61B71" w14:textId="10D8F805" w:rsidR="0055058E" w:rsidRDefault="0055058E">
      <w:pPr>
        <w:pStyle w:val="a7"/>
      </w:pPr>
      <w:r>
        <w:rPr>
          <w:rStyle w:val="a6"/>
        </w:rPr>
        <w:annotationRef/>
      </w:r>
      <w:r>
        <w:t>Talk with the previous instructor for how best to navigate this.</w:t>
      </w:r>
    </w:p>
  </w:comment>
  <w:comment w:id="1" w:author="Jonathan Weaver" w:date="2024-04-21T13:58:00Z" w:initials="JW">
    <w:p w14:paraId="3DF8AA5A" w14:textId="7D2E8910" w:rsidR="0055058E" w:rsidRDefault="0055058E">
      <w:pPr>
        <w:pStyle w:val="a7"/>
      </w:pPr>
      <w:r>
        <w:rPr>
          <w:rStyle w:val="a6"/>
        </w:rPr>
        <w:annotationRef/>
      </w:r>
      <w:r>
        <w:t>These are odd open and close times. Happy to chat about this.</w:t>
      </w:r>
    </w:p>
  </w:comment>
  <w:comment w:id="2" w:author="Jonathan Weaver" w:date="2024-04-21T13:58:00Z" w:initials="JW">
    <w:p w14:paraId="7D4D15E2" w14:textId="4C63AD03" w:rsidR="0055058E" w:rsidRDefault="0055058E">
      <w:pPr>
        <w:pStyle w:val="a7"/>
      </w:pPr>
      <w:r>
        <w:rPr>
          <w:rStyle w:val="a6"/>
        </w:rPr>
        <w:annotationRef/>
      </w:r>
      <w:r>
        <w:t>Check dates.</w:t>
      </w:r>
    </w:p>
  </w:comment>
  <w:comment w:id="3" w:author="Jonathan Weaver" w:date="2024-04-21T13:59:00Z" w:initials="JW">
    <w:p w14:paraId="26F11C31" w14:textId="66314877" w:rsidR="0055058E" w:rsidRDefault="0055058E">
      <w:pPr>
        <w:pStyle w:val="a7"/>
      </w:pPr>
      <w:r>
        <w:rPr>
          <w:rStyle w:val="a6"/>
        </w:rPr>
        <w:annotationRef/>
      </w:r>
      <w:r>
        <w:t>More needs to be here. Here is from another course that you could modify.</w:t>
      </w:r>
    </w:p>
    <w:p w14:paraId="5EB46969" w14:textId="77777777" w:rsidR="0055058E" w:rsidRDefault="0055058E" w:rsidP="0055058E">
      <w:pPr>
        <w:pStyle w:val="aa"/>
        <w:spacing w:before="10"/>
        <w:ind w:left="120" w:right="653"/>
      </w:pPr>
      <w:r>
        <w:t>Students will not be penalized for absence during the semester due to unavoidable or legitimate</w:t>
      </w:r>
      <w:r>
        <w:rPr>
          <w:spacing w:val="1"/>
        </w:rPr>
        <w:t xml:space="preserve"> </w:t>
      </w:r>
      <w:r>
        <w:t>circumstances. Such circumstances include verified illness, participation in intercollegiate athletic events,</w:t>
      </w:r>
      <w:r>
        <w:rPr>
          <w:spacing w:val="-52"/>
        </w:rPr>
        <w:t xml:space="preserve"> </w:t>
      </w:r>
      <w:r>
        <w:t>subpoenas,</w:t>
      </w:r>
      <w:r>
        <w:rPr>
          <w:spacing w:val="-1"/>
        </w:rPr>
        <w:t xml:space="preserve"> </w:t>
      </w:r>
      <w:r>
        <w:t>jury duty, military service, bereavement,</w:t>
      </w:r>
      <w:r>
        <w:rPr>
          <w:spacing w:val="-1"/>
        </w:rPr>
        <w:t xml:space="preserve"> </w:t>
      </w:r>
      <w:r>
        <w:t>religious observances,</w:t>
      </w:r>
      <w:r>
        <w:rPr>
          <w:spacing w:val="-1"/>
        </w:rPr>
        <w:t xml:space="preserve"> </w:t>
      </w:r>
      <w:r>
        <w:t>etc.</w:t>
      </w:r>
    </w:p>
    <w:p w14:paraId="0BB5F63E" w14:textId="300D4E3D" w:rsidR="0055058E" w:rsidRDefault="0055058E" w:rsidP="0055058E">
      <w:pPr>
        <w:pStyle w:val="a3"/>
        <w:widowControl w:val="0"/>
        <w:numPr>
          <w:ilvl w:val="0"/>
          <w:numId w:val="13"/>
        </w:numPr>
        <w:tabs>
          <w:tab w:val="left" w:pos="839"/>
          <w:tab w:val="left" w:pos="840"/>
        </w:tabs>
        <w:autoSpaceDE w:val="0"/>
        <w:autoSpaceDN w:val="0"/>
        <w:spacing w:before="1" w:after="0" w:line="240" w:lineRule="auto"/>
        <w:ind w:right="121"/>
        <w:contextualSpacing w:val="0"/>
      </w:pPr>
      <w:r>
        <w:rPr>
          <w:b/>
          <w:i/>
        </w:rPr>
        <w:t>Late Assignment/Missed Exam</w:t>
      </w:r>
      <w:r>
        <w:rPr>
          <w:b/>
        </w:rPr>
        <w:t xml:space="preserve">: </w:t>
      </w:r>
      <w:r>
        <w:t>You should submit all assignments by the posted deadline. Please do</w:t>
      </w:r>
      <w:r>
        <w:rPr>
          <w:spacing w:val="1"/>
        </w:rPr>
        <w:t xml:space="preserve"> </w:t>
      </w:r>
      <w:r>
        <w:t>not</w:t>
      </w:r>
      <w:r>
        <w:rPr>
          <w:spacing w:val="1"/>
        </w:rPr>
        <w:t xml:space="preserve"> </w:t>
      </w:r>
      <w:r>
        <w:t>wait</w:t>
      </w:r>
      <w:r>
        <w:rPr>
          <w:spacing w:val="1"/>
        </w:rPr>
        <w:t xml:space="preserve"> </w:t>
      </w:r>
      <w:r>
        <w:t>until</w:t>
      </w:r>
      <w:r>
        <w:rPr>
          <w:spacing w:val="2"/>
        </w:rPr>
        <w:t xml:space="preserve"> </w:t>
      </w:r>
      <w:r>
        <w:t>the</w:t>
      </w:r>
      <w:r>
        <w:rPr>
          <w:spacing w:val="1"/>
        </w:rPr>
        <w:t xml:space="preserve"> </w:t>
      </w:r>
      <w:r>
        <w:t>last minute</w:t>
      </w:r>
      <w:r>
        <w:rPr>
          <w:spacing w:val="2"/>
        </w:rPr>
        <w:t xml:space="preserve"> </w:t>
      </w:r>
      <w:r>
        <w:t>to</w:t>
      </w:r>
      <w:r>
        <w:rPr>
          <w:spacing w:val="1"/>
        </w:rPr>
        <w:t xml:space="preserve"> </w:t>
      </w:r>
      <w:r>
        <w:t>email</w:t>
      </w:r>
      <w:r>
        <w:rPr>
          <w:spacing w:val="1"/>
        </w:rPr>
        <w:t xml:space="preserve"> </w:t>
      </w:r>
      <w:r>
        <w:t>me</w:t>
      </w:r>
      <w:r>
        <w:rPr>
          <w:spacing w:val="2"/>
        </w:rPr>
        <w:t xml:space="preserve"> </w:t>
      </w:r>
      <w:r>
        <w:t>if</w:t>
      </w:r>
      <w:r>
        <w:rPr>
          <w:spacing w:val="1"/>
        </w:rPr>
        <w:t xml:space="preserve"> </w:t>
      </w:r>
      <w:r>
        <w:t>you</w:t>
      </w:r>
      <w:r>
        <w:rPr>
          <w:spacing w:val="2"/>
        </w:rPr>
        <w:t xml:space="preserve"> </w:t>
      </w:r>
      <w:r>
        <w:t>have</w:t>
      </w:r>
      <w:r>
        <w:rPr>
          <w:spacing w:val="1"/>
        </w:rPr>
        <w:t xml:space="preserve"> </w:t>
      </w:r>
      <w:r>
        <w:t>any tech</w:t>
      </w:r>
      <w:r>
        <w:rPr>
          <w:spacing w:val="2"/>
        </w:rPr>
        <w:t xml:space="preserve"> </w:t>
      </w:r>
      <w:r>
        <w:t>issues.</w:t>
      </w:r>
      <w:r>
        <w:rPr>
          <w:color w:val="FF0000"/>
          <w:spacing w:val="1"/>
        </w:rPr>
        <w:t xml:space="preserve"> </w:t>
      </w:r>
      <w:r>
        <w:rPr>
          <w:b/>
          <w:color w:val="FF0000"/>
          <w:u w:val="single" w:color="FF0000"/>
        </w:rPr>
        <w:t>No late</w:t>
      </w:r>
      <w:r>
        <w:rPr>
          <w:b/>
          <w:color w:val="FF0000"/>
          <w:spacing w:val="2"/>
          <w:u w:val="single" w:color="FF0000"/>
        </w:rPr>
        <w:t xml:space="preserve"> </w:t>
      </w:r>
      <w:r>
        <w:rPr>
          <w:b/>
          <w:color w:val="FF0000"/>
          <w:u w:val="single" w:color="FF0000"/>
        </w:rPr>
        <w:t>assignment/exam</w:t>
      </w:r>
      <w:r>
        <w:rPr>
          <w:b/>
          <w:color w:val="FF0000"/>
          <w:spacing w:val="1"/>
          <w:u w:val="single" w:color="FF0000"/>
        </w:rPr>
        <w:t xml:space="preserve"> </w:t>
      </w:r>
      <w:r>
        <w:rPr>
          <w:b/>
          <w:color w:val="FF0000"/>
          <w:u w:val="single" w:color="FF0000"/>
        </w:rPr>
        <w:t>will</w:t>
      </w:r>
      <w:r>
        <w:rPr>
          <w:b/>
          <w:color w:val="FF0000"/>
          <w:spacing w:val="1"/>
        </w:rPr>
        <w:t xml:space="preserve"> </w:t>
      </w:r>
      <w:r>
        <w:rPr>
          <w:b/>
          <w:color w:val="FF0000"/>
          <w:u w:val="single" w:color="FF0000"/>
        </w:rPr>
        <w:t>be accepted unless you have a valid, documented excuse as described above</w:t>
      </w:r>
      <w:r>
        <w:rPr>
          <w:b/>
          <w:color w:val="FF0000"/>
        </w:rPr>
        <w:t xml:space="preserve">. </w:t>
      </w:r>
      <w:r>
        <w:t>Absence from an exam</w:t>
      </w:r>
      <w:r>
        <w:rPr>
          <w:spacing w:val="1"/>
        </w:rPr>
        <w:t xml:space="preserve"> </w:t>
      </w:r>
      <w:r>
        <w:t xml:space="preserve">for any other reason will result in a </w:t>
      </w:r>
      <w:r>
        <w:rPr>
          <w:b/>
          <w:u w:val="single"/>
        </w:rPr>
        <w:t>grade of 0</w:t>
      </w:r>
      <w:r>
        <w:rPr>
          <w:b/>
        </w:rPr>
        <w:t xml:space="preserve"> </w:t>
      </w:r>
      <w:r>
        <w:t>for that exam. I will not accept time zones, internet, or</w:t>
      </w:r>
      <w:r>
        <w:rPr>
          <w:spacing w:val="1"/>
        </w:rPr>
        <w:t xml:space="preserve"> </w:t>
      </w:r>
      <w:r>
        <w:t>computer malfunction as an excuse. Exam dates are identified on the course syllabus. It is the</w:t>
      </w:r>
      <w:r>
        <w:rPr>
          <w:spacing w:val="1"/>
        </w:rPr>
        <w:t xml:space="preserve"> </w:t>
      </w:r>
      <w:r>
        <w:t>responsibility of the student to notify the TA of circumstances that will result in you missing an exam as</w:t>
      </w:r>
      <w:r>
        <w:rPr>
          <w:spacing w:val="-52"/>
        </w:rPr>
        <w:t xml:space="preserve"> </w:t>
      </w:r>
      <w:r>
        <w:t>far in advance as possible. Official documentation will be required. Make back-ups! Then, make back-</w:t>
      </w:r>
      <w:r>
        <w:rPr>
          <w:spacing w:val="1"/>
        </w:rPr>
        <w:t xml:space="preserve"> </w:t>
      </w:r>
      <w:r>
        <w:t>ups</w:t>
      </w:r>
      <w:r>
        <w:rPr>
          <w:spacing w:val="-1"/>
        </w:rPr>
        <w:t xml:space="preserve"> </w:t>
      </w:r>
      <w:r>
        <w:t>of back-ups!</w:t>
      </w:r>
    </w:p>
  </w:comment>
  <w:comment w:id="4" w:author="Jonathan Weaver" w:date="2024-04-21T14:00:00Z" w:initials="JW">
    <w:p w14:paraId="4ACB6AF8" w14:textId="411B7B96" w:rsidR="0055058E" w:rsidRDefault="0055058E">
      <w:pPr>
        <w:pStyle w:val="a7"/>
      </w:pPr>
      <w:r>
        <w:rPr>
          <w:rStyle w:val="a6"/>
        </w:rPr>
        <w:annotationRef/>
      </w:r>
      <w:r>
        <w:t>Check dates.</w:t>
      </w:r>
    </w:p>
  </w:comment>
  <w:comment w:id="5" w:author="Jonathan Weaver" w:date="2024-04-21T14:01:00Z" w:initials="JW">
    <w:p w14:paraId="5661013B" w14:textId="48892A4D" w:rsidR="0055058E" w:rsidRDefault="0055058E">
      <w:pPr>
        <w:pStyle w:val="a7"/>
      </w:pPr>
      <w:r>
        <w:rPr>
          <w:rStyle w:val="a6"/>
        </w:rPr>
        <w:annotationRef/>
      </w:r>
      <w:r>
        <w:t>Edit to actual dates for this year!</w:t>
      </w:r>
    </w:p>
  </w:comment>
  <w:comment w:id="6" w:author="Jonathan Weaver" w:date="2024-04-21T13:50:00Z" w:initials="JW">
    <w:p w14:paraId="152AB246" w14:textId="77777777" w:rsidR="0055058E" w:rsidRDefault="0055058E" w:rsidP="0055058E">
      <w:pPr>
        <w:pStyle w:val="a7"/>
      </w:pPr>
      <w:r>
        <w:rPr>
          <w:rStyle w:val="a6"/>
        </w:rPr>
        <w:annotationRef/>
      </w:r>
      <w:r>
        <w:rPr>
          <w:rStyle w:val="a6"/>
        </w:rPr>
        <w:annotationRef/>
      </w:r>
      <w:r>
        <w:t>Saying to everyone – double check dates and times</w:t>
      </w:r>
    </w:p>
    <w:p w14:paraId="4B634392" w14:textId="3A241447" w:rsidR="0055058E" w:rsidRDefault="0055058E">
      <w:pPr>
        <w:pStyle w:val="a7"/>
      </w:pPr>
    </w:p>
  </w:comment>
  <w:comment w:id="7" w:author="Jonathan Weaver" w:date="2024-04-21T13:50:00Z" w:initials="JW">
    <w:p w14:paraId="6FA5AB76" w14:textId="77777777" w:rsidR="0055058E" w:rsidRDefault="0055058E" w:rsidP="0055058E">
      <w:pPr>
        <w:pStyle w:val="a7"/>
      </w:pPr>
      <w:r>
        <w:rPr>
          <w:rStyle w:val="a6"/>
        </w:rPr>
        <w:annotationRef/>
      </w:r>
      <w:r>
        <w:t>Your dates will need to be updated.</w:t>
      </w:r>
    </w:p>
    <w:p w14:paraId="41AFAF0D" w14:textId="77777777" w:rsidR="0055058E" w:rsidRDefault="0055058E" w:rsidP="0055058E">
      <w:pPr>
        <w:pStyle w:val="a7"/>
      </w:pPr>
      <w:r>
        <w:t>Also, I would insert in times here as well.</w:t>
      </w:r>
    </w:p>
    <w:p w14:paraId="2205F00A" w14:textId="0B50FC69" w:rsidR="0055058E" w:rsidRDefault="0055058E" w:rsidP="0055058E">
      <w:pPr>
        <w:pStyle w:val="a7"/>
      </w:pPr>
      <w:r>
        <w:t>Also, I would make sure that they can work on things over the weekend. So, open things up for the next week on the Friday (or when it finishes) before as the previous week closes. That’s a complaint somethings – “I work and need to do this on the weekend.” So, then you can go “Great! The material is available to work on over the weekend way ahead of the actual due dates.” Reminders throughout about times will also help a lot. Happy to chat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F61B71" w15:done="0"/>
  <w15:commentEx w15:paraId="3DF8AA5A" w15:done="0"/>
  <w15:commentEx w15:paraId="7D4D15E2" w15:done="0"/>
  <w15:commentEx w15:paraId="0BB5F63E" w15:done="0"/>
  <w15:commentEx w15:paraId="4ACB6AF8" w15:done="0"/>
  <w15:commentEx w15:paraId="5661013B" w15:done="0"/>
  <w15:commentEx w15:paraId="4B634392" w15:done="0"/>
  <w15:commentEx w15:paraId="2205F0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F61B71" w16cid:durableId="32CB7D97"/>
  <w16cid:commentId w16cid:paraId="3DF8AA5A" w16cid:durableId="13F77983"/>
  <w16cid:commentId w16cid:paraId="7D4D15E2" w16cid:durableId="767414CC"/>
  <w16cid:commentId w16cid:paraId="0BB5F63E" w16cid:durableId="608F7FB9"/>
  <w16cid:commentId w16cid:paraId="4ACB6AF8" w16cid:durableId="3A0D5A46"/>
  <w16cid:commentId w16cid:paraId="5661013B" w16cid:durableId="59016F74"/>
  <w16cid:commentId w16cid:paraId="4B634392" w16cid:durableId="48A94827"/>
  <w16cid:commentId w16cid:paraId="2205F00A" w16cid:durableId="20FDF6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66B8"/>
    <w:multiLevelType w:val="hybridMultilevel"/>
    <w:tmpl w:val="CD68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B6E4A"/>
    <w:multiLevelType w:val="hybridMultilevel"/>
    <w:tmpl w:val="C000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D02DC"/>
    <w:multiLevelType w:val="hybridMultilevel"/>
    <w:tmpl w:val="C5500E00"/>
    <w:lvl w:ilvl="0" w:tplc="81F07C32">
      <w:numFmt w:val="bullet"/>
      <w:lvlText w:val=""/>
      <w:lvlJc w:val="left"/>
      <w:pPr>
        <w:ind w:left="840" w:hanging="360"/>
      </w:pPr>
      <w:rPr>
        <w:rFonts w:ascii="Symbol" w:eastAsia="Symbol" w:hAnsi="Symbol" w:cs="Symbol" w:hint="default"/>
        <w:w w:val="100"/>
        <w:sz w:val="24"/>
        <w:szCs w:val="24"/>
        <w:lang w:val="en-US" w:eastAsia="en-US" w:bidi="ar-SA"/>
      </w:rPr>
    </w:lvl>
    <w:lvl w:ilvl="1" w:tplc="2732085C">
      <w:numFmt w:val="bullet"/>
      <w:lvlText w:val="•"/>
      <w:lvlJc w:val="left"/>
      <w:pPr>
        <w:ind w:left="1858" w:hanging="360"/>
      </w:pPr>
      <w:rPr>
        <w:rFonts w:hint="default"/>
        <w:lang w:val="en-US" w:eastAsia="en-US" w:bidi="ar-SA"/>
      </w:rPr>
    </w:lvl>
    <w:lvl w:ilvl="2" w:tplc="13A4F492">
      <w:numFmt w:val="bullet"/>
      <w:lvlText w:val="•"/>
      <w:lvlJc w:val="left"/>
      <w:pPr>
        <w:ind w:left="2876" w:hanging="360"/>
      </w:pPr>
      <w:rPr>
        <w:rFonts w:hint="default"/>
        <w:lang w:val="en-US" w:eastAsia="en-US" w:bidi="ar-SA"/>
      </w:rPr>
    </w:lvl>
    <w:lvl w:ilvl="3" w:tplc="0902FE6E">
      <w:numFmt w:val="bullet"/>
      <w:lvlText w:val="•"/>
      <w:lvlJc w:val="left"/>
      <w:pPr>
        <w:ind w:left="3894" w:hanging="360"/>
      </w:pPr>
      <w:rPr>
        <w:rFonts w:hint="default"/>
        <w:lang w:val="en-US" w:eastAsia="en-US" w:bidi="ar-SA"/>
      </w:rPr>
    </w:lvl>
    <w:lvl w:ilvl="4" w:tplc="7F66F58C">
      <w:numFmt w:val="bullet"/>
      <w:lvlText w:val="•"/>
      <w:lvlJc w:val="left"/>
      <w:pPr>
        <w:ind w:left="4912" w:hanging="360"/>
      </w:pPr>
      <w:rPr>
        <w:rFonts w:hint="default"/>
        <w:lang w:val="en-US" w:eastAsia="en-US" w:bidi="ar-SA"/>
      </w:rPr>
    </w:lvl>
    <w:lvl w:ilvl="5" w:tplc="A0D0D5AC">
      <w:numFmt w:val="bullet"/>
      <w:lvlText w:val="•"/>
      <w:lvlJc w:val="left"/>
      <w:pPr>
        <w:ind w:left="5930" w:hanging="360"/>
      </w:pPr>
      <w:rPr>
        <w:rFonts w:hint="default"/>
        <w:lang w:val="en-US" w:eastAsia="en-US" w:bidi="ar-SA"/>
      </w:rPr>
    </w:lvl>
    <w:lvl w:ilvl="6" w:tplc="CCDA6F00">
      <w:numFmt w:val="bullet"/>
      <w:lvlText w:val="•"/>
      <w:lvlJc w:val="left"/>
      <w:pPr>
        <w:ind w:left="6948" w:hanging="360"/>
      </w:pPr>
      <w:rPr>
        <w:rFonts w:hint="default"/>
        <w:lang w:val="en-US" w:eastAsia="en-US" w:bidi="ar-SA"/>
      </w:rPr>
    </w:lvl>
    <w:lvl w:ilvl="7" w:tplc="DA0220C4">
      <w:numFmt w:val="bullet"/>
      <w:lvlText w:val="•"/>
      <w:lvlJc w:val="left"/>
      <w:pPr>
        <w:ind w:left="7966" w:hanging="360"/>
      </w:pPr>
      <w:rPr>
        <w:rFonts w:hint="default"/>
        <w:lang w:val="en-US" w:eastAsia="en-US" w:bidi="ar-SA"/>
      </w:rPr>
    </w:lvl>
    <w:lvl w:ilvl="8" w:tplc="40FC5FF0">
      <w:numFmt w:val="bullet"/>
      <w:lvlText w:val="•"/>
      <w:lvlJc w:val="left"/>
      <w:pPr>
        <w:ind w:left="8984" w:hanging="360"/>
      </w:pPr>
      <w:rPr>
        <w:rFonts w:hint="default"/>
        <w:lang w:val="en-US" w:eastAsia="en-US" w:bidi="ar-SA"/>
      </w:rPr>
    </w:lvl>
  </w:abstractNum>
  <w:abstractNum w:abstractNumId="3" w15:restartNumberingAfterBreak="0">
    <w:nsid w:val="16B315E6"/>
    <w:multiLevelType w:val="hybridMultilevel"/>
    <w:tmpl w:val="9864C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281F99"/>
    <w:multiLevelType w:val="hybridMultilevel"/>
    <w:tmpl w:val="E508F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5A645F"/>
    <w:multiLevelType w:val="hybridMultilevel"/>
    <w:tmpl w:val="D502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590EA5"/>
    <w:multiLevelType w:val="hybridMultilevel"/>
    <w:tmpl w:val="138A1C3E"/>
    <w:lvl w:ilvl="0" w:tplc="E9DE9D8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CCF8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9CFF1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74FC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9638C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4AD4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CC0A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7873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1AA21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0C4CB0"/>
    <w:multiLevelType w:val="hybridMultilevel"/>
    <w:tmpl w:val="6CA8D1B8"/>
    <w:lvl w:ilvl="0" w:tplc="245EB18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2E0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E4F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8E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015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EEE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CC30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A6B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0E4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95332F"/>
    <w:multiLevelType w:val="hybridMultilevel"/>
    <w:tmpl w:val="8F5C3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7D2F9C"/>
    <w:multiLevelType w:val="hybridMultilevel"/>
    <w:tmpl w:val="41EC5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7B2B87"/>
    <w:multiLevelType w:val="hybridMultilevel"/>
    <w:tmpl w:val="2DE86AA4"/>
    <w:lvl w:ilvl="0" w:tplc="74E4C9C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CDC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E85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E93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A2C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C93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AD4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663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EDD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C251EC"/>
    <w:multiLevelType w:val="hybridMultilevel"/>
    <w:tmpl w:val="340C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11BAB"/>
    <w:multiLevelType w:val="hybridMultilevel"/>
    <w:tmpl w:val="2CC295D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16cid:durableId="1905098107">
    <w:abstractNumId w:val="7"/>
  </w:num>
  <w:num w:numId="2" w16cid:durableId="1922400190">
    <w:abstractNumId w:val="10"/>
  </w:num>
  <w:num w:numId="3" w16cid:durableId="85613356">
    <w:abstractNumId w:val="6"/>
  </w:num>
  <w:num w:numId="4" w16cid:durableId="1025597719">
    <w:abstractNumId w:val="12"/>
  </w:num>
  <w:num w:numId="5" w16cid:durableId="72431260">
    <w:abstractNumId w:val="11"/>
  </w:num>
  <w:num w:numId="6" w16cid:durableId="397021167">
    <w:abstractNumId w:val="0"/>
  </w:num>
  <w:num w:numId="7" w16cid:durableId="924146993">
    <w:abstractNumId w:val="5"/>
  </w:num>
  <w:num w:numId="8" w16cid:durableId="2029478155">
    <w:abstractNumId w:val="9"/>
  </w:num>
  <w:num w:numId="9" w16cid:durableId="1988625356">
    <w:abstractNumId w:val="3"/>
  </w:num>
  <w:num w:numId="10" w16cid:durableId="634795038">
    <w:abstractNumId w:val="1"/>
  </w:num>
  <w:num w:numId="11" w16cid:durableId="3285723">
    <w:abstractNumId w:val="4"/>
  </w:num>
  <w:num w:numId="12" w16cid:durableId="328021004">
    <w:abstractNumId w:val="8"/>
  </w:num>
  <w:num w:numId="13" w16cid:durableId="11369906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athan Weaver">
    <w15:presenceInfo w15:providerId="None" w15:userId="Jonathan Wea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1C"/>
    <w:rsid w:val="00014D84"/>
    <w:rsid w:val="00046E79"/>
    <w:rsid w:val="00065419"/>
    <w:rsid w:val="00072050"/>
    <w:rsid w:val="00086CBC"/>
    <w:rsid w:val="000913B7"/>
    <w:rsid w:val="00095AAF"/>
    <w:rsid w:val="000A0C63"/>
    <w:rsid w:val="000E2E44"/>
    <w:rsid w:val="00101DF4"/>
    <w:rsid w:val="00180210"/>
    <w:rsid w:val="00181C6F"/>
    <w:rsid w:val="001A094C"/>
    <w:rsid w:val="001D6CF3"/>
    <w:rsid w:val="001E1F38"/>
    <w:rsid w:val="001F2290"/>
    <w:rsid w:val="001F703E"/>
    <w:rsid w:val="00211F77"/>
    <w:rsid w:val="002160F9"/>
    <w:rsid w:val="00245984"/>
    <w:rsid w:val="002553C6"/>
    <w:rsid w:val="00260B61"/>
    <w:rsid w:val="002621D9"/>
    <w:rsid w:val="002818B5"/>
    <w:rsid w:val="002850C9"/>
    <w:rsid w:val="002B566B"/>
    <w:rsid w:val="002C1FFF"/>
    <w:rsid w:val="002C29E7"/>
    <w:rsid w:val="002D7FA2"/>
    <w:rsid w:val="00306A8E"/>
    <w:rsid w:val="0033771B"/>
    <w:rsid w:val="00337C1B"/>
    <w:rsid w:val="003455CC"/>
    <w:rsid w:val="00371C02"/>
    <w:rsid w:val="00394347"/>
    <w:rsid w:val="003C3614"/>
    <w:rsid w:val="003E66C1"/>
    <w:rsid w:val="003E7635"/>
    <w:rsid w:val="00402AB5"/>
    <w:rsid w:val="00411819"/>
    <w:rsid w:val="004472BB"/>
    <w:rsid w:val="004A102B"/>
    <w:rsid w:val="004A4EC4"/>
    <w:rsid w:val="004E1D6E"/>
    <w:rsid w:val="004E22C2"/>
    <w:rsid w:val="004F176C"/>
    <w:rsid w:val="004F1819"/>
    <w:rsid w:val="004F20EC"/>
    <w:rsid w:val="0050483C"/>
    <w:rsid w:val="0053420F"/>
    <w:rsid w:val="0054538D"/>
    <w:rsid w:val="0055058E"/>
    <w:rsid w:val="00572BF9"/>
    <w:rsid w:val="0059036E"/>
    <w:rsid w:val="005B7A9F"/>
    <w:rsid w:val="005E5A1E"/>
    <w:rsid w:val="005E67C2"/>
    <w:rsid w:val="00655767"/>
    <w:rsid w:val="006745C7"/>
    <w:rsid w:val="0068561B"/>
    <w:rsid w:val="006A4CE1"/>
    <w:rsid w:val="006C10F6"/>
    <w:rsid w:val="006E147B"/>
    <w:rsid w:val="006E615E"/>
    <w:rsid w:val="007049A5"/>
    <w:rsid w:val="00716F3D"/>
    <w:rsid w:val="00733A50"/>
    <w:rsid w:val="00756134"/>
    <w:rsid w:val="007954FF"/>
    <w:rsid w:val="007B2462"/>
    <w:rsid w:val="007B611C"/>
    <w:rsid w:val="007E419C"/>
    <w:rsid w:val="007F3F50"/>
    <w:rsid w:val="00800F28"/>
    <w:rsid w:val="0080463C"/>
    <w:rsid w:val="0081299B"/>
    <w:rsid w:val="00816750"/>
    <w:rsid w:val="00867A0B"/>
    <w:rsid w:val="00867FF0"/>
    <w:rsid w:val="00873D82"/>
    <w:rsid w:val="008A366A"/>
    <w:rsid w:val="008B18F3"/>
    <w:rsid w:val="008E43CB"/>
    <w:rsid w:val="00914928"/>
    <w:rsid w:val="009157A5"/>
    <w:rsid w:val="009431FB"/>
    <w:rsid w:val="009876EF"/>
    <w:rsid w:val="009A13C0"/>
    <w:rsid w:val="009B6E80"/>
    <w:rsid w:val="009C39D9"/>
    <w:rsid w:val="00A00ED9"/>
    <w:rsid w:val="00A316AA"/>
    <w:rsid w:val="00A31B69"/>
    <w:rsid w:val="00A80175"/>
    <w:rsid w:val="00A876D3"/>
    <w:rsid w:val="00AA1AE0"/>
    <w:rsid w:val="00AA6356"/>
    <w:rsid w:val="00AB61F7"/>
    <w:rsid w:val="00AC2DEA"/>
    <w:rsid w:val="00AE1A18"/>
    <w:rsid w:val="00B17E05"/>
    <w:rsid w:val="00B83C18"/>
    <w:rsid w:val="00BA56D6"/>
    <w:rsid w:val="00BB787E"/>
    <w:rsid w:val="00BC31A9"/>
    <w:rsid w:val="00BC7F00"/>
    <w:rsid w:val="00BD40E8"/>
    <w:rsid w:val="00BF4CB7"/>
    <w:rsid w:val="00BF659F"/>
    <w:rsid w:val="00C02EFA"/>
    <w:rsid w:val="00C14782"/>
    <w:rsid w:val="00C913A2"/>
    <w:rsid w:val="00CA3FEE"/>
    <w:rsid w:val="00CA6702"/>
    <w:rsid w:val="00CB56F0"/>
    <w:rsid w:val="00CC18FB"/>
    <w:rsid w:val="00CC50BD"/>
    <w:rsid w:val="00CD7331"/>
    <w:rsid w:val="00CF490C"/>
    <w:rsid w:val="00CF5743"/>
    <w:rsid w:val="00D70A8E"/>
    <w:rsid w:val="00D772D4"/>
    <w:rsid w:val="00D86AEA"/>
    <w:rsid w:val="00D91B69"/>
    <w:rsid w:val="00DA4C09"/>
    <w:rsid w:val="00DD0081"/>
    <w:rsid w:val="00DE6BC9"/>
    <w:rsid w:val="00E012C7"/>
    <w:rsid w:val="00E34A7A"/>
    <w:rsid w:val="00E46859"/>
    <w:rsid w:val="00E53B15"/>
    <w:rsid w:val="00EA11B9"/>
    <w:rsid w:val="00EB73E8"/>
    <w:rsid w:val="00EC5189"/>
    <w:rsid w:val="00EC6BAF"/>
    <w:rsid w:val="00EE1CCF"/>
    <w:rsid w:val="00F11A4A"/>
    <w:rsid w:val="00F35818"/>
    <w:rsid w:val="00F43A66"/>
    <w:rsid w:val="00FA4D17"/>
    <w:rsid w:val="00FB0A2C"/>
    <w:rsid w:val="00FF2C09"/>
    <w:rsid w:val="00FF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3E364"/>
  <w15:docId w15:val="{49F56148-64FD-459B-A179-B5E87362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8" w:line="250" w:lineRule="auto"/>
      <w:ind w:left="10" w:hanging="10"/>
    </w:pPr>
    <w:rPr>
      <w:rFonts w:ascii="Times New Roman" w:eastAsia="Times New Roman" w:hAnsi="Times New Roman" w:cs="Times New Roman"/>
      <w:color w:val="000000"/>
      <w:sz w:val="24"/>
    </w:rPr>
  </w:style>
  <w:style w:type="paragraph" w:styleId="1">
    <w:name w:val="heading 1"/>
    <w:next w:val="a"/>
    <w:link w:val="1Char"/>
    <w:uiPriority w:val="9"/>
    <w:qFormat/>
    <w:pPr>
      <w:keepNext/>
      <w:keepLines/>
      <w:spacing w:after="121"/>
      <w:ind w:left="10" w:hanging="10"/>
      <w:outlineLvl w:val="0"/>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59036E"/>
    <w:pPr>
      <w:ind w:left="720"/>
      <w:contextualSpacing/>
    </w:pPr>
  </w:style>
  <w:style w:type="character" w:styleId="a4">
    <w:name w:val="Hyperlink"/>
    <w:basedOn w:val="a0"/>
    <w:uiPriority w:val="99"/>
    <w:unhideWhenUsed/>
    <w:rsid w:val="00F35818"/>
    <w:rPr>
      <w:color w:val="0563C1" w:themeColor="hyperlink"/>
      <w:u w:val="single"/>
    </w:rPr>
  </w:style>
  <w:style w:type="character" w:customStyle="1" w:styleId="10">
    <w:name w:val="확인되지 않은 멘션1"/>
    <w:basedOn w:val="a0"/>
    <w:uiPriority w:val="99"/>
    <w:semiHidden/>
    <w:unhideWhenUsed/>
    <w:rsid w:val="00F35818"/>
    <w:rPr>
      <w:color w:val="605E5C"/>
      <w:shd w:val="clear" w:color="auto" w:fill="E1DFDD"/>
    </w:rPr>
  </w:style>
  <w:style w:type="character" w:styleId="a5">
    <w:name w:val="FollowedHyperlink"/>
    <w:basedOn w:val="a0"/>
    <w:uiPriority w:val="99"/>
    <w:semiHidden/>
    <w:unhideWhenUsed/>
    <w:rsid w:val="006E615E"/>
    <w:rPr>
      <w:color w:val="954F72" w:themeColor="followedHyperlink"/>
      <w:u w:val="single"/>
    </w:rPr>
  </w:style>
  <w:style w:type="character" w:styleId="a6">
    <w:name w:val="annotation reference"/>
    <w:basedOn w:val="a0"/>
    <w:uiPriority w:val="99"/>
    <w:semiHidden/>
    <w:unhideWhenUsed/>
    <w:rsid w:val="008E43CB"/>
    <w:rPr>
      <w:sz w:val="16"/>
      <w:szCs w:val="16"/>
    </w:rPr>
  </w:style>
  <w:style w:type="paragraph" w:styleId="a7">
    <w:name w:val="annotation text"/>
    <w:basedOn w:val="a"/>
    <w:link w:val="Char"/>
    <w:uiPriority w:val="99"/>
    <w:semiHidden/>
    <w:unhideWhenUsed/>
    <w:rsid w:val="008E43CB"/>
    <w:pPr>
      <w:spacing w:line="240" w:lineRule="auto"/>
    </w:pPr>
    <w:rPr>
      <w:sz w:val="20"/>
      <w:szCs w:val="20"/>
    </w:rPr>
  </w:style>
  <w:style w:type="character" w:customStyle="1" w:styleId="Char">
    <w:name w:val="메모 텍스트 Char"/>
    <w:basedOn w:val="a0"/>
    <w:link w:val="a7"/>
    <w:uiPriority w:val="99"/>
    <w:semiHidden/>
    <w:rsid w:val="008E43CB"/>
    <w:rPr>
      <w:rFonts w:ascii="Times New Roman" w:eastAsia="Times New Roman" w:hAnsi="Times New Roman" w:cs="Times New Roman"/>
      <w:color w:val="000000"/>
      <w:sz w:val="20"/>
      <w:szCs w:val="20"/>
    </w:rPr>
  </w:style>
  <w:style w:type="paragraph" w:styleId="a8">
    <w:name w:val="annotation subject"/>
    <w:basedOn w:val="a7"/>
    <w:next w:val="a7"/>
    <w:link w:val="Char0"/>
    <w:uiPriority w:val="99"/>
    <w:semiHidden/>
    <w:unhideWhenUsed/>
    <w:rsid w:val="008E43CB"/>
    <w:rPr>
      <w:b/>
      <w:bCs/>
    </w:rPr>
  </w:style>
  <w:style w:type="character" w:customStyle="1" w:styleId="Char0">
    <w:name w:val="메모 주제 Char"/>
    <w:basedOn w:val="Char"/>
    <w:link w:val="a8"/>
    <w:uiPriority w:val="99"/>
    <w:semiHidden/>
    <w:rsid w:val="008E43CB"/>
    <w:rPr>
      <w:rFonts w:ascii="Times New Roman" w:eastAsia="Times New Roman" w:hAnsi="Times New Roman" w:cs="Times New Roman"/>
      <w:b/>
      <w:bCs/>
      <w:color w:val="000000"/>
      <w:sz w:val="20"/>
      <w:szCs w:val="20"/>
    </w:rPr>
  </w:style>
  <w:style w:type="paragraph" w:styleId="a9">
    <w:name w:val="Balloon Text"/>
    <w:basedOn w:val="a"/>
    <w:link w:val="Char1"/>
    <w:uiPriority w:val="99"/>
    <w:semiHidden/>
    <w:unhideWhenUsed/>
    <w:rsid w:val="008E43CB"/>
    <w:pPr>
      <w:spacing w:after="0" w:line="240" w:lineRule="auto"/>
    </w:pPr>
    <w:rPr>
      <w:rFonts w:ascii="Segoe UI" w:hAnsi="Segoe UI" w:cs="Segoe UI"/>
      <w:sz w:val="18"/>
      <w:szCs w:val="18"/>
    </w:rPr>
  </w:style>
  <w:style w:type="character" w:customStyle="1" w:styleId="Char1">
    <w:name w:val="풍선 도움말 텍스트 Char"/>
    <w:basedOn w:val="a0"/>
    <w:link w:val="a9"/>
    <w:uiPriority w:val="99"/>
    <w:semiHidden/>
    <w:rsid w:val="008E43CB"/>
    <w:rPr>
      <w:rFonts w:ascii="Segoe UI" w:eastAsia="Times New Roman" w:hAnsi="Segoe UI" w:cs="Segoe UI"/>
      <w:color w:val="000000"/>
      <w:sz w:val="18"/>
      <w:szCs w:val="18"/>
    </w:rPr>
  </w:style>
  <w:style w:type="character" w:customStyle="1" w:styleId="2">
    <w:name w:val="확인되지 않은 멘션2"/>
    <w:basedOn w:val="a0"/>
    <w:uiPriority w:val="99"/>
    <w:semiHidden/>
    <w:unhideWhenUsed/>
    <w:rsid w:val="000E2E44"/>
    <w:rPr>
      <w:color w:val="605E5C"/>
      <w:shd w:val="clear" w:color="auto" w:fill="E1DFDD"/>
    </w:rPr>
  </w:style>
  <w:style w:type="paragraph" w:styleId="aa">
    <w:name w:val="Body Text"/>
    <w:basedOn w:val="a"/>
    <w:link w:val="Char2"/>
    <w:uiPriority w:val="1"/>
    <w:qFormat/>
    <w:rsid w:val="0055058E"/>
    <w:pPr>
      <w:widowControl w:val="0"/>
      <w:autoSpaceDE w:val="0"/>
      <w:autoSpaceDN w:val="0"/>
      <w:spacing w:after="0" w:line="240" w:lineRule="auto"/>
      <w:ind w:left="840" w:firstLine="0"/>
    </w:pPr>
    <w:rPr>
      <w:rFonts w:ascii="Calibri" w:eastAsia="Calibri" w:hAnsi="Calibri" w:cs="Calibri"/>
      <w:color w:val="auto"/>
      <w:szCs w:val="24"/>
      <w:lang w:eastAsia="en-US"/>
    </w:rPr>
  </w:style>
  <w:style w:type="character" w:customStyle="1" w:styleId="Char2">
    <w:name w:val="본문 Char"/>
    <w:basedOn w:val="a0"/>
    <w:link w:val="aa"/>
    <w:uiPriority w:val="1"/>
    <w:rsid w:val="0055058E"/>
    <w:rPr>
      <w:rFonts w:ascii="Calibri" w:eastAsia="Calibri" w:hAnsi="Calibri" w:cs="Calibri"/>
      <w:sz w:val="24"/>
      <w:szCs w:val="24"/>
      <w:lang w:eastAsia="en-US"/>
    </w:rPr>
  </w:style>
  <w:style w:type="paragraph" w:styleId="ab">
    <w:name w:val="Revision"/>
    <w:hidden/>
    <w:uiPriority w:val="99"/>
    <w:semiHidden/>
    <w:rsid w:val="00CF574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1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file:///C:\Users\ASUS\Downloads\rcpd.msu.edu"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msu.edu/%7Eombud/academic-integrity/index.html"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ossa.msu.edu/academic-integrity" TargetMode="External"/><Relationship Id="rId5" Type="http://schemas.openxmlformats.org/officeDocument/2006/relationships/hyperlink" Target="mailto:parkhe12@msu.edu" TargetMode="External"/><Relationship Id="rId15" Type="http://schemas.openxmlformats.org/officeDocument/2006/relationships/fontTable" Target="fontTable.xml"/><Relationship Id="rId10" Type="http://schemas.openxmlformats.org/officeDocument/2006/relationships/hyperlink" Target="file:///C:\Users\ASUS\Downloads\www.msu.edu" TargetMode="External"/><Relationship Id="rId4" Type="http://schemas.openxmlformats.org/officeDocument/2006/relationships/webSettings" Target="webSettings.xml"/><Relationship Id="rId9" Type="http://schemas.openxmlformats.org/officeDocument/2006/relationships/hyperlink" Target="https://studentlife.msu.edu/about/handbook/index.html" TargetMode="External"/><Relationship Id="rId14" Type="http://schemas.openxmlformats.org/officeDocument/2006/relationships/hyperlink" Target="http://www.reg.msu.edu/ROInfo/Calendar/Academi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3851</Words>
  <Characters>21955</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PSY 200 Syllabus Summer 2022</vt:lpstr>
      <vt:lpstr>PSY 200 Syllabus Summer 2022</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200 Syllabus Summer 2022</dc:title>
  <dc:subject/>
  <dc:creator>Chad Peltier</dc:creator>
  <cp:keywords/>
  <cp:lastModifiedBy>Park, Heewoong</cp:lastModifiedBy>
  <cp:revision>32</cp:revision>
  <cp:lastPrinted>2022-05-09T19:10:00Z</cp:lastPrinted>
  <dcterms:created xsi:type="dcterms:W3CDTF">2024-04-21T17:47:00Z</dcterms:created>
  <dcterms:modified xsi:type="dcterms:W3CDTF">2024-04-24T00:50:00Z</dcterms:modified>
</cp:coreProperties>
</file>